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imes New Roman" w:cs="Times New Roman" w:eastAsia="Times New Roman" w:hAnsi="Times New Roman"/>
          <w:b/>
          <w:bCs/>
          <w:color w:val="000000"/>
          <w:sz w:val="28"/>
          <w:szCs w:val="28"/>
        </w:rPr>
        <w:t xml:space="preserve">DSA0601 Data Handling and Visualization</w:t>
      </w:r>
    </w:p>
    <w:p>
      <w:pPr>
        <w:spacing w:after="20"/>
      </w:pPr>
      <w:r>
        <w:rPr>
          <w:rFonts w:ascii="Times New Roman" w:cs="Times New Roman" w:eastAsia="Times New Roman" w:hAnsi="Times New Roman"/>
          <w:b/>
          <w:bCs/>
          <w:color w:val="000000"/>
          <w:sz w:val="24"/>
          <w:szCs w:val="24"/>
        </w:rPr>
        <w:t xml:space="preserve">Name: </w:t>
      </w:r>
      <w:r>
        <w:rPr>
          <w:rFonts w:ascii="Times New Roman" w:cs="Times New Roman" w:eastAsia="Times New Roman" w:hAnsi="Times New Roman"/>
          <w:color w:val="000000"/>
          <w:sz w:val="24"/>
          <w:szCs w:val="24"/>
        </w:rPr>
        <w:t xml:space="preserve">Lakshna Sree T S</w:t>
      </w:r>
    </w:p>
    <w:p>
      <w:pPr>
        <w:spacing w:after="200"/>
      </w:pPr>
      <w:r>
        <w:rPr>
          <w:rFonts w:ascii="Times New Roman" w:cs="Times New Roman" w:eastAsia="Times New Roman" w:hAnsi="Times New Roman"/>
          <w:b/>
          <w:bCs/>
          <w:color w:val="000000"/>
          <w:sz w:val="24"/>
          <w:szCs w:val="24"/>
        </w:rPr>
        <w:t xml:space="preserve">Regno: </w:t>
      </w:r>
      <w:r>
        <w:rPr>
          <w:rFonts w:ascii="Times New Roman" w:cs="Times New Roman" w:eastAsia="Times New Roman" w:hAnsi="Times New Roman"/>
          <w:color w:val="000000"/>
          <w:sz w:val="24"/>
          <w:szCs w:val="24"/>
        </w:rPr>
        <w:t xml:space="preserve">192524059</w:t>
      </w:r>
    </w:p>
    <w:p>
      <w:pPr>
        <w:keepNext/>
        <w:spacing w:after="160" w:before="0"/>
      </w:pPr>
      <w:r>
        <w:rPr>
          <w:rFonts w:ascii="Times New Roman" w:cs="Times New Roman" w:eastAsia="Times New Roman" w:hAnsi="Times New Roman"/>
          <w:b/>
          <w:bCs/>
          <w:color w:val="000000"/>
          <w:sz w:val="28"/>
          <w:szCs w:val="28"/>
        </w:rPr>
        <w:t xml:space="preserve">SET 28 — VEHICLE PERFORMANCE ANALYSIS</w:t>
      </w:r>
    </w:p>
    <w:p>
      <w:pPr>
        <w:keepNext/>
        <w:spacing w:after="100" w:before="240"/>
      </w:pPr>
      <w:r>
        <w:rPr>
          <w:rFonts w:ascii="Times New Roman" w:cs="Times New Roman" w:eastAsia="Times New Roman" w:hAnsi="Times New Roman"/>
          <w:b/>
          <w:bCs/>
          <w:color w:val="000000"/>
          <w:sz w:val="24"/>
          <w:szCs w:val="24"/>
        </w:rPr>
        <w:t xml:space="preserve">Dataset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400"/>
        <w:gridCol w:w="1800"/>
        <w:gridCol w:w="1800"/>
        <w:gridCol w:w="1500"/>
      </w:tblGrid>
      <w:tr>
        <w:trPr>
          <w:tblHeader/>
        </w:trPr>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bCs/>
                <w:color w:val="000000"/>
                <w:sz w:val="20"/>
                <w:szCs w:val="20"/>
              </w:rPr>
              <w:t xml:space="preserve">Vehicle_ID</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bCs/>
                <w:color w:val="000000"/>
                <w:sz w:val="20"/>
                <w:szCs w:val="20"/>
              </w:rPr>
              <w:t xml:space="preserve">Engine_Size (L)</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bCs/>
                <w:color w:val="000000"/>
                <w:sz w:val="20"/>
                <w:szCs w:val="20"/>
              </w:rPr>
              <w:t xml:space="preserve">Horsepower</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bCs/>
                <w:color w:val="000000"/>
                <w:sz w:val="20"/>
                <w:szCs w:val="20"/>
              </w:rPr>
              <w:t xml:space="preserve">Fuel_Efficiency (km/l)</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bCs/>
                <w:color w:val="000000"/>
                <w:sz w:val="20"/>
                <w:szCs w:val="20"/>
              </w:rPr>
              <w:t xml:space="preserve">Top_Speed (km/h)</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bCs/>
                <w:color w:val="000000"/>
                <w:sz w:val="20"/>
                <w:szCs w:val="20"/>
              </w:rPr>
              <w:t xml:space="preserve">Safety_Rating</w:t>
            </w:r>
          </w:p>
        </w:tc>
      </w:tr>
      <w:tr>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V1</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1.5</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110</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18</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180</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4</w:t>
            </w:r>
          </w:p>
        </w:tc>
      </w:tr>
      <w:tr>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V2</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2</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150</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15</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200</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5</w:t>
            </w:r>
          </w:p>
        </w:tc>
      </w:tr>
      <w:tr>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V3</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3</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250</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12</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250</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5</w:t>
            </w:r>
          </w:p>
        </w:tc>
      </w:tr>
      <w:tr>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V4</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2.5</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200</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14</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220</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4</w:t>
            </w:r>
          </w:p>
        </w:tc>
      </w:tr>
      <w:tr>
        <w:tc>
          <w:tcPr>
            <w:tcW w:type="dxa" w:w="12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V5</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1.8</w:t>
            </w:r>
          </w:p>
        </w:tc>
        <w:tc>
          <w:tcPr>
            <w:tcW w:type="dxa" w:w="14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130</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17</w:t>
            </w:r>
          </w:p>
        </w:tc>
        <w:tc>
          <w:tcPr>
            <w:tcW w:type="dxa" w:w="18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190</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20"/>
                <w:szCs w:val="20"/>
              </w:rPr>
              <w:t xml:space="preserve">3</w:t>
            </w:r>
          </w:p>
        </w:tc>
      </w:tr>
    </w:tbl>
    <w:p>
      <w:pPr>
        <w:spacing w:after="80"/>
      </w:pPr>
    </w:p>
    <w:p>
      <w:pPr>
        <w:keepNext/>
        <w:spacing w:after="100" w:before="240"/>
      </w:pPr>
      <w:r>
        <w:rPr>
          <w:rFonts w:ascii="Times New Roman" w:cs="Times New Roman" w:eastAsia="Times New Roman" w:hAnsi="Times New Roman"/>
          <w:b/>
          <w:bCs/>
          <w:color w:val="000000"/>
          <w:sz w:val="24"/>
          <w:szCs w:val="24"/>
        </w:rPr>
        <w:t xml:space="preserve">PROGRAM 1 — Violin Plot of Fuel Efficiency by Safety Rating</w:t>
      </w:r>
    </w:p>
    <w:p>
      <w:pPr>
        <w:spacing w:after="0" w:line="252"/>
        <w:ind w:left="360"/>
      </w:pPr>
      <w:r>
        <w:rPr>
          <w:rFonts w:ascii="Courier New" w:cs="Courier New" w:eastAsia="Courier New" w:hAnsi="Courier New"/>
          <w:color w:val="000000"/>
          <w:sz w:val="19"/>
          <w:szCs w:val="19"/>
        </w:rPr>
        <w:t xml:space="preserve">library(ggplot2)</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Dataset</w:t>
      </w:r>
    </w:p>
    <w:p>
      <w:pPr>
        <w:spacing w:after="0" w:line="252"/>
        <w:ind w:left="360"/>
      </w:pPr>
      <w:r>
        <w:rPr>
          <w:rFonts w:ascii="Courier New" w:cs="Courier New" w:eastAsia="Courier New" w:hAnsi="Courier New"/>
          <w:color w:val="000000"/>
          <w:sz w:val="19"/>
          <w:szCs w:val="19"/>
        </w:rPr>
        <w:t xml:space="preserve">vehicles &lt;- data.frame(</w:t>
      </w:r>
    </w:p>
    <w:p>
      <w:pPr>
        <w:spacing w:after="0" w:line="252"/>
        <w:ind w:left="360"/>
      </w:pPr>
      <w:r>
        <w:rPr>
          <w:rFonts w:ascii="Courier New" w:cs="Courier New" w:eastAsia="Courier New" w:hAnsi="Courier New"/>
          <w:color w:val="000000"/>
          <w:sz w:val="19"/>
          <w:szCs w:val="19"/>
        </w:rPr>
        <w:t xml:space="preserve">  Vehicle_ID = c("V1", "V2", "V3", "V4", "V5"),</w:t>
      </w:r>
    </w:p>
    <w:p>
      <w:pPr>
        <w:spacing w:after="0" w:line="252"/>
        <w:ind w:left="360"/>
      </w:pPr>
      <w:r>
        <w:rPr>
          <w:rFonts w:ascii="Courier New" w:cs="Courier New" w:eastAsia="Courier New" w:hAnsi="Courier New"/>
          <w:color w:val="000000"/>
          <w:sz w:val="19"/>
          <w:szCs w:val="19"/>
        </w:rPr>
        <w:t xml:space="preserve">  Engine_Size = c(1.5, 2.0, 3.0, 2.5, 1.8),</w:t>
      </w:r>
    </w:p>
    <w:p>
      <w:pPr>
        <w:spacing w:after="0" w:line="252"/>
        <w:ind w:left="360"/>
      </w:pPr>
      <w:r>
        <w:rPr>
          <w:rFonts w:ascii="Courier New" w:cs="Courier New" w:eastAsia="Courier New" w:hAnsi="Courier New"/>
          <w:color w:val="000000"/>
          <w:sz w:val="19"/>
          <w:szCs w:val="19"/>
        </w:rPr>
        <w:t xml:space="preserve">  Horsepower = c(110, 150, 250, 200, 130),</w:t>
      </w:r>
    </w:p>
    <w:p>
      <w:pPr>
        <w:spacing w:after="0" w:line="252"/>
        <w:ind w:left="360"/>
      </w:pPr>
      <w:r>
        <w:rPr>
          <w:rFonts w:ascii="Courier New" w:cs="Courier New" w:eastAsia="Courier New" w:hAnsi="Courier New"/>
          <w:color w:val="000000"/>
          <w:sz w:val="19"/>
          <w:szCs w:val="19"/>
        </w:rPr>
        <w:t xml:space="preserve">  Fuel_Efficiency = c(18, 15, 12, 14, 17),</w:t>
      </w:r>
    </w:p>
    <w:p>
      <w:pPr>
        <w:spacing w:after="0" w:line="252"/>
        <w:ind w:left="360"/>
      </w:pPr>
      <w:r>
        <w:rPr>
          <w:rFonts w:ascii="Courier New" w:cs="Courier New" w:eastAsia="Courier New" w:hAnsi="Courier New"/>
          <w:color w:val="000000"/>
          <w:sz w:val="19"/>
          <w:szCs w:val="19"/>
        </w:rPr>
        <w:t xml:space="preserve">  Top_Speed = c(180, 200, 250, 220, 190),</w:t>
      </w:r>
    </w:p>
    <w:p>
      <w:pPr>
        <w:spacing w:after="0" w:line="252"/>
        <w:ind w:left="360"/>
      </w:pPr>
      <w:r>
        <w:rPr>
          <w:rFonts w:ascii="Courier New" w:cs="Courier New" w:eastAsia="Courier New" w:hAnsi="Courier New"/>
          <w:color w:val="000000"/>
          <w:sz w:val="19"/>
          <w:szCs w:val="19"/>
        </w:rPr>
        <w:t xml:space="preserve">  Safety_Rating = c(4, 5, 5, 4, 3)</w:t>
      </w:r>
    </w:p>
    <w:p>
      <w:pPr>
        <w:spacing w:after="0" w:line="252"/>
        <w:ind w:left="360"/>
      </w:pPr>
      <w:r>
        <w:rPr>
          <w:rFonts w:ascii="Courier New" w:cs="Courier New" w:eastAsia="Courier New" w:hAnsi="Courier New"/>
          <w:color w:val="000000"/>
          <w:sz w:val="19"/>
          <w:szCs w:val="19"/>
        </w:rPr>
        <w:t xml:space="preserve">)</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Violin plot with the individual vehicles shown as points</w:t>
      </w:r>
    </w:p>
    <w:p>
      <w:pPr>
        <w:spacing w:after="0" w:line="252"/>
        <w:ind w:left="360"/>
      </w:pPr>
      <w:r>
        <w:rPr>
          <w:rFonts w:ascii="Courier New" w:cs="Courier New" w:eastAsia="Courier New" w:hAnsi="Courier New"/>
          <w:color w:val="000000"/>
          <w:sz w:val="19"/>
          <w:szCs w:val="19"/>
        </w:rPr>
        <w:t xml:space="preserve">ggplot(vehicles, aes(x = factor(Safety_Rating), y = Fuel_Efficiency)) +</w:t>
      </w:r>
    </w:p>
    <w:p>
      <w:pPr>
        <w:spacing w:after="0" w:line="252"/>
        <w:ind w:left="360"/>
      </w:pPr>
      <w:r>
        <w:rPr>
          <w:rFonts w:ascii="Courier New" w:cs="Courier New" w:eastAsia="Courier New" w:hAnsi="Courier New"/>
          <w:color w:val="000000"/>
          <w:sz w:val="19"/>
          <w:szCs w:val="19"/>
        </w:rPr>
        <w:t xml:space="preserve">  geom_violin(fill = "gray75", colour = "gray20") +</w:t>
      </w:r>
    </w:p>
    <w:p>
      <w:pPr>
        <w:spacing w:after="0" w:line="252"/>
        <w:ind w:left="360"/>
      </w:pPr>
      <w:r>
        <w:rPr>
          <w:rFonts w:ascii="Courier New" w:cs="Courier New" w:eastAsia="Courier New" w:hAnsi="Courier New"/>
          <w:color w:val="000000"/>
          <w:sz w:val="19"/>
          <w:szCs w:val="19"/>
        </w:rPr>
        <w:t xml:space="preserve">  geom_point(size = 2) +</w:t>
      </w:r>
    </w:p>
    <w:p>
      <w:pPr>
        <w:spacing w:after="0" w:line="252"/>
        <w:ind w:left="360"/>
      </w:pPr>
      <w:r>
        <w:rPr>
          <w:rFonts w:ascii="Courier New" w:cs="Courier New" w:eastAsia="Courier New" w:hAnsi="Courier New"/>
          <w:color w:val="000000"/>
          <w:sz w:val="19"/>
          <w:szCs w:val="19"/>
        </w:rPr>
        <w:t xml:space="preserve">  theme_bw() +</w:t>
      </w:r>
    </w:p>
    <w:p>
      <w:pPr>
        <w:spacing w:after="0" w:line="252"/>
        <w:ind w:left="360"/>
      </w:pPr>
      <w:r>
        <w:rPr>
          <w:rFonts w:ascii="Courier New" w:cs="Courier New" w:eastAsia="Courier New" w:hAnsi="Courier New"/>
          <w:color w:val="000000"/>
          <w:sz w:val="19"/>
          <w:szCs w:val="19"/>
        </w:rPr>
        <w:t xml:space="preserve">  labs(title = "Fuel Efficiency by Safety Rating",</w:t>
      </w:r>
    </w:p>
    <w:p>
      <w:pPr>
        <w:spacing w:after="0" w:line="252"/>
        <w:ind w:left="360"/>
      </w:pPr>
      <w:r>
        <w:rPr>
          <w:rFonts w:ascii="Courier New" w:cs="Courier New" w:eastAsia="Courier New" w:hAnsi="Courier New"/>
          <w:color w:val="000000"/>
          <w:sz w:val="19"/>
          <w:szCs w:val="19"/>
        </w:rPr>
        <w:t xml:space="preserve">       x = "Safety Rating", y = "Fuel Efficiency (km/l)")</w:t>
      </w:r>
    </w:p>
    <w:p>
      <w:pPr>
        <w:spacing w:after="80"/>
      </w:pPr>
    </w:p>
    <w:p>
      <w:pPr>
        <w:keepNext/>
        <w:spacing w:after="80"/>
      </w:pPr>
      <w:r>
        <w:rPr>
          <w:rFonts w:ascii="Times New Roman" w:cs="Times New Roman" w:eastAsia="Times New Roman" w:hAnsi="Times New Roman"/>
          <w:b/>
          <w:bCs/>
          <w:color w:val="000000"/>
          <w:sz w:val="24"/>
          <w:szCs w:val="24"/>
        </w:rPr>
        <w:t xml:space="preserve">Output:</w:t>
      </w:r>
      <w:r>
        <w:rPr>
          <w:rFonts w:ascii="Times New Roman" w:cs="Times New Roman" w:eastAsia="Times New Roman" w:hAnsi="Times New Roman"/>
          <w:color w:val="000000"/>
          <w:sz w:val="24"/>
          <w:szCs w:val="24"/>
        </w:rPr>
        <w:t xml:space="preserve"> Violin plot comparing the distribution of fuel efficiency across the safety ratings.</w:t>
      </w:r>
    </w:p>
    <w:p>
      <w:pPr>
        <w:spacing w:after="120" w:before="60"/>
        <w:jc w:val="center"/>
      </w:pPr>
      <w:r>
        <w:drawing>
          <wp:inline distT="0" distB="0" distL="0" distR="0">
            <wp:extent cx="4210050" cy="3162300"/>
            <wp:effectExtent t="0" r="0" b="0" l="0"/>
            <wp:docPr id="1" name="s28_violin" descr="s28_violin" title="s28_viol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10050" cy="3162300"/>
                    </a:xfrm>
                    <a:prstGeom prst="rect">
                      <a:avLst/>
                    </a:prstGeom>
                  </pic:spPr>
                </pic:pic>
              </a:graphicData>
            </a:graphic>
          </wp:inline>
        </w:drawing>
      </w:r>
    </w:p>
    <w:p>
      <w:pPr>
        <w:spacing w:after="120"/>
      </w:pPr>
      <w:r>
        <w:rPr>
          <w:rFonts w:ascii="Times New Roman" w:cs="Times New Roman" w:eastAsia="Times New Roman" w:hAnsi="Times New Roman"/>
          <w:b/>
          <w:bCs/>
          <w:color w:val="000000"/>
          <w:sz w:val="24"/>
          <w:szCs w:val="24"/>
        </w:rPr>
        <w:t xml:space="preserve">Interpretation: </w:t>
      </w:r>
      <w:r>
        <w:rPr>
          <w:rFonts w:ascii="Times New Roman" w:cs="Times New Roman" w:eastAsia="Times New Roman" w:hAnsi="Times New Roman"/>
          <w:color w:val="000000"/>
          <w:sz w:val="24"/>
          <w:szCs w:val="24"/>
        </w:rPr>
        <w:t xml:space="preserve">Rating 3 has only one vehicle (V5, 17 km/l), so ggplot cannot draw a violin for it and only the point is shown. Rating 4 (V1 18 and V4 14 km/l) has a centre near 16 km/l and the widest spread (4 km/l). Rating 5 (V2 15 and V3 12 km/l) has the lowest centre (13.5 km/l) with a spread of 3 km/l. The highest-rated vehicles are therefore the least fuel efficient, because they are the large, powerful vehicles. With only 1–2 vehicles per group the violin shapes are only a rough guide.</w:t>
      </w:r>
    </w:p>
    <w:p>
      <w:pPr>
        <w:keepNext/>
        <w:spacing w:after="100" w:before="240"/>
      </w:pPr>
      <w:r>
        <w:rPr>
          <w:rFonts w:ascii="Times New Roman" w:cs="Times New Roman" w:eastAsia="Times New Roman" w:hAnsi="Times New Roman"/>
          <w:b/>
          <w:bCs/>
          <w:color w:val="000000"/>
          <w:sz w:val="24"/>
          <w:szCs w:val="24"/>
        </w:rPr>
        <w:t xml:space="preserve">PROGRAM 2 — Scatter Plot of Horsepower vs Top Speed by Engine Size</w:t>
      </w:r>
    </w:p>
    <w:p>
      <w:pPr>
        <w:spacing w:after="0" w:line="252"/>
        <w:ind w:left="360"/>
      </w:pPr>
      <w:r>
        <w:rPr>
          <w:rFonts w:ascii="Courier New" w:cs="Courier New" w:eastAsia="Courier New" w:hAnsi="Courier New"/>
          <w:color w:val="000000"/>
          <w:sz w:val="19"/>
          <w:szCs w:val="19"/>
        </w:rPr>
        <w:t xml:space="preserve">library(ggplot2)</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ggplot(vehicles, aes(x = Horsepower, y = Top_Speed,</w:t>
      </w:r>
    </w:p>
    <w:p>
      <w:pPr>
        <w:spacing w:after="0" w:line="252"/>
        <w:ind w:left="360"/>
      </w:pPr>
      <w:r>
        <w:rPr>
          <w:rFonts w:ascii="Courier New" w:cs="Courier New" w:eastAsia="Courier New" w:hAnsi="Courier New"/>
          <w:color w:val="000000"/>
          <w:sz w:val="19"/>
          <w:szCs w:val="19"/>
        </w:rPr>
        <w:t xml:space="preserve">                     colour = Engine_Size)) +</w:t>
      </w:r>
    </w:p>
    <w:p>
      <w:pPr>
        <w:spacing w:after="0" w:line="252"/>
        <w:ind w:left="360"/>
      </w:pPr>
      <w:r>
        <w:rPr>
          <w:rFonts w:ascii="Courier New" w:cs="Courier New" w:eastAsia="Courier New" w:hAnsi="Courier New"/>
          <w:color w:val="000000"/>
          <w:sz w:val="19"/>
          <w:szCs w:val="19"/>
        </w:rPr>
        <w:t xml:space="preserve">  geom_point(size = 4) +</w:t>
      </w:r>
    </w:p>
    <w:p>
      <w:pPr>
        <w:spacing w:after="0" w:line="252"/>
        <w:ind w:left="360"/>
      </w:pPr>
      <w:r>
        <w:rPr>
          <w:rFonts w:ascii="Courier New" w:cs="Courier New" w:eastAsia="Courier New" w:hAnsi="Courier New"/>
          <w:color w:val="000000"/>
          <w:sz w:val="19"/>
          <w:szCs w:val="19"/>
        </w:rPr>
        <w:t xml:space="preserve">  geom_smooth(method = "lm", se = FALSE, colour = "black",</w:t>
      </w:r>
    </w:p>
    <w:p>
      <w:pPr>
        <w:spacing w:after="0" w:line="252"/>
        <w:ind w:left="360"/>
      </w:pPr>
      <w:r>
        <w:rPr>
          <w:rFonts w:ascii="Courier New" w:cs="Courier New" w:eastAsia="Courier New" w:hAnsi="Courier New"/>
          <w:color w:val="000000"/>
          <w:sz w:val="19"/>
          <w:szCs w:val="19"/>
        </w:rPr>
        <w:t xml:space="preserve">              linetype = "dashed") +</w:t>
      </w:r>
    </w:p>
    <w:p>
      <w:pPr>
        <w:spacing w:after="0" w:line="252"/>
        <w:ind w:left="360"/>
      </w:pPr>
      <w:r>
        <w:rPr>
          <w:rFonts w:ascii="Courier New" w:cs="Courier New" w:eastAsia="Courier New" w:hAnsi="Courier New"/>
          <w:color w:val="000000"/>
          <w:sz w:val="19"/>
          <w:szCs w:val="19"/>
        </w:rPr>
        <w:t xml:space="preserve">  scale_colour_gradient(low = "gray70", high = "black") +</w:t>
      </w:r>
    </w:p>
    <w:p>
      <w:pPr>
        <w:spacing w:after="0" w:line="252"/>
        <w:ind w:left="360"/>
      </w:pPr>
      <w:r>
        <w:rPr>
          <w:rFonts w:ascii="Courier New" w:cs="Courier New" w:eastAsia="Courier New" w:hAnsi="Courier New"/>
          <w:color w:val="000000"/>
          <w:sz w:val="19"/>
          <w:szCs w:val="19"/>
        </w:rPr>
        <w:t xml:space="preserve">  theme_bw() +</w:t>
      </w:r>
    </w:p>
    <w:p>
      <w:pPr>
        <w:spacing w:after="0" w:line="252"/>
        <w:ind w:left="360"/>
      </w:pPr>
      <w:r>
        <w:rPr>
          <w:rFonts w:ascii="Courier New" w:cs="Courier New" w:eastAsia="Courier New" w:hAnsi="Courier New"/>
          <w:color w:val="000000"/>
          <w:sz w:val="19"/>
          <w:szCs w:val="19"/>
        </w:rPr>
        <w:t xml:space="preserve">  labs(title = "Horsepower vs Top Speed",</w:t>
      </w:r>
    </w:p>
    <w:p>
      <w:pPr>
        <w:spacing w:after="0" w:line="252"/>
        <w:ind w:left="360"/>
      </w:pPr>
      <w:r>
        <w:rPr>
          <w:rFonts w:ascii="Courier New" w:cs="Courier New" w:eastAsia="Courier New" w:hAnsi="Courier New"/>
          <w:color w:val="000000"/>
          <w:sz w:val="19"/>
          <w:szCs w:val="19"/>
        </w:rPr>
        <w:t xml:space="preserve">       x = "Horsepower", y = "Top Speed (km/h)")</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Correlation</w:t>
      </w:r>
    </w:p>
    <w:p>
      <w:pPr>
        <w:spacing w:after="0" w:line="252"/>
        <w:ind w:left="360"/>
      </w:pPr>
      <w:r>
        <w:rPr>
          <w:rFonts w:ascii="Courier New" w:cs="Courier New" w:eastAsia="Courier New" w:hAnsi="Courier New"/>
          <w:color w:val="000000"/>
          <w:sz w:val="19"/>
          <w:szCs w:val="19"/>
        </w:rPr>
        <w:t xml:space="preserve">cor(vehicles$Horsepower, vehicles$Top_Speed)</w:t>
      </w:r>
    </w:p>
    <w:p>
      <w:pPr>
        <w:spacing w:after="80"/>
      </w:pPr>
    </w:p>
    <w:p>
      <w:pPr>
        <w:keepNext/>
        <w:spacing w:after="80"/>
      </w:pPr>
      <w:r>
        <w:rPr>
          <w:rFonts w:ascii="Times New Roman" w:cs="Times New Roman" w:eastAsia="Times New Roman" w:hAnsi="Times New Roman"/>
          <w:b/>
          <w:bCs/>
          <w:color w:val="000000"/>
          <w:sz w:val="24"/>
          <w:szCs w:val="24"/>
        </w:rPr>
        <w:t xml:space="preserve">Output:</w:t>
      </w:r>
      <w:r>
        <w:rPr>
          <w:rFonts w:ascii="Times New Roman" w:cs="Times New Roman" w:eastAsia="Times New Roman" w:hAnsi="Times New Roman"/>
          <w:color w:val="000000"/>
          <w:sz w:val="24"/>
          <w:szCs w:val="24"/>
        </w:rPr>
        <w:t xml:space="preserve"> Scatter plot of horsepower against top speed, with a darker shade for a larger engine size.</w:t>
      </w:r>
    </w:p>
    <w:p>
      <w:pPr>
        <w:spacing w:after="120" w:before="60"/>
        <w:jc w:val="center"/>
      </w:pPr>
      <w:r>
        <w:drawing>
          <wp:inline distT="0" distB="0" distL="0" distR="0">
            <wp:extent cx="4572000" cy="3048000"/>
            <wp:effectExtent t="0" r="0" b="0" l="0"/>
            <wp:docPr id="1" name="s28_scatter" descr="s28_scatter" title="s28_sc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048000"/>
                    </a:xfrm>
                    <a:prstGeom prst="rect">
                      <a:avLst/>
                    </a:prstGeom>
                  </pic:spPr>
                </pic:pic>
              </a:graphicData>
            </a:graphic>
          </wp:inline>
        </w:drawing>
      </w:r>
    </w:p>
    <w:p>
      <w:pPr>
        <w:keepNext/>
        <w:pBdr>
          <w:top w:val="single" w:color="000000" w:sz="6" w:space="4"/>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&gt; cor(vehicles$Horsepower, vehicles$Top_Speed)</w:t>
      </w:r>
    </w:p>
    <w:p>
      <w:pPr>
        <w:keepNext w:val="false"/>
        <w:pBdr>
          <w:bottom w:val="single" w:color="000000" w:sz="6" w:space="4"/>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[1] 0.9970716</w:t>
      </w:r>
    </w:p>
    <w:p>
      <w:pPr>
        <w:spacing w:after="80"/>
      </w:pPr>
    </w:p>
    <w:p>
      <w:pPr>
        <w:spacing w:after="120"/>
      </w:pPr>
      <w:r>
        <w:rPr>
          <w:rFonts w:ascii="Times New Roman" w:cs="Times New Roman" w:eastAsia="Times New Roman" w:hAnsi="Times New Roman"/>
          <w:b/>
          <w:bCs/>
          <w:color w:val="000000"/>
          <w:sz w:val="24"/>
          <w:szCs w:val="24"/>
        </w:rPr>
        <w:t xml:space="preserve">Analysis: </w:t>
      </w:r>
      <w:r>
        <w:rPr>
          <w:rFonts w:ascii="Times New Roman" w:cs="Times New Roman" w:eastAsia="Times New Roman" w:hAnsi="Times New Roman"/>
          <w:color w:val="000000"/>
          <w:sz w:val="24"/>
          <w:szCs w:val="24"/>
        </w:rPr>
        <w:t xml:space="preserve">The points lie almost exactly on the upward trend line and the correlation is 0.997, so the relationship is very strong and positive: every extra horsepower brings a higher top speed (about 0.5 km/h per hp). The shading shows that larger engines (darker points, 2.5 and 3.0 L) have both more horsepower and higher top speeds, so engine size, power and speed increase together in this data.</w:t>
      </w:r>
    </w:p>
    <w:p>
      <w:pPr>
        <w:keepNext/>
        <w:spacing w:after="100" w:before="240"/>
      </w:pPr>
      <w:r>
        <w:rPr>
          <w:rFonts w:ascii="Times New Roman" w:cs="Times New Roman" w:eastAsia="Times New Roman" w:hAnsi="Times New Roman"/>
          <w:b/>
          <w:bCs/>
          <w:color w:val="000000"/>
          <w:sz w:val="24"/>
          <w:szCs w:val="24"/>
        </w:rPr>
        <w:t xml:space="preserve">PROGRAM 3 — Correlation Heatmap of the Numerical Variables</w:t>
      </w:r>
    </w:p>
    <w:p>
      <w:pPr>
        <w:spacing w:after="0" w:line="252"/>
        <w:ind w:left="360"/>
      </w:pPr>
      <w:r>
        <w:rPr>
          <w:rFonts w:ascii="Courier New" w:cs="Courier New" w:eastAsia="Courier New" w:hAnsi="Courier New"/>
          <w:color w:val="000000"/>
          <w:sz w:val="19"/>
          <w:szCs w:val="19"/>
        </w:rPr>
        <w:t xml:space="preserve">library(ggplot2)</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Correlation matrix of all numerical variables</w:t>
      </w:r>
    </w:p>
    <w:p>
      <w:pPr>
        <w:spacing w:after="0" w:line="252"/>
        <w:ind w:left="360"/>
      </w:pPr>
      <w:r>
        <w:rPr>
          <w:rFonts w:ascii="Courier New" w:cs="Courier New" w:eastAsia="Courier New" w:hAnsi="Courier New"/>
          <w:color w:val="000000"/>
          <w:sz w:val="19"/>
          <w:szCs w:val="19"/>
        </w:rPr>
        <w:t xml:space="preserve">num &lt;- vehicles[, c("Engine_Size", "Horsepower", "Fuel_Efficiency",</w:t>
      </w:r>
    </w:p>
    <w:p>
      <w:pPr>
        <w:spacing w:after="0" w:line="252"/>
        <w:ind w:left="360"/>
      </w:pPr>
      <w:r>
        <w:rPr>
          <w:rFonts w:ascii="Courier New" w:cs="Courier New" w:eastAsia="Courier New" w:hAnsi="Courier New"/>
          <w:color w:val="000000"/>
          <w:sz w:val="19"/>
          <w:szCs w:val="19"/>
        </w:rPr>
        <w:t xml:space="preserve">                    "Top_Speed", "Safety_Rating")]</w:t>
      </w:r>
    </w:p>
    <w:p>
      <w:pPr>
        <w:spacing w:after="0" w:line="252"/>
        <w:ind w:left="360"/>
      </w:pPr>
      <w:r>
        <w:rPr>
          <w:rFonts w:ascii="Courier New" w:cs="Courier New" w:eastAsia="Courier New" w:hAnsi="Courier New"/>
          <w:color w:val="000000"/>
          <w:sz w:val="19"/>
          <w:szCs w:val="19"/>
        </w:rPr>
        <w:t xml:space="preserve">cor_mat &lt;- round(cor(num), 2)</w:t>
      </w:r>
    </w:p>
    <w:p>
      <w:pPr>
        <w:spacing w:after="0" w:line="252"/>
        <w:ind w:left="360"/>
      </w:pPr>
      <w:r>
        <w:rPr>
          <w:rFonts w:ascii="Courier New" w:cs="Courier New" w:eastAsia="Courier New" w:hAnsi="Courier New"/>
          <w:color w:val="000000"/>
          <w:sz w:val="19"/>
          <w:szCs w:val="19"/>
        </w:rPr>
        <w:t xml:space="preserve">print(cor_mat)</w:t>
      </w:r>
    </w:p>
    <w:p>
      <w:pPr>
        <w:spacing w:after="0" w:line="252"/>
        <w:ind w:left="360"/>
      </w:pPr>
      <w:r>
        <w:rPr>
          <w:rFonts w:ascii="Courier New" w:cs="Courier New" w:eastAsia="Courier New" w:hAnsi="Courier New"/>
          <w:color w:val="000000"/>
          <w:sz w:val="19"/>
          <w:szCs w:val="19"/>
        </w:rPr>
        <w:t xml:space="preserve"> </w:t>
      </w:r>
    </w:p>
    <w:p>
      <w:pPr>
        <w:spacing w:after="0" w:line="252"/>
        <w:ind w:left="360"/>
      </w:pPr>
      <w:r>
        <w:rPr>
          <w:rFonts w:ascii="Courier New" w:cs="Courier New" w:eastAsia="Courier New" w:hAnsi="Courier New"/>
          <w:color w:val="000000"/>
          <w:sz w:val="19"/>
          <w:szCs w:val="19"/>
        </w:rPr>
        <w:t xml:space="preserve"># Heatmap</w:t>
      </w:r>
    </w:p>
    <w:p>
      <w:pPr>
        <w:spacing w:after="0" w:line="252"/>
        <w:ind w:left="360"/>
      </w:pPr>
      <w:r>
        <w:rPr>
          <w:rFonts w:ascii="Courier New" w:cs="Courier New" w:eastAsia="Courier New" w:hAnsi="Courier New"/>
          <w:color w:val="000000"/>
          <w:sz w:val="19"/>
          <w:szCs w:val="19"/>
        </w:rPr>
        <w:t xml:space="preserve">cor_long &lt;- as.data.frame(as.table(cor_mat))</w:t>
      </w:r>
    </w:p>
    <w:p>
      <w:pPr>
        <w:spacing w:after="0" w:line="252"/>
        <w:ind w:left="360"/>
      </w:pPr>
      <w:r>
        <w:rPr>
          <w:rFonts w:ascii="Courier New" w:cs="Courier New" w:eastAsia="Courier New" w:hAnsi="Courier New"/>
          <w:color w:val="000000"/>
          <w:sz w:val="19"/>
          <w:szCs w:val="19"/>
        </w:rPr>
        <w:t xml:space="preserve">ggplot(cor_long, aes(x = Var1, y = Var2, fill = Freq)) +</w:t>
      </w:r>
    </w:p>
    <w:p>
      <w:pPr>
        <w:spacing w:after="0" w:line="252"/>
        <w:ind w:left="360"/>
      </w:pPr>
      <w:r>
        <w:rPr>
          <w:rFonts w:ascii="Courier New" w:cs="Courier New" w:eastAsia="Courier New" w:hAnsi="Courier New"/>
          <w:color w:val="000000"/>
          <w:sz w:val="19"/>
          <w:szCs w:val="19"/>
        </w:rPr>
        <w:t xml:space="preserve">  geom_tile(colour = "white") +</w:t>
      </w:r>
    </w:p>
    <w:p>
      <w:pPr>
        <w:spacing w:after="0" w:line="252"/>
        <w:ind w:left="360"/>
      </w:pPr>
      <w:r>
        <w:rPr>
          <w:rFonts w:ascii="Courier New" w:cs="Courier New" w:eastAsia="Courier New" w:hAnsi="Courier New"/>
          <w:color w:val="000000"/>
          <w:sz w:val="19"/>
          <w:szCs w:val="19"/>
        </w:rPr>
        <w:t xml:space="preserve">  geom_text(aes(label = Freq, colour = Freq &gt; 0.25)) +</w:t>
      </w:r>
    </w:p>
    <w:p>
      <w:pPr>
        <w:spacing w:after="0" w:line="252"/>
        <w:ind w:left="360"/>
      </w:pPr>
      <w:r>
        <w:rPr>
          <w:rFonts w:ascii="Courier New" w:cs="Courier New" w:eastAsia="Courier New" w:hAnsi="Courier New"/>
          <w:color w:val="000000"/>
          <w:sz w:val="19"/>
          <w:szCs w:val="19"/>
        </w:rPr>
        <w:t xml:space="preserve">  scale_fill_gradient(low = "white", high = "gray15", limits = c(-1, 1)) +</w:t>
      </w:r>
    </w:p>
    <w:p>
      <w:pPr>
        <w:spacing w:after="0" w:line="252"/>
        <w:ind w:left="360"/>
      </w:pPr>
      <w:r>
        <w:rPr>
          <w:rFonts w:ascii="Courier New" w:cs="Courier New" w:eastAsia="Courier New" w:hAnsi="Courier New"/>
          <w:color w:val="000000"/>
          <w:sz w:val="19"/>
          <w:szCs w:val="19"/>
        </w:rPr>
        <w:t xml:space="preserve">  scale_colour_manual(values = c("black", "white"), guide = "none") +</w:t>
      </w:r>
    </w:p>
    <w:p>
      <w:pPr>
        <w:spacing w:after="0" w:line="252"/>
        <w:ind w:left="360"/>
      </w:pPr>
      <w:r>
        <w:rPr>
          <w:rFonts w:ascii="Courier New" w:cs="Courier New" w:eastAsia="Courier New" w:hAnsi="Courier New"/>
          <w:color w:val="000000"/>
          <w:sz w:val="19"/>
          <w:szCs w:val="19"/>
        </w:rPr>
        <w:t xml:space="preserve">  scale_y_discrete(limits = rev(levels(cor_long$Var2))) +</w:t>
      </w:r>
    </w:p>
    <w:p>
      <w:pPr>
        <w:spacing w:after="0" w:line="252"/>
        <w:ind w:left="360"/>
      </w:pPr>
      <w:r>
        <w:rPr>
          <w:rFonts w:ascii="Courier New" w:cs="Courier New" w:eastAsia="Courier New" w:hAnsi="Courier New"/>
          <w:color w:val="000000"/>
          <w:sz w:val="19"/>
          <w:szCs w:val="19"/>
        </w:rPr>
        <w:t xml:space="preserve">  theme_minimal() +</w:t>
      </w:r>
    </w:p>
    <w:p>
      <w:pPr>
        <w:spacing w:after="0" w:line="252"/>
        <w:ind w:left="360"/>
      </w:pPr>
      <w:r>
        <w:rPr>
          <w:rFonts w:ascii="Courier New" w:cs="Courier New" w:eastAsia="Courier New" w:hAnsi="Courier New"/>
          <w:color w:val="000000"/>
          <w:sz w:val="19"/>
          <w:szCs w:val="19"/>
        </w:rPr>
        <w:t xml:space="preserve">  labs(title = "Correlation Heatmap of Vehicle Variables",</w:t>
      </w:r>
    </w:p>
    <w:p>
      <w:pPr>
        <w:spacing w:after="0" w:line="252"/>
        <w:ind w:left="360"/>
      </w:pPr>
      <w:r>
        <w:rPr>
          <w:rFonts w:ascii="Courier New" w:cs="Courier New" w:eastAsia="Courier New" w:hAnsi="Courier New"/>
          <w:color w:val="000000"/>
          <w:sz w:val="19"/>
          <w:szCs w:val="19"/>
        </w:rPr>
        <w:t xml:space="preserve">       x = "", y = "", fill = "Correlation")</w:t>
      </w:r>
    </w:p>
    <w:p>
      <w:pPr>
        <w:spacing w:after="80"/>
      </w:pPr>
    </w:p>
    <w:p>
      <w:pPr>
        <w:keepNext/>
        <w:spacing w:after="80"/>
      </w:pPr>
      <w:r>
        <w:rPr>
          <w:rFonts w:ascii="Times New Roman" w:cs="Times New Roman" w:eastAsia="Times New Roman" w:hAnsi="Times New Roman"/>
          <w:b/>
          <w:bCs/>
          <w:color w:val="000000"/>
          <w:sz w:val="24"/>
          <w:szCs w:val="24"/>
        </w:rPr>
        <w:t xml:space="preserve">Output:</w:t>
      </w:r>
      <w:r>
        <w:rPr>
          <w:rFonts w:ascii="Times New Roman" w:cs="Times New Roman" w:eastAsia="Times New Roman" w:hAnsi="Times New Roman"/>
          <w:color w:val="000000"/>
          <w:sz w:val="24"/>
          <w:szCs w:val="24"/>
        </w:rPr>
        <w:t xml:space="preserve"> Correlation heatmap of the numerical variables in the vehicle dataset.</w:t>
      </w:r>
    </w:p>
    <w:p>
      <w:pPr>
        <w:spacing w:after="120" w:before="60"/>
        <w:jc w:val="center"/>
      </w:pPr>
      <w:r>
        <w:drawing>
          <wp:inline distT="0" distB="0" distL="0" distR="0">
            <wp:extent cx="4391025" cy="3743325"/>
            <wp:effectExtent t="0" r="0" b="0" l="0"/>
            <wp:docPr id="1" name="s28_heat" descr="s28_heat" title="s28_he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91025" cy="3743325"/>
                    </a:xfrm>
                    <a:prstGeom prst="rect">
                      <a:avLst/>
                    </a:prstGeom>
                  </pic:spPr>
                </pic:pic>
              </a:graphicData>
            </a:graphic>
          </wp:inline>
        </w:drawing>
      </w:r>
    </w:p>
    <w:p>
      <w:pPr>
        <w:keepNext/>
        <w:pBdr>
          <w:top w:val="single" w:color="000000" w:sz="6" w:space="4"/>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&gt; print(cor_mat)</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                Engine_Size Horsepower Fuel_Efficiency Top_Speed Safety_Rating</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Engine_Size            1.00       1.00           -0.98      0.99          0.52</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Horsepower             1.00       1.00           -0.97      1.00          0.54</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Fuel_Efficiency       -0.98      -0.97            1.00     -0.97         -0.65</w:t>
      </w:r>
    </w:p>
    <w:p>
      <w:pPr>
        <w:keepNext/>
        <w:pBdr>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Top_Speed              0.99       1.00           -0.97      1.00          0.56</w:t>
      </w:r>
    </w:p>
    <w:p>
      <w:pPr>
        <w:keepNext w:val="false"/>
        <w:pBdr>
          <w:bottom w:val="single" w:color="000000" w:sz="6" w:space="4"/>
          <w:left w:val="single" w:color="000000" w:sz="6" w:space="4"/>
          <w:right w:val="single" w:color="000000" w:sz="6" w:space="4"/>
        </w:pBdr>
        <w:spacing w:after="0" w:line="252"/>
        <w:ind w:left="360" w:right="360"/>
      </w:pPr>
      <w:r>
        <w:rPr>
          <w:rFonts w:ascii="Courier New" w:cs="Courier New" w:eastAsia="Courier New" w:hAnsi="Courier New"/>
          <w:color w:val="000000"/>
          <w:sz w:val="19"/>
          <w:szCs w:val="19"/>
        </w:rPr>
        <w:t xml:space="preserve">Safety_Rating          0.52       0.54           -0.65      0.56          1.00</w:t>
      </w:r>
    </w:p>
    <w:p>
      <w:pPr>
        <w:spacing w:after="80"/>
      </w:pPr>
    </w:p>
    <w:p>
      <w:pPr>
        <w:spacing w:after="120"/>
      </w:pPr>
      <w:r>
        <w:rPr>
          <w:rFonts w:ascii="Times New Roman" w:cs="Times New Roman" w:eastAsia="Times New Roman" w:hAnsi="Times New Roman"/>
          <w:b/>
          <w:bCs/>
          <w:color w:val="000000"/>
          <w:sz w:val="24"/>
          <w:szCs w:val="24"/>
        </w:rPr>
        <w:t xml:space="preserve">Interpretation: </w:t>
      </w:r>
      <w:r>
        <w:rPr>
          <w:rFonts w:ascii="Times New Roman" w:cs="Times New Roman" w:eastAsia="Times New Roman" w:hAnsi="Times New Roman"/>
          <w:color w:val="000000"/>
          <w:sz w:val="24"/>
          <w:szCs w:val="24"/>
        </w:rPr>
        <w:t xml:space="preserve">Top_Speed is most strongly associated with Horsepower (0.997) and Engine_Size (0.995), and strongly negatively with Fuel_Efficiency (-0.97). Safety_Rating has only a moderate link with Top_Speed (0.56). A bigger engine and more horsepower therefore raise performance but cost fuel economy: Horsepower and Fuel_Efficiency have a correlation of -0.97. Performance depends mainly on engine size and power rather than on the safety rating.</w:t>
      </w:r>
    </w:p>
    <w:p>
      <w:pPr>
        <w:keepNext/>
        <w:spacing w:after="100" w:before="240"/>
      </w:pPr>
      <w:r>
        <w:rPr>
          <w:rFonts w:ascii="Times New Roman" w:cs="Times New Roman" w:eastAsia="Times New Roman" w:hAnsi="Times New Roman"/>
          <w:b/>
          <w:bCs/>
          <w:color w:val="000000"/>
          <w:sz w:val="24"/>
          <w:szCs w:val="24"/>
        </w:rPr>
        <w:t xml:space="preserve">PROGRAM 4 — Tableau Dashboard for Vehicle Performance</w:t>
      </w:r>
    </w:p>
    <w:p>
      <w:pPr>
        <w:keepNext/>
        <w:spacing w:after="120"/>
      </w:pPr>
      <w:r>
        <w:rPr>
          <w:rFonts w:ascii="Times New Roman" w:cs="Times New Roman" w:eastAsia="Times New Roman" w:hAnsi="Times New Roman"/>
          <w:b/>
          <w:bCs/>
          <w:color w:val="000000"/>
          <w:sz w:val="24"/>
          <w:szCs w:val="24"/>
        </w:rPr>
        <w:t xml:space="preserve">Dashboard steps:</w:t>
      </w:r>
    </w:p>
    <w:p>
      <w:pPr>
        <w:pStyle w:val="ListParagraph"/>
        <w:numPr>
          <w:ilvl w:val="0"/>
          <w:numId w:val="2"/>
        </w:numPr>
        <w:spacing w:after="40"/>
      </w:pPr>
      <w:r>
        <w:rPr>
          <w:rFonts w:ascii="Times New Roman" w:cs="Times New Roman" w:eastAsia="Times New Roman" w:hAnsi="Times New Roman"/>
          <w:color w:val="000000"/>
          <w:sz w:val="24"/>
          <w:szCs w:val="24"/>
        </w:rPr>
        <w:t xml:space="preserve">Open Tableau and import the vehicle data.</w:t>
      </w:r>
    </w:p>
    <w:p>
      <w:pPr>
        <w:pStyle w:val="ListParagraph"/>
        <w:numPr>
          <w:ilvl w:val="0"/>
          <w:numId w:val="2"/>
        </w:numPr>
        <w:spacing w:after="40"/>
      </w:pPr>
      <w:r>
        <w:rPr>
          <w:rFonts w:ascii="Times New Roman" w:cs="Times New Roman" w:eastAsia="Times New Roman" w:hAnsi="Times New Roman"/>
          <w:color w:val="000000"/>
          <w:sz w:val="24"/>
          <w:szCs w:val="24"/>
        </w:rPr>
        <w:t xml:space="preserve">Bar chart: drag Vehicle_ID to Columns and Fuel_Efficiency to Rows, and show the values as labels.</w:t>
      </w:r>
    </w:p>
    <w:p>
      <w:pPr>
        <w:pStyle w:val="ListParagraph"/>
        <w:numPr>
          <w:ilvl w:val="0"/>
          <w:numId w:val="2"/>
        </w:numPr>
        <w:spacing w:after="40"/>
      </w:pPr>
      <w:r>
        <w:rPr>
          <w:rFonts w:ascii="Times New Roman" w:cs="Times New Roman" w:eastAsia="Times New Roman" w:hAnsi="Times New Roman"/>
          <w:color w:val="000000"/>
          <w:sz w:val="24"/>
          <w:szCs w:val="24"/>
        </w:rPr>
        <w:t xml:space="preserve">Scatter plot: drag Fuel_Efficiency to Columns and Top_Speed to Rows (turn off Aggregate Measures), and drag Vehicle_ID to Label.</w:t>
      </w:r>
    </w:p>
    <w:p>
      <w:pPr>
        <w:pStyle w:val="ListParagraph"/>
        <w:numPr>
          <w:ilvl w:val="0"/>
          <w:numId w:val="2"/>
        </w:numPr>
        <w:spacing w:after="40"/>
      </w:pPr>
      <w:r>
        <w:rPr>
          <w:rFonts w:ascii="Times New Roman" w:cs="Times New Roman" w:eastAsia="Times New Roman" w:hAnsi="Times New Roman"/>
          <w:color w:val="000000"/>
          <w:sz w:val="24"/>
          <w:szCs w:val="24"/>
        </w:rPr>
        <w:t xml:space="preserve">Create a calculated field Balanced = [Fuel_Efficiency] &gt;= 14 AND [Top_Speed] &gt;= 200 and drag it to Color on both sheets to highlight vehicles that balance efficiency and performance.</w:t>
      </w:r>
    </w:p>
    <w:p>
      <w:pPr>
        <w:pStyle w:val="ListParagraph"/>
        <w:numPr>
          <w:ilvl w:val="0"/>
          <w:numId w:val="2"/>
        </w:numPr>
        <w:spacing w:after="40"/>
      </w:pPr>
      <w:r>
        <w:rPr>
          <w:rFonts w:ascii="Times New Roman" w:cs="Times New Roman" w:eastAsia="Times New Roman" w:hAnsi="Times New Roman"/>
          <w:color w:val="000000"/>
          <w:sz w:val="24"/>
          <w:szCs w:val="24"/>
        </w:rPr>
        <w:t xml:space="preserve">Show the Engine_Size (range) and Safety_Rating filters (Apply to Worksheets &gt; All Using This Data Source).</w:t>
      </w:r>
    </w:p>
    <w:p>
      <w:pPr>
        <w:pStyle w:val="ListParagraph"/>
        <w:numPr>
          <w:ilvl w:val="0"/>
          <w:numId w:val="2"/>
        </w:numPr>
        <w:spacing w:after="40"/>
      </w:pPr>
      <w:r>
        <w:rPr>
          <w:rFonts w:ascii="Times New Roman" w:cs="Times New Roman" w:eastAsia="Times New Roman" w:hAnsi="Times New Roman"/>
          <w:color w:val="000000"/>
          <w:sz w:val="24"/>
          <w:szCs w:val="24"/>
        </w:rPr>
        <w:t xml:space="preserve">Create a dashboard with both sheets and the filters, and enable Use as Filter.</w:t>
      </w:r>
    </w:p>
    <w:p>
      <w:pPr>
        <w:spacing w:after="80"/>
      </w:pPr>
    </w:p>
    <w:p>
      <w:pPr>
        <w:keepNext/>
        <w:spacing w:after="80"/>
      </w:pPr>
      <w:r>
        <w:rPr>
          <w:rFonts w:ascii="Times New Roman" w:cs="Times New Roman" w:eastAsia="Times New Roman" w:hAnsi="Times New Roman"/>
          <w:b/>
          <w:bCs/>
          <w:color w:val="000000"/>
          <w:sz w:val="24"/>
          <w:szCs w:val="24"/>
        </w:rPr>
        <w:t xml:space="preserve">Output:</w:t>
      </w:r>
      <w:r>
        <w:rPr>
          <w:rFonts w:ascii="Times New Roman" w:cs="Times New Roman" w:eastAsia="Times New Roman" w:hAnsi="Times New Roman"/>
          <w:color w:val="000000"/>
          <w:sz w:val="24"/>
          <w:szCs w:val="24"/>
        </w:rPr>
        <w:t xml:space="preserve"> An interactive Tableau dashboard with the fuel-efficiency bar chart, the efficiency vs top-speed scatter plot and Engine_Size and Safety_Rating filters.</w:t>
      </w:r>
    </w:p>
    <w:p>
      <w:pPr>
        <w:spacing w:after="120" w:before="60"/>
        <w:jc w:val="center"/>
      </w:pPr>
      <w:r>
        <w:drawing>
          <wp:inline distT="0" distB="0" distL="0" distR="0">
            <wp:extent cx="5667375" cy="4533900"/>
            <wp:effectExtent t="0" r="0" b="0" l="0"/>
            <wp:docPr id="1" name="s28_dash" descr="s28_dash" title="s28_d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4533900"/>
                    </a:xfrm>
                    <a:prstGeom prst="rect">
                      <a:avLst/>
                    </a:prstGeom>
                  </pic:spPr>
                </pic:pic>
              </a:graphicData>
            </a:graphic>
          </wp:inline>
        </w:drawing>
      </w:r>
    </w:p>
    <w:p>
      <w:pPr>
        <w:spacing w:after="120"/>
      </w:pPr>
      <w:r>
        <w:rPr>
          <w:rFonts w:ascii="Times New Roman" w:cs="Times New Roman" w:eastAsia="Times New Roman" w:hAnsi="Times New Roman"/>
          <w:b/>
          <w:bCs/>
          <w:color w:val="000000"/>
          <w:sz w:val="24"/>
          <w:szCs w:val="24"/>
        </w:rPr>
        <w:t xml:space="preserve">Analytical interpretation: </w:t>
      </w:r>
      <w:r>
        <w:rPr>
          <w:rFonts w:ascii="Times New Roman" w:cs="Times New Roman" w:eastAsia="Times New Roman" w:hAnsi="Times New Roman"/>
          <w:color w:val="000000"/>
          <w:sz w:val="24"/>
          <w:szCs w:val="24"/>
        </w:rPr>
        <w:t xml:space="preserve">The highlighted (black) vehicles are V2 (15 km/l, 200 km/h) and V4 (14 km/l, 220 km/h): they combine at least 14 km/l with at least 200 km/h. V1 and V5 are the most efficient (18 and 17 km/l) but slow (180–190 km/h), and V3 is the fastest (250 km/h) but the least efficient (12 km/l). The dashboard shows the trade-off between efficiency and speed, and the filters let a buyer restrict the choice by engine size or safety rating. V2 also has the top safety rating (5), making it the best overall balance.</w:t>
      </w:r>
    </w:p>
    <w:p>
      <w:pPr>
        <w:keepNext/>
        <w:spacing w:after="100" w:before="240"/>
      </w:pPr>
      <w:r>
        <w:rPr>
          <w:rFonts w:ascii="Times New Roman" w:cs="Times New Roman" w:eastAsia="Times New Roman" w:hAnsi="Times New Roman"/>
          <w:b/>
          <w:bCs/>
          <w:color w:val="000000"/>
          <w:sz w:val="24"/>
          <w:szCs w:val="24"/>
        </w:rPr>
        <w:t xml:space="preserve">PROCEDURE</w:t>
      </w:r>
    </w:p>
    <w:p>
      <w:pPr>
        <w:pStyle w:val="ListParagraph"/>
        <w:numPr>
          <w:ilvl w:val="0"/>
          <w:numId w:val="3"/>
        </w:numPr>
        <w:spacing w:after="40"/>
      </w:pPr>
      <w:r>
        <w:rPr>
          <w:rFonts w:ascii="Times New Roman" w:cs="Times New Roman" w:eastAsia="Times New Roman" w:hAnsi="Times New Roman"/>
          <w:color w:val="000000"/>
          <w:sz w:val="24"/>
          <w:szCs w:val="24"/>
        </w:rPr>
        <w:t xml:space="preserve">Create the vehicle data frame in R.</w:t>
      </w:r>
    </w:p>
    <w:p>
      <w:pPr>
        <w:pStyle w:val="ListParagraph"/>
        <w:numPr>
          <w:ilvl w:val="0"/>
          <w:numId w:val="3"/>
        </w:numPr>
        <w:spacing w:after="40"/>
      </w:pPr>
      <w:r>
        <w:rPr>
          <w:rFonts w:ascii="Times New Roman" w:cs="Times New Roman" w:eastAsia="Times New Roman" w:hAnsi="Times New Roman"/>
          <w:color w:val="000000"/>
          <w:sz w:val="24"/>
          <w:szCs w:val="24"/>
        </w:rPr>
        <w:t xml:space="preserve">Draw the violin plot of fuel efficiency by safety rating with ggplot2 and geom_violin().</w:t>
      </w:r>
    </w:p>
    <w:p>
      <w:pPr>
        <w:pStyle w:val="ListParagraph"/>
        <w:numPr>
          <w:ilvl w:val="0"/>
          <w:numId w:val="3"/>
        </w:numPr>
        <w:spacing w:after="40"/>
      </w:pPr>
      <w:r>
        <w:rPr>
          <w:rFonts w:ascii="Times New Roman" w:cs="Times New Roman" w:eastAsia="Times New Roman" w:hAnsi="Times New Roman"/>
          <w:color w:val="000000"/>
          <w:sz w:val="24"/>
          <w:szCs w:val="24"/>
        </w:rPr>
        <w:t xml:space="preserve">Draw the scatter plot of horsepower and top speed with a gradient for engine size and calculate the correlation.</w:t>
      </w:r>
    </w:p>
    <w:p>
      <w:pPr>
        <w:pStyle w:val="ListParagraph"/>
        <w:numPr>
          <w:ilvl w:val="0"/>
          <w:numId w:val="3"/>
        </w:numPr>
        <w:spacing w:after="40"/>
      </w:pPr>
      <w:r>
        <w:rPr>
          <w:rFonts w:ascii="Times New Roman" w:cs="Times New Roman" w:eastAsia="Times New Roman" w:hAnsi="Times New Roman"/>
          <w:color w:val="000000"/>
          <w:sz w:val="24"/>
          <w:szCs w:val="24"/>
        </w:rPr>
        <w:t xml:space="preserve">Calculate the correlation matrix with cor() and draw the heatmap with geom_tile().</w:t>
      </w:r>
    </w:p>
    <w:p>
      <w:pPr>
        <w:pStyle w:val="ListParagraph"/>
        <w:numPr>
          <w:ilvl w:val="0"/>
          <w:numId w:val="3"/>
        </w:numPr>
        <w:spacing w:after="40"/>
      </w:pPr>
      <w:r>
        <w:rPr>
          <w:rFonts w:ascii="Times New Roman" w:cs="Times New Roman" w:eastAsia="Times New Roman" w:hAnsi="Times New Roman"/>
          <w:color w:val="000000"/>
          <w:sz w:val="24"/>
          <w:szCs w:val="24"/>
        </w:rPr>
        <w:t xml:space="preserve">In Tableau, build the bar chart and the scatter plot with a Balanced highlight and the Engine_Size and Safety_Rating filters.</w:t>
      </w:r>
    </w:p>
    <w:p>
      <w:pPr>
        <w:pStyle w:val="ListParagraph"/>
        <w:numPr>
          <w:ilvl w:val="0"/>
          <w:numId w:val="3"/>
        </w:numPr>
        <w:spacing w:after="40"/>
      </w:pPr>
      <w:r>
        <w:rPr>
          <w:rFonts w:ascii="Times New Roman" w:cs="Times New Roman" w:eastAsia="Times New Roman" w:hAnsi="Times New Roman"/>
          <w:color w:val="000000"/>
          <w:sz w:val="24"/>
          <w:szCs w:val="24"/>
        </w:rPr>
        <w:t xml:space="preserve">Interpret the relationships between the vehicle variables and the dashboard results.</w:t>
      </w:r>
    </w:p>
    <w:p>
      <w:pPr>
        <w:keepNext/>
        <w:spacing w:after="100" w:before="240"/>
      </w:pPr>
      <w:r>
        <w:rPr>
          <w:rFonts w:ascii="Times New Roman" w:cs="Times New Roman" w:eastAsia="Times New Roman" w:hAnsi="Times New Roman"/>
          <w:b/>
          <w:bCs/>
          <w:color w:val="000000"/>
          <w:sz w:val="24"/>
          <w:szCs w:val="24"/>
        </w:rPr>
        <w:t xml:space="preserve">RESULT</w:t>
      </w:r>
    </w:p>
    <w:p>
      <w:pPr>
        <w:spacing w:after="120"/>
      </w:pPr>
      <w:r>
        <w:rPr>
          <w:rFonts w:ascii="Times New Roman" w:cs="Times New Roman" w:eastAsia="Times New Roman" w:hAnsi="Times New Roman"/>
          <w:color w:val="000000"/>
          <w:sz w:val="24"/>
          <w:szCs w:val="24"/>
        </w:rPr>
        <w:t xml:space="preserve">The vehicle data was successfully analysed using a violin plot, a scatter plot, a correlation heatmap and an interactive Tableau dashboard. Top speed is almost perfectly related to horsepower (r ≈ 0.997), and vehicles V2 and V4 give the best balance of fuel efficiency and performance.</w:t>
      </w:r>
    </w:p>
    <w:p>
      <w:pPr>
        <w:keepNext/>
        <w:spacing w:after="100" w:before="240"/>
      </w:pPr>
      <w:r>
        <w:rPr>
          <w:rFonts w:ascii="Times New Roman" w:cs="Times New Roman" w:eastAsia="Times New Roman" w:hAnsi="Times New Roman"/>
          <w:b/>
          <w:bCs/>
          <w:color w:val="000000"/>
          <w:sz w:val="24"/>
          <w:szCs w:val="24"/>
        </w:rPr>
        <w:t xml:space="preserve">KEY FUNCTIONS / TOOLS USED</w:t>
      </w:r>
    </w:p>
    <w:p>
      <w:pPr>
        <w:pStyle w:val="ListParagraph"/>
        <w:numPr>
          <w:ilvl w:val="0"/>
          <w:numId w:val="4"/>
        </w:numPr>
        <w:spacing w:after="40"/>
      </w:pPr>
      <w:r>
        <w:rPr>
          <w:rFonts w:ascii="Times New Roman" w:cs="Times New Roman" w:eastAsia="Times New Roman" w:hAnsi="Times New Roman"/>
          <w:b/>
          <w:bCs/>
          <w:color w:val="000000"/>
          <w:sz w:val="24"/>
          <w:szCs w:val="24"/>
        </w:rPr>
        <w:t xml:space="preserve">ggplot()</w:t>
      </w:r>
      <w:r>
        <w:rPr>
          <w:rFonts w:ascii="Times New Roman" w:cs="Times New Roman" w:eastAsia="Times New Roman" w:hAnsi="Times New Roman"/>
          <w:color w:val="000000"/>
          <w:sz w:val="24"/>
          <w:szCs w:val="24"/>
        </w:rPr>
        <w:t xml:space="preserve"> – Creates the plots (ggplot2 package).</w:t>
      </w:r>
    </w:p>
    <w:p>
      <w:pPr>
        <w:pStyle w:val="ListParagraph"/>
        <w:numPr>
          <w:ilvl w:val="0"/>
          <w:numId w:val="4"/>
        </w:numPr>
        <w:spacing w:after="40"/>
      </w:pPr>
      <w:r>
        <w:rPr>
          <w:rFonts w:ascii="Times New Roman" w:cs="Times New Roman" w:eastAsia="Times New Roman" w:hAnsi="Times New Roman"/>
          <w:b/>
          <w:bCs/>
          <w:color w:val="000000"/>
          <w:sz w:val="24"/>
          <w:szCs w:val="24"/>
        </w:rPr>
        <w:t xml:space="preserve">geom_violin()</w:t>
      </w:r>
      <w:r>
        <w:rPr>
          <w:rFonts w:ascii="Times New Roman" w:cs="Times New Roman" w:eastAsia="Times New Roman" w:hAnsi="Times New Roman"/>
          <w:color w:val="000000"/>
          <w:sz w:val="24"/>
          <w:szCs w:val="24"/>
        </w:rPr>
        <w:t xml:space="preserve"> – Draws the violin plot.</w:t>
      </w:r>
    </w:p>
    <w:p>
      <w:pPr>
        <w:pStyle w:val="ListParagraph"/>
        <w:numPr>
          <w:ilvl w:val="0"/>
          <w:numId w:val="4"/>
        </w:numPr>
        <w:spacing w:after="40"/>
      </w:pPr>
      <w:r>
        <w:rPr>
          <w:rFonts w:ascii="Times New Roman" w:cs="Times New Roman" w:eastAsia="Times New Roman" w:hAnsi="Times New Roman"/>
          <w:b/>
          <w:bCs/>
          <w:color w:val="000000"/>
          <w:sz w:val="24"/>
          <w:szCs w:val="24"/>
        </w:rPr>
        <w:t xml:space="preserve">geom_smooth(method = "lm")</w:t>
      </w:r>
      <w:r>
        <w:rPr>
          <w:rFonts w:ascii="Times New Roman" w:cs="Times New Roman" w:eastAsia="Times New Roman" w:hAnsi="Times New Roman"/>
          <w:color w:val="000000"/>
          <w:sz w:val="24"/>
          <w:szCs w:val="24"/>
        </w:rPr>
        <w:t xml:space="preserve"> – Adds the linear trend line.</w:t>
      </w:r>
    </w:p>
    <w:p>
      <w:pPr>
        <w:pStyle w:val="ListParagraph"/>
        <w:numPr>
          <w:ilvl w:val="0"/>
          <w:numId w:val="4"/>
        </w:numPr>
        <w:spacing w:after="40"/>
      </w:pPr>
      <w:r>
        <w:rPr>
          <w:rFonts w:ascii="Times New Roman" w:cs="Times New Roman" w:eastAsia="Times New Roman" w:hAnsi="Times New Roman"/>
          <w:b/>
          <w:bCs/>
          <w:color w:val="000000"/>
          <w:sz w:val="24"/>
          <w:szCs w:val="24"/>
        </w:rPr>
        <w:t xml:space="preserve">cor()</w:t>
      </w:r>
      <w:r>
        <w:rPr>
          <w:rFonts w:ascii="Times New Roman" w:cs="Times New Roman" w:eastAsia="Times New Roman" w:hAnsi="Times New Roman"/>
          <w:color w:val="000000"/>
          <w:sz w:val="24"/>
          <w:szCs w:val="24"/>
        </w:rPr>
        <w:t xml:space="preserve"> – Calculates the correlation and the correlation matrix.</w:t>
      </w:r>
    </w:p>
    <w:p>
      <w:pPr>
        <w:pStyle w:val="ListParagraph"/>
        <w:numPr>
          <w:ilvl w:val="0"/>
          <w:numId w:val="4"/>
        </w:numPr>
        <w:spacing w:after="40"/>
      </w:pPr>
      <w:r>
        <w:rPr>
          <w:rFonts w:ascii="Times New Roman" w:cs="Times New Roman" w:eastAsia="Times New Roman" w:hAnsi="Times New Roman"/>
          <w:b/>
          <w:bCs/>
          <w:color w:val="000000"/>
          <w:sz w:val="24"/>
          <w:szCs w:val="24"/>
        </w:rPr>
        <w:t xml:space="preserve">geom_tile() / geom_text()</w:t>
      </w:r>
      <w:r>
        <w:rPr>
          <w:rFonts w:ascii="Times New Roman" w:cs="Times New Roman" w:eastAsia="Times New Roman" w:hAnsi="Times New Roman"/>
          <w:color w:val="000000"/>
          <w:sz w:val="24"/>
          <w:szCs w:val="24"/>
        </w:rPr>
        <w:t xml:space="preserve"> – Draw and label the heatmap.</w:t>
      </w:r>
    </w:p>
    <w:p>
      <w:pPr>
        <w:pStyle w:val="ListParagraph"/>
        <w:numPr>
          <w:ilvl w:val="0"/>
          <w:numId w:val="4"/>
        </w:numPr>
        <w:spacing w:after="40"/>
      </w:pPr>
      <w:r>
        <w:rPr>
          <w:rFonts w:ascii="Times New Roman" w:cs="Times New Roman" w:eastAsia="Times New Roman" w:hAnsi="Times New Roman"/>
          <w:b/>
          <w:bCs/>
          <w:color w:val="000000"/>
          <w:sz w:val="24"/>
          <w:szCs w:val="24"/>
        </w:rPr>
        <w:t xml:space="preserve">Tableau Sheets</w:t>
      </w:r>
      <w:r>
        <w:rPr>
          <w:rFonts w:ascii="Times New Roman" w:cs="Times New Roman" w:eastAsia="Times New Roman" w:hAnsi="Times New Roman"/>
          <w:color w:val="000000"/>
          <w:sz w:val="24"/>
          <w:szCs w:val="24"/>
        </w:rPr>
        <w:t xml:space="preserve"> – One worksheet for each chart or table.</w:t>
      </w:r>
    </w:p>
    <w:p>
      <w:pPr>
        <w:pStyle w:val="ListParagraph"/>
        <w:numPr>
          <w:ilvl w:val="0"/>
          <w:numId w:val="4"/>
        </w:numPr>
        <w:spacing w:after="40"/>
      </w:pPr>
      <w:r>
        <w:rPr>
          <w:rFonts w:ascii="Times New Roman" w:cs="Times New Roman" w:eastAsia="Times New Roman" w:hAnsi="Times New Roman"/>
          <w:b/>
          <w:bCs/>
          <w:color w:val="000000"/>
          <w:sz w:val="24"/>
          <w:szCs w:val="24"/>
        </w:rPr>
        <w:t xml:space="preserve">Tableau Dashboard</w:t>
      </w:r>
      <w:r>
        <w:rPr>
          <w:rFonts w:ascii="Times New Roman" w:cs="Times New Roman" w:eastAsia="Times New Roman" w:hAnsi="Times New Roman"/>
          <w:color w:val="000000"/>
          <w:sz w:val="24"/>
          <w:szCs w:val="24"/>
        </w:rPr>
        <w:t xml:space="preserve"> – Combines the sheets with filters for interactive exploration.</w:t>
      </w:r>
    </w:p>
    <w:sectPr>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color w:val="000000"/>
        <w:sz w:val="20"/>
        <w:szCs w:val="20"/>
      </w:r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color w:val="000000"/>
      </w:rPr>
    </w:lvl>
  </w:abstractNum>
  <w:abstractNum w:abstractNumId="4"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color w:val="000000"/>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71d3d18ce0fad0c83aafb5b66afb02ebe31756f.png"/><Relationship Id="rId8" Type="http://schemas.openxmlformats.org/officeDocument/2006/relationships/image" Target="media/63f0f9d99c6a4536dd7e542678815cb90c165ae7.png"/><Relationship Id="rId9" Type="http://schemas.openxmlformats.org/officeDocument/2006/relationships/image" Target="media/31b18441a8cf654ba257e975221267bcb3c42814.png"/><Relationship Id="rId10" Type="http://schemas.openxmlformats.org/officeDocument/2006/relationships/image" Target="media/d7163a2fcd07d69473eb5ec444493bebfd9a372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 28 — VEHICLE PERFORMANCE ANALYSIS</dc:title>
  <dc:creator>Lakshna Sree T S</dc:creator>
  <cp:lastModifiedBy>Un-named</cp:lastModifiedBy>
  <cp:revision>1</cp:revision>
  <dcterms:created xsi:type="dcterms:W3CDTF">2026-10-11T18:07:39.483Z</dcterms:created>
  <dcterms:modified xsi:type="dcterms:W3CDTF">2026-10-11T18:07:39.483Z</dcterms:modified>
</cp:coreProperties>
</file>

<file path=docProps/custom.xml><?xml version="1.0" encoding="utf-8"?>
<Properties xmlns="http://schemas.openxmlformats.org/officeDocument/2006/custom-properties" xmlns:vt="http://schemas.openxmlformats.org/officeDocument/2006/docPropsVTypes"/>
</file>