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0057" w:type="dxa"/>
        <w:tblInd w:w="108" w:type="dxa"/>
        <w:tblLook w:val="04A0" w:firstRow="1" w:lastRow="0" w:firstColumn="1" w:lastColumn="0" w:noHBand="0" w:noVBand="1"/>
      </w:tblPr>
      <w:tblGrid>
        <w:gridCol w:w="900"/>
        <w:gridCol w:w="141"/>
        <w:gridCol w:w="5387"/>
        <w:gridCol w:w="1652"/>
        <w:gridCol w:w="1977"/>
      </w:tblGrid>
      <w:tr w:rsidR="00CB4F62" w:rsidRPr="00B00E75" w14:paraId="260934E3" w14:textId="77777777" w:rsidTr="0057414A">
        <w:trPr>
          <w:trHeight w:val="315"/>
        </w:trPr>
        <w:tc>
          <w:tcPr>
            <w:tcW w:w="10057" w:type="dxa"/>
            <w:gridSpan w:val="5"/>
            <w:tcBorders>
              <w:top w:val="nil"/>
              <w:left w:val="nil"/>
              <w:bottom w:val="nil"/>
              <w:right w:val="nil"/>
            </w:tcBorders>
            <w:shd w:val="clear" w:color="auto" w:fill="auto"/>
            <w:noWrap/>
            <w:vAlign w:val="bottom"/>
            <w:hideMark/>
          </w:tcPr>
          <w:tbl>
            <w:tblPr>
              <w:tblW w:w="0" w:type="auto"/>
              <w:tblCellSpacing w:w="0" w:type="dxa"/>
              <w:tblCellMar>
                <w:left w:w="0" w:type="dxa"/>
                <w:right w:w="0" w:type="dxa"/>
              </w:tblCellMar>
              <w:tblLook w:val="04A0" w:firstRow="1" w:lastRow="0" w:firstColumn="1" w:lastColumn="0" w:noHBand="0" w:noVBand="1"/>
            </w:tblPr>
            <w:tblGrid>
              <w:gridCol w:w="9840"/>
            </w:tblGrid>
            <w:tr w:rsidR="00CB4F62" w:rsidRPr="00B00E75" w14:paraId="52DB5607" w14:textId="77777777">
              <w:trPr>
                <w:trHeight w:val="315"/>
                <w:tblCellSpacing w:w="0" w:type="dxa"/>
              </w:trPr>
              <w:tc>
                <w:tcPr>
                  <w:tcW w:w="9840" w:type="dxa"/>
                  <w:tcBorders>
                    <w:top w:val="nil"/>
                    <w:left w:val="nil"/>
                    <w:bottom w:val="nil"/>
                    <w:right w:val="nil"/>
                  </w:tcBorders>
                  <w:shd w:val="clear" w:color="auto" w:fill="auto"/>
                  <w:noWrap/>
                  <w:vAlign w:val="bottom"/>
                  <w:hideMark/>
                </w:tcPr>
                <w:p w14:paraId="425BB27E" w14:textId="77777777" w:rsidR="00CB4F62" w:rsidRPr="002F7127" w:rsidRDefault="00CB4F62" w:rsidP="00CB4F62">
                  <w:pPr>
                    <w:spacing w:after="0" w:line="240" w:lineRule="auto"/>
                    <w:rPr>
                      <w:rFonts w:ascii="Times New Roman" w:eastAsia="Times New Roman" w:hAnsi="Times New Roman"/>
                      <w:b/>
                      <w:bCs/>
                    </w:rPr>
                  </w:pPr>
                </w:p>
              </w:tc>
            </w:tr>
          </w:tbl>
          <w:p w14:paraId="4380249B" w14:textId="77777777" w:rsidR="00CB4F62" w:rsidRPr="002F7127" w:rsidRDefault="00CB4F62" w:rsidP="00CB4F62">
            <w:pPr>
              <w:spacing w:after="0" w:line="240" w:lineRule="auto"/>
              <w:rPr>
                <w:rFonts w:ascii="Arial" w:eastAsia="Times New Roman" w:hAnsi="Arial" w:cs="Arial"/>
              </w:rPr>
            </w:pPr>
          </w:p>
        </w:tc>
      </w:tr>
      <w:tr w:rsidR="00CB4F62" w:rsidRPr="00B00E75" w14:paraId="62C5721F" w14:textId="77777777" w:rsidTr="0057414A">
        <w:trPr>
          <w:trHeight w:val="315"/>
        </w:trPr>
        <w:tc>
          <w:tcPr>
            <w:tcW w:w="10057" w:type="dxa"/>
            <w:gridSpan w:val="5"/>
            <w:tcBorders>
              <w:top w:val="nil"/>
              <w:left w:val="nil"/>
              <w:bottom w:val="nil"/>
              <w:right w:val="nil"/>
            </w:tcBorders>
            <w:shd w:val="clear" w:color="auto" w:fill="auto"/>
            <w:noWrap/>
            <w:vAlign w:val="bottom"/>
            <w:hideMark/>
          </w:tcPr>
          <w:p w14:paraId="4A3EB57E" w14:textId="77777777" w:rsidR="00CB4F62" w:rsidRPr="002F7127" w:rsidRDefault="00CB4F62" w:rsidP="00CB4F62">
            <w:pPr>
              <w:spacing w:after="0" w:line="240" w:lineRule="auto"/>
              <w:jc w:val="center"/>
              <w:rPr>
                <w:rFonts w:ascii="Times New Roman" w:eastAsia="Times New Roman" w:hAnsi="Times New Roman"/>
                <w:b/>
                <w:bCs/>
              </w:rPr>
            </w:pPr>
            <w:r w:rsidRPr="002F7127">
              <w:rPr>
                <w:rFonts w:ascii="Times New Roman" w:eastAsia="Times New Roman" w:hAnsi="Times New Roman"/>
                <w:b/>
                <w:bCs/>
              </w:rPr>
              <w:t xml:space="preserve">List of documents/details required for Final trading approval of </w:t>
            </w:r>
            <w:r w:rsidR="00E66BF7">
              <w:rPr>
                <w:rFonts w:ascii="Times New Roman" w:hAnsi="Times New Roman"/>
                <w:b/>
                <w:noProof/>
              </w:rPr>
              <w:t>Units</w:t>
            </w:r>
            <w:r w:rsidR="00E66BF7" w:rsidRPr="008C2ED3">
              <w:rPr>
                <w:rFonts w:ascii="Times New Roman" w:hAnsi="Times New Roman"/>
                <w:b/>
                <w:noProof/>
              </w:rPr>
              <w:t>/ securities</w:t>
            </w:r>
          </w:p>
        </w:tc>
      </w:tr>
      <w:tr w:rsidR="00CB4F62" w:rsidRPr="00B00E75" w14:paraId="6B846473" w14:textId="77777777" w:rsidTr="0057414A">
        <w:trPr>
          <w:trHeight w:val="315"/>
        </w:trPr>
        <w:tc>
          <w:tcPr>
            <w:tcW w:w="10057" w:type="dxa"/>
            <w:gridSpan w:val="5"/>
            <w:tcBorders>
              <w:top w:val="nil"/>
              <w:left w:val="nil"/>
              <w:bottom w:val="nil"/>
              <w:right w:val="nil"/>
            </w:tcBorders>
            <w:shd w:val="clear" w:color="auto" w:fill="auto"/>
            <w:noWrap/>
            <w:vAlign w:val="bottom"/>
            <w:hideMark/>
          </w:tcPr>
          <w:p w14:paraId="4BB7F6D0" w14:textId="77777777" w:rsidR="00CB4F62" w:rsidRPr="002F7127" w:rsidRDefault="00CB4F62" w:rsidP="00CB4F62">
            <w:pPr>
              <w:spacing w:after="0" w:line="240" w:lineRule="auto"/>
              <w:jc w:val="center"/>
              <w:rPr>
                <w:rFonts w:ascii="Times New Roman" w:eastAsia="Times New Roman" w:hAnsi="Times New Roman"/>
                <w:b/>
                <w:bCs/>
              </w:rPr>
            </w:pPr>
            <w:r w:rsidRPr="002F7127">
              <w:rPr>
                <w:rFonts w:ascii="Times New Roman" w:eastAsia="Times New Roman" w:hAnsi="Times New Roman"/>
                <w:b/>
                <w:bCs/>
              </w:rPr>
              <w:t xml:space="preserve"> issued on Preferential/Private Placement basis</w:t>
            </w:r>
          </w:p>
        </w:tc>
      </w:tr>
      <w:tr w:rsidR="00CB4F62" w:rsidRPr="00B00E75" w14:paraId="5093ADF4" w14:textId="77777777" w:rsidTr="002F7127">
        <w:trPr>
          <w:trHeight w:val="255"/>
        </w:trPr>
        <w:tc>
          <w:tcPr>
            <w:tcW w:w="900" w:type="dxa"/>
            <w:tcBorders>
              <w:top w:val="nil"/>
              <w:left w:val="nil"/>
              <w:bottom w:val="nil"/>
              <w:right w:val="nil"/>
            </w:tcBorders>
            <w:shd w:val="clear" w:color="auto" w:fill="auto"/>
            <w:noWrap/>
            <w:vAlign w:val="bottom"/>
            <w:hideMark/>
          </w:tcPr>
          <w:p w14:paraId="510E7647" w14:textId="77777777" w:rsidR="00CB4F62" w:rsidRPr="002F7127" w:rsidRDefault="00CB4F62" w:rsidP="00CB4F62">
            <w:pPr>
              <w:spacing w:after="0" w:line="240" w:lineRule="auto"/>
              <w:rPr>
                <w:rFonts w:ascii="Arial" w:eastAsia="Times New Roman" w:hAnsi="Arial" w:cs="Arial"/>
              </w:rPr>
            </w:pPr>
          </w:p>
        </w:tc>
        <w:tc>
          <w:tcPr>
            <w:tcW w:w="7180" w:type="dxa"/>
            <w:gridSpan w:val="3"/>
            <w:tcBorders>
              <w:top w:val="nil"/>
              <w:left w:val="nil"/>
              <w:bottom w:val="nil"/>
              <w:right w:val="nil"/>
            </w:tcBorders>
            <w:shd w:val="clear" w:color="auto" w:fill="auto"/>
            <w:noWrap/>
            <w:vAlign w:val="bottom"/>
            <w:hideMark/>
          </w:tcPr>
          <w:p w14:paraId="32DC6E37" w14:textId="77777777" w:rsidR="00CB4F62" w:rsidRPr="002F7127" w:rsidRDefault="00CB4F62" w:rsidP="00CB4F62">
            <w:pPr>
              <w:spacing w:after="0" w:line="240" w:lineRule="auto"/>
              <w:rPr>
                <w:rFonts w:ascii="Arial" w:eastAsia="Times New Roman" w:hAnsi="Arial" w:cs="Arial"/>
              </w:rPr>
            </w:pPr>
          </w:p>
        </w:tc>
        <w:tc>
          <w:tcPr>
            <w:tcW w:w="1977" w:type="dxa"/>
            <w:tcBorders>
              <w:top w:val="nil"/>
              <w:left w:val="nil"/>
              <w:bottom w:val="nil"/>
              <w:right w:val="nil"/>
            </w:tcBorders>
            <w:shd w:val="clear" w:color="auto" w:fill="auto"/>
            <w:noWrap/>
            <w:vAlign w:val="bottom"/>
            <w:hideMark/>
          </w:tcPr>
          <w:p w14:paraId="4D7D0773" w14:textId="77777777" w:rsidR="00CB4F62" w:rsidRPr="002F7127" w:rsidRDefault="00CB4F62" w:rsidP="00CB4F62">
            <w:pPr>
              <w:spacing w:after="0" w:line="240" w:lineRule="auto"/>
              <w:rPr>
                <w:rFonts w:ascii="Arial" w:eastAsia="Times New Roman" w:hAnsi="Arial" w:cs="Arial"/>
              </w:rPr>
            </w:pPr>
          </w:p>
        </w:tc>
      </w:tr>
      <w:tr w:rsidR="00CB4F62" w:rsidRPr="00B00E75" w14:paraId="1D0FC160" w14:textId="77777777" w:rsidTr="002F7127">
        <w:trPr>
          <w:trHeight w:val="315"/>
        </w:trPr>
        <w:tc>
          <w:tcPr>
            <w:tcW w:w="900" w:type="dxa"/>
            <w:tcBorders>
              <w:top w:val="single" w:sz="4" w:space="0" w:color="auto"/>
              <w:left w:val="single" w:sz="4" w:space="0" w:color="auto"/>
              <w:bottom w:val="single" w:sz="4" w:space="0" w:color="auto"/>
              <w:right w:val="single" w:sz="4" w:space="0" w:color="auto"/>
            </w:tcBorders>
            <w:shd w:val="clear" w:color="auto" w:fill="auto"/>
            <w:hideMark/>
          </w:tcPr>
          <w:p w14:paraId="4C85480D" w14:textId="77777777" w:rsidR="00CB4F62" w:rsidRPr="00E66BF7" w:rsidRDefault="00CB4F62" w:rsidP="00CB4F62">
            <w:pPr>
              <w:spacing w:after="0" w:line="240" w:lineRule="auto"/>
              <w:jc w:val="center"/>
              <w:rPr>
                <w:rFonts w:ascii="Times New Roman" w:eastAsia="Times New Roman" w:hAnsi="Times New Roman"/>
                <w:b/>
                <w:color w:val="000000"/>
              </w:rPr>
            </w:pPr>
            <w:r w:rsidRPr="00E66BF7">
              <w:rPr>
                <w:rFonts w:ascii="Times New Roman" w:eastAsia="Times New Roman" w:hAnsi="Times New Roman"/>
                <w:b/>
                <w:color w:val="000000"/>
              </w:rPr>
              <w:t>Sr. No.</w:t>
            </w:r>
          </w:p>
        </w:tc>
        <w:tc>
          <w:tcPr>
            <w:tcW w:w="7180" w:type="dxa"/>
            <w:gridSpan w:val="3"/>
            <w:tcBorders>
              <w:top w:val="single" w:sz="4" w:space="0" w:color="auto"/>
              <w:left w:val="nil"/>
              <w:bottom w:val="single" w:sz="4" w:space="0" w:color="auto"/>
              <w:right w:val="single" w:sz="4" w:space="0" w:color="auto"/>
            </w:tcBorders>
            <w:shd w:val="clear" w:color="auto" w:fill="auto"/>
            <w:hideMark/>
          </w:tcPr>
          <w:p w14:paraId="3029EF78" w14:textId="77777777" w:rsidR="00CB4F62" w:rsidRPr="00E66BF7" w:rsidRDefault="00CB4F62" w:rsidP="00CB4F62">
            <w:pPr>
              <w:spacing w:after="0" w:line="240" w:lineRule="auto"/>
              <w:jc w:val="center"/>
              <w:rPr>
                <w:rFonts w:ascii="Times New Roman" w:eastAsia="Times New Roman" w:hAnsi="Times New Roman"/>
                <w:b/>
              </w:rPr>
            </w:pPr>
            <w:r w:rsidRPr="00E66BF7">
              <w:rPr>
                <w:rFonts w:ascii="Times New Roman" w:eastAsia="Times New Roman" w:hAnsi="Times New Roman"/>
                <w:b/>
              </w:rPr>
              <w:t>List of Documents/ details to be submitted</w:t>
            </w:r>
          </w:p>
        </w:tc>
        <w:tc>
          <w:tcPr>
            <w:tcW w:w="1977" w:type="dxa"/>
            <w:tcBorders>
              <w:top w:val="single" w:sz="4" w:space="0" w:color="auto"/>
              <w:left w:val="nil"/>
              <w:bottom w:val="single" w:sz="4" w:space="0" w:color="auto"/>
              <w:right w:val="single" w:sz="4" w:space="0" w:color="auto"/>
            </w:tcBorders>
            <w:shd w:val="clear" w:color="auto" w:fill="auto"/>
            <w:noWrap/>
            <w:vAlign w:val="bottom"/>
            <w:hideMark/>
          </w:tcPr>
          <w:p w14:paraId="53D492C7" w14:textId="77777777" w:rsidR="00CB4F62" w:rsidRPr="00E66BF7" w:rsidRDefault="00CB4F62" w:rsidP="00CB4F62">
            <w:pPr>
              <w:spacing w:after="0" w:line="240" w:lineRule="auto"/>
              <w:jc w:val="center"/>
              <w:rPr>
                <w:rFonts w:ascii="Times New Roman" w:eastAsia="Times New Roman" w:hAnsi="Times New Roman"/>
                <w:b/>
              </w:rPr>
            </w:pPr>
            <w:r w:rsidRPr="00E66BF7">
              <w:rPr>
                <w:rFonts w:ascii="Times New Roman" w:eastAsia="Times New Roman" w:hAnsi="Times New Roman"/>
                <w:b/>
              </w:rPr>
              <w:t>Yes/No/Not Applicable</w:t>
            </w:r>
          </w:p>
        </w:tc>
      </w:tr>
      <w:tr w:rsidR="00CB4F62" w:rsidRPr="00B00E75" w14:paraId="13EDEB59" w14:textId="77777777" w:rsidTr="002F7127">
        <w:trPr>
          <w:trHeight w:val="458"/>
        </w:trPr>
        <w:tc>
          <w:tcPr>
            <w:tcW w:w="900" w:type="dxa"/>
            <w:tcBorders>
              <w:top w:val="nil"/>
              <w:left w:val="single" w:sz="4" w:space="0" w:color="auto"/>
              <w:bottom w:val="single" w:sz="4" w:space="0" w:color="auto"/>
              <w:right w:val="single" w:sz="4" w:space="0" w:color="auto"/>
            </w:tcBorders>
            <w:shd w:val="clear" w:color="auto" w:fill="auto"/>
            <w:vAlign w:val="center"/>
            <w:hideMark/>
          </w:tcPr>
          <w:p w14:paraId="007A34A1" w14:textId="77777777" w:rsidR="00CB4F62" w:rsidRPr="002F7127" w:rsidRDefault="00CB4F62" w:rsidP="0057414A">
            <w:pPr>
              <w:spacing w:after="0" w:line="240" w:lineRule="auto"/>
              <w:jc w:val="center"/>
              <w:rPr>
                <w:rFonts w:ascii="Times New Roman" w:eastAsia="Times New Roman" w:hAnsi="Times New Roman"/>
              </w:rPr>
            </w:pPr>
            <w:r w:rsidRPr="002F7127">
              <w:rPr>
                <w:rFonts w:ascii="Times New Roman" w:eastAsia="Times New Roman" w:hAnsi="Times New Roman"/>
              </w:rPr>
              <w:t>1</w:t>
            </w:r>
          </w:p>
        </w:tc>
        <w:tc>
          <w:tcPr>
            <w:tcW w:w="7180" w:type="dxa"/>
            <w:gridSpan w:val="3"/>
            <w:tcBorders>
              <w:top w:val="nil"/>
              <w:left w:val="nil"/>
              <w:bottom w:val="single" w:sz="4" w:space="0" w:color="auto"/>
              <w:right w:val="single" w:sz="4" w:space="0" w:color="auto"/>
            </w:tcBorders>
            <w:shd w:val="clear" w:color="auto" w:fill="auto"/>
            <w:vAlign w:val="center"/>
            <w:hideMark/>
          </w:tcPr>
          <w:p w14:paraId="6B41B32B" w14:textId="77777777" w:rsidR="00CB4F62" w:rsidRPr="002F7127" w:rsidRDefault="00CB4F62" w:rsidP="0057414A">
            <w:pPr>
              <w:spacing w:after="0" w:line="240" w:lineRule="auto"/>
              <w:jc w:val="both"/>
              <w:rPr>
                <w:rFonts w:ascii="Times New Roman" w:eastAsia="Times New Roman" w:hAnsi="Times New Roman"/>
              </w:rPr>
            </w:pPr>
            <w:r w:rsidRPr="002F7127">
              <w:rPr>
                <w:rFonts w:ascii="Times New Roman" w:eastAsia="Times New Roman" w:hAnsi="Times New Roman"/>
              </w:rPr>
              <w:t>NSDL/CDSL credit confirmation for credit of</w:t>
            </w:r>
            <w:r w:rsidR="00890F20" w:rsidRPr="002F7127">
              <w:rPr>
                <w:rFonts w:ascii="Times New Roman" w:eastAsia="Times New Roman" w:hAnsi="Times New Roman"/>
              </w:rPr>
              <w:t xml:space="preserve"> specified securities</w:t>
            </w:r>
            <w:r w:rsidR="00E66BF7">
              <w:rPr>
                <w:rFonts w:ascii="Times New Roman" w:eastAsia="Times New Roman" w:hAnsi="Times New Roman"/>
              </w:rPr>
              <w:t xml:space="preserve"> / units</w:t>
            </w:r>
            <w:r w:rsidR="00890F20" w:rsidRPr="002F7127">
              <w:rPr>
                <w:rFonts w:ascii="Times New Roman" w:eastAsia="Times New Roman" w:hAnsi="Times New Roman"/>
              </w:rPr>
              <w:t xml:space="preserve"> to the</w:t>
            </w:r>
            <w:r w:rsidRPr="002F7127">
              <w:rPr>
                <w:rFonts w:ascii="Times New Roman" w:eastAsia="Times New Roman" w:hAnsi="Times New Roman"/>
              </w:rPr>
              <w:t xml:space="preserve"> beneficiaries accounts</w:t>
            </w:r>
          </w:p>
        </w:tc>
        <w:tc>
          <w:tcPr>
            <w:tcW w:w="1977" w:type="dxa"/>
            <w:tcBorders>
              <w:top w:val="nil"/>
              <w:left w:val="nil"/>
              <w:bottom w:val="single" w:sz="4" w:space="0" w:color="auto"/>
              <w:right w:val="single" w:sz="4" w:space="0" w:color="auto"/>
            </w:tcBorders>
            <w:shd w:val="clear" w:color="auto" w:fill="auto"/>
            <w:hideMark/>
          </w:tcPr>
          <w:p w14:paraId="528358AE" w14:textId="77777777" w:rsidR="00CB4F62" w:rsidRPr="002F7127" w:rsidRDefault="00CB4F62" w:rsidP="00CB4F62">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E66BF7" w:rsidRPr="00B00E75" w14:paraId="7285BBE5" w14:textId="77777777" w:rsidTr="0073326C">
        <w:trPr>
          <w:trHeight w:val="315"/>
        </w:trPr>
        <w:tc>
          <w:tcPr>
            <w:tcW w:w="10057" w:type="dxa"/>
            <w:gridSpan w:val="5"/>
            <w:tcBorders>
              <w:top w:val="single" w:sz="4" w:space="0" w:color="auto"/>
              <w:left w:val="nil"/>
              <w:bottom w:val="nil"/>
              <w:right w:val="nil"/>
            </w:tcBorders>
            <w:shd w:val="clear" w:color="auto" w:fill="auto"/>
            <w:hideMark/>
          </w:tcPr>
          <w:p w14:paraId="296A6A88" w14:textId="77777777" w:rsidR="00E66BF7" w:rsidRPr="002F7127" w:rsidRDefault="00E66BF7" w:rsidP="00E66BF7">
            <w:pPr>
              <w:spacing w:after="0" w:line="240" w:lineRule="auto"/>
              <w:jc w:val="both"/>
              <w:rPr>
                <w:rFonts w:ascii="Times New Roman" w:eastAsia="Times New Roman" w:hAnsi="Times New Roman"/>
                <w:color w:val="000000"/>
              </w:rPr>
            </w:pPr>
          </w:p>
        </w:tc>
      </w:tr>
      <w:tr w:rsidR="00E66BF7" w:rsidRPr="00B00E75" w14:paraId="26B9037E" w14:textId="77777777" w:rsidTr="0057414A">
        <w:trPr>
          <w:trHeight w:val="315"/>
        </w:trPr>
        <w:tc>
          <w:tcPr>
            <w:tcW w:w="1041" w:type="dxa"/>
            <w:gridSpan w:val="2"/>
            <w:tcBorders>
              <w:top w:val="nil"/>
              <w:left w:val="nil"/>
              <w:bottom w:val="nil"/>
              <w:right w:val="nil"/>
            </w:tcBorders>
            <w:shd w:val="clear" w:color="auto" w:fill="auto"/>
            <w:noWrap/>
            <w:vAlign w:val="bottom"/>
            <w:hideMark/>
          </w:tcPr>
          <w:p w14:paraId="0F862DE4" w14:textId="77777777" w:rsidR="00E66BF7" w:rsidRPr="002F7127" w:rsidRDefault="00E66BF7" w:rsidP="00E66BF7">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noWrap/>
            <w:vAlign w:val="bottom"/>
            <w:hideMark/>
          </w:tcPr>
          <w:p w14:paraId="299B344F" w14:textId="77777777" w:rsidR="00E66BF7" w:rsidRPr="002F7127" w:rsidRDefault="00E66BF7" w:rsidP="00E66BF7">
            <w:pPr>
              <w:spacing w:after="0" w:line="240" w:lineRule="auto"/>
              <w:jc w:val="right"/>
              <w:rPr>
                <w:rFonts w:ascii="Times New Roman" w:eastAsia="Times New Roman" w:hAnsi="Times New Roman"/>
              </w:rPr>
            </w:pPr>
            <w:r w:rsidRPr="002F7127">
              <w:rPr>
                <w:rFonts w:ascii="Times New Roman" w:eastAsia="Times New Roman" w:hAnsi="Times New Roman"/>
              </w:rPr>
              <w:t>Date</w:t>
            </w:r>
          </w:p>
        </w:tc>
        <w:tc>
          <w:tcPr>
            <w:tcW w:w="3629"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232822E" w14:textId="77777777" w:rsidR="00E66BF7" w:rsidRPr="002F7127" w:rsidRDefault="00E66BF7" w:rsidP="00E66BF7">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E66BF7" w:rsidRPr="00B00E75" w14:paraId="0132C8B0" w14:textId="77777777" w:rsidTr="0057414A">
        <w:trPr>
          <w:trHeight w:val="315"/>
        </w:trPr>
        <w:tc>
          <w:tcPr>
            <w:tcW w:w="1041" w:type="dxa"/>
            <w:gridSpan w:val="2"/>
            <w:tcBorders>
              <w:top w:val="nil"/>
              <w:left w:val="nil"/>
              <w:bottom w:val="nil"/>
              <w:right w:val="nil"/>
            </w:tcBorders>
            <w:shd w:val="clear" w:color="auto" w:fill="auto"/>
            <w:hideMark/>
          </w:tcPr>
          <w:p w14:paraId="22C7B804" w14:textId="77777777" w:rsidR="00E66BF7" w:rsidRPr="002F7127" w:rsidRDefault="00E66BF7" w:rsidP="00E66BF7">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hideMark/>
          </w:tcPr>
          <w:p w14:paraId="62EB309E" w14:textId="77777777" w:rsidR="00E66BF7" w:rsidRPr="002F7127" w:rsidRDefault="00E66BF7" w:rsidP="00E66BF7">
            <w:pPr>
              <w:spacing w:after="0" w:line="240" w:lineRule="auto"/>
              <w:jc w:val="right"/>
              <w:rPr>
                <w:rFonts w:ascii="Times New Roman" w:eastAsia="Times New Roman" w:hAnsi="Times New Roman"/>
              </w:rPr>
            </w:pPr>
            <w:r w:rsidRPr="002F7127">
              <w:rPr>
                <w:rFonts w:ascii="Times New Roman" w:eastAsia="Times New Roman" w:hAnsi="Times New Roman"/>
              </w:rPr>
              <w:t>Place</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73B4FBF5" w14:textId="77777777" w:rsidR="00E66BF7" w:rsidRPr="002F7127" w:rsidRDefault="00E66BF7" w:rsidP="00E66BF7">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E66BF7" w:rsidRPr="00B00E75" w14:paraId="401BA80C" w14:textId="77777777" w:rsidTr="0057414A">
        <w:trPr>
          <w:trHeight w:val="630"/>
        </w:trPr>
        <w:tc>
          <w:tcPr>
            <w:tcW w:w="1041" w:type="dxa"/>
            <w:gridSpan w:val="2"/>
            <w:tcBorders>
              <w:top w:val="nil"/>
              <w:left w:val="nil"/>
              <w:bottom w:val="nil"/>
              <w:right w:val="nil"/>
            </w:tcBorders>
            <w:shd w:val="clear" w:color="auto" w:fill="auto"/>
            <w:hideMark/>
          </w:tcPr>
          <w:p w14:paraId="1449C3F5" w14:textId="77777777" w:rsidR="00E66BF7" w:rsidRPr="002F7127" w:rsidRDefault="00E66BF7" w:rsidP="00E66BF7">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vAlign w:val="center"/>
            <w:hideMark/>
          </w:tcPr>
          <w:p w14:paraId="6CEF546F" w14:textId="77777777" w:rsidR="00E66BF7" w:rsidRPr="002F7127" w:rsidRDefault="00E66BF7" w:rsidP="00E66BF7">
            <w:pPr>
              <w:spacing w:after="0" w:line="240" w:lineRule="auto"/>
              <w:jc w:val="right"/>
              <w:rPr>
                <w:rFonts w:ascii="Times New Roman" w:eastAsia="Times New Roman" w:hAnsi="Times New Roman"/>
              </w:rPr>
            </w:pPr>
            <w:proofErr w:type="spellStart"/>
            <w:r w:rsidRPr="002F7127">
              <w:rPr>
                <w:rFonts w:ascii="Times New Roman" w:eastAsia="Times New Roman" w:hAnsi="Times New Roman"/>
              </w:rPr>
              <w:t>Authorised</w:t>
            </w:r>
            <w:proofErr w:type="spellEnd"/>
            <w:r w:rsidRPr="002F7127">
              <w:rPr>
                <w:rFonts w:ascii="Times New Roman" w:eastAsia="Times New Roman" w:hAnsi="Times New Roman"/>
              </w:rPr>
              <w:t xml:space="preserve"> Signatory and                                                                            Stamp of the company</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34872823" w14:textId="77777777" w:rsidR="00E66BF7" w:rsidRPr="002F7127" w:rsidRDefault="00E66BF7" w:rsidP="00E66BF7">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E66BF7" w:rsidRPr="00B00E75" w14:paraId="540FB32A" w14:textId="77777777" w:rsidTr="0057414A">
        <w:trPr>
          <w:trHeight w:val="315"/>
        </w:trPr>
        <w:tc>
          <w:tcPr>
            <w:tcW w:w="1041" w:type="dxa"/>
            <w:gridSpan w:val="2"/>
            <w:tcBorders>
              <w:top w:val="nil"/>
              <w:left w:val="nil"/>
              <w:bottom w:val="nil"/>
              <w:right w:val="nil"/>
            </w:tcBorders>
            <w:shd w:val="clear" w:color="auto" w:fill="auto"/>
            <w:hideMark/>
          </w:tcPr>
          <w:p w14:paraId="000AAC54" w14:textId="77777777" w:rsidR="00E66BF7" w:rsidRPr="002F7127" w:rsidRDefault="00E66BF7" w:rsidP="00E66BF7">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hideMark/>
          </w:tcPr>
          <w:p w14:paraId="3481CF6F" w14:textId="77777777" w:rsidR="00E66BF7" w:rsidRPr="002F7127" w:rsidRDefault="00E66BF7" w:rsidP="00E66BF7">
            <w:pPr>
              <w:spacing w:after="0" w:line="240" w:lineRule="auto"/>
              <w:jc w:val="right"/>
              <w:rPr>
                <w:rFonts w:ascii="Times New Roman" w:eastAsia="Times New Roman" w:hAnsi="Times New Roman"/>
              </w:rPr>
            </w:pPr>
            <w:r w:rsidRPr="002F7127">
              <w:rPr>
                <w:rFonts w:ascii="Times New Roman" w:eastAsia="Times New Roman" w:hAnsi="Times New Roman"/>
              </w:rPr>
              <w:t>Name</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72FFA2A6" w14:textId="77777777" w:rsidR="00E66BF7" w:rsidRPr="002F7127" w:rsidRDefault="00E66BF7" w:rsidP="00E66BF7">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r w:rsidR="00E66BF7" w:rsidRPr="00B00E75" w14:paraId="502FBEF2" w14:textId="77777777" w:rsidTr="0026360D">
        <w:trPr>
          <w:trHeight w:val="377"/>
        </w:trPr>
        <w:tc>
          <w:tcPr>
            <w:tcW w:w="1041" w:type="dxa"/>
            <w:gridSpan w:val="2"/>
            <w:tcBorders>
              <w:top w:val="nil"/>
              <w:left w:val="nil"/>
              <w:bottom w:val="nil"/>
              <w:right w:val="nil"/>
            </w:tcBorders>
            <w:shd w:val="clear" w:color="auto" w:fill="auto"/>
            <w:hideMark/>
          </w:tcPr>
          <w:p w14:paraId="79592BA5" w14:textId="77777777" w:rsidR="00E66BF7" w:rsidRPr="002F7127" w:rsidRDefault="00E66BF7" w:rsidP="00E66BF7">
            <w:pPr>
              <w:spacing w:after="0" w:line="240" w:lineRule="auto"/>
              <w:jc w:val="center"/>
              <w:rPr>
                <w:rFonts w:ascii="Times New Roman" w:eastAsia="Times New Roman" w:hAnsi="Times New Roman"/>
              </w:rPr>
            </w:pPr>
          </w:p>
        </w:tc>
        <w:tc>
          <w:tcPr>
            <w:tcW w:w="5387" w:type="dxa"/>
            <w:tcBorders>
              <w:top w:val="nil"/>
              <w:left w:val="nil"/>
              <w:bottom w:val="nil"/>
              <w:right w:val="nil"/>
            </w:tcBorders>
            <w:shd w:val="clear" w:color="auto" w:fill="auto"/>
            <w:hideMark/>
          </w:tcPr>
          <w:p w14:paraId="6CEC4D87" w14:textId="77777777" w:rsidR="00E66BF7" w:rsidRPr="002F7127" w:rsidRDefault="00E66BF7" w:rsidP="00E66BF7">
            <w:pPr>
              <w:spacing w:after="0" w:line="240" w:lineRule="auto"/>
              <w:jc w:val="right"/>
              <w:rPr>
                <w:rFonts w:ascii="Times New Roman" w:eastAsia="Times New Roman" w:hAnsi="Times New Roman"/>
              </w:rPr>
            </w:pPr>
            <w:r w:rsidRPr="002F7127">
              <w:rPr>
                <w:rFonts w:ascii="Times New Roman" w:eastAsia="Times New Roman" w:hAnsi="Times New Roman"/>
              </w:rPr>
              <w:t>Designation</w:t>
            </w:r>
          </w:p>
        </w:tc>
        <w:tc>
          <w:tcPr>
            <w:tcW w:w="3629" w:type="dxa"/>
            <w:gridSpan w:val="2"/>
            <w:tcBorders>
              <w:top w:val="nil"/>
              <w:left w:val="single" w:sz="4" w:space="0" w:color="auto"/>
              <w:bottom w:val="single" w:sz="4" w:space="0" w:color="auto"/>
              <w:right w:val="single" w:sz="4" w:space="0" w:color="auto"/>
            </w:tcBorders>
            <w:shd w:val="clear" w:color="auto" w:fill="auto"/>
            <w:hideMark/>
          </w:tcPr>
          <w:p w14:paraId="40672629" w14:textId="77777777" w:rsidR="00E66BF7" w:rsidRPr="002F7127" w:rsidRDefault="00E66BF7" w:rsidP="00E66BF7">
            <w:pPr>
              <w:spacing w:after="0" w:line="240" w:lineRule="auto"/>
              <w:jc w:val="both"/>
              <w:rPr>
                <w:rFonts w:ascii="Times New Roman" w:eastAsia="Times New Roman" w:hAnsi="Times New Roman"/>
              </w:rPr>
            </w:pPr>
            <w:r w:rsidRPr="002F7127">
              <w:rPr>
                <w:rFonts w:ascii="Times New Roman" w:eastAsia="Times New Roman" w:hAnsi="Times New Roman"/>
              </w:rPr>
              <w:t> </w:t>
            </w:r>
          </w:p>
        </w:tc>
      </w:tr>
    </w:tbl>
    <w:p w14:paraId="52BD31C4" w14:textId="77777777" w:rsidR="00CB4F62" w:rsidRPr="002F7127" w:rsidRDefault="00CB4F62"/>
    <w:p w14:paraId="3F2AFC9A" w14:textId="77777777" w:rsidR="00616D92" w:rsidRPr="002F7127" w:rsidRDefault="00616D92"/>
    <w:p w14:paraId="6F2975F6" w14:textId="77777777" w:rsidR="00616D92" w:rsidRPr="002F7127" w:rsidRDefault="00616D92">
      <w:pPr>
        <w:rPr>
          <w:rFonts w:ascii="Times New Roman" w:hAnsi="Times New Roman"/>
          <w:b/>
          <w:bCs/>
        </w:rPr>
      </w:pPr>
    </w:p>
    <w:p w14:paraId="249F4C4A" w14:textId="0C3CA8E6" w:rsidR="005B55B5" w:rsidRDefault="005B55B5" w:rsidP="00794800">
      <w:pPr>
        <w:jc w:val="center"/>
        <w:rPr>
          <w:rFonts w:ascii="Times New Roman" w:hAnsi="Times New Roman"/>
          <w:b/>
          <w:bCs/>
        </w:rPr>
      </w:pPr>
    </w:p>
    <w:p w14:paraId="0E283CED" w14:textId="77777777" w:rsidR="005B55B5" w:rsidRDefault="005B55B5">
      <w:pPr>
        <w:spacing w:after="0" w:line="240" w:lineRule="auto"/>
        <w:rPr>
          <w:rFonts w:ascii="Times New Roman" w:hAnsi="Times New Roman"/>
          <w:b/>
          <w:bCs/>
        </w:rPr>
      </w:pPr>
      <w:r>
        <w:rPr>
          <w:rFonts w:ascii="Times New Roman" w:hAnsi="Times New Roman"/>
          <w:b/>
          <w:bCs/>
        </w:rPr>
        <w:br w:type="page"/>
      </w:r>
    </w:p>
    <w:p w14:paraId="38B5FA82" w14:textId="77777777" w:rsidR="005B55B5" w:rsidRPr="009847F7" w:rsidRDefault="005B55B5" w:rsidP="005B55B5">
      <w:pPr>
        <w:jc w:val="center"/>
        <w:rPr>
          <w:rFonts w:ascii="Times New Roman" w:hAnsi="Times New Roman"/>
          <w:b/>
          <w:sz w:val="21"/>
          <w:szCs w:val="21"/>
        </w:rPr>
      </w:pPr>
      <w:bookmarkStart w:id="0" w:name="_Hlk108108642"/>
      <w:r w:rsidRPr="009847F7">
        <w:rPr>
          <w:rFonts w:ascii="Times New Roman" w:hAnsi="Times New Roman"/>
          <w:b/>
          <w:sz w:val="21"/>
          <w:szCs w:val="21"/>
        </w:rPr>
        <w:lastRenderedPageBreak/>
        <w:t>General Instructions for filling up the application</w:t>
      </w:r>
    </w:p>
    <w:p w14:paraId="38581FB9" w14:textId="77777777" w:rsidR="005B55B5" w:rsidRPr="009847F7" w:rsidRDefault="005B55B5" w:rsidP="005B55B5">
      <w:pPr>
        <w:pStyle w:val="ListParagraph"/>
        <w:rPr>
          <w:rFonts w:ascii="Times New Roman" w:hAnsi="Times New Roman"/>
          <w:sz w:val="21"/>
          <w:szCs w:val="21"/>
        </w:rPr>
      </w:pPr>
    </w:p>
    <w:p w14:paraId="6B9D3CEF" w14:textId="77777777" w:rsidR="005B55B5" w:rsidRPr="009847F7" w:rsidRDefault="005B55B5" w:rsidP="005B55B5">
      <w:pPr>
        <w:pStyle w:val="ListParagraph"/>
        <w:jc w:val="both"/>
        <w:rPr>
          <w:rFonts w:ascii="Times New Roman" w:hAnsi="Times New Roman"/>
          <w:sz w:val="21"/>
          <w:szCs w:val="21"/>
        </w:rPr>
      </w:pPr>
    </w:p>
    <w:p w14:paraId="0A379311" w14:textId="77777777" w:rsidR="005B55B5" w:rsidRPr="009847F7" w:rsidRDefault="005B55B5" w:rsidP="005B55B5">
      <w:pPr>
        <w:pStyle w:val="ListParagraph"/>
        <w:numPr>
          <w:ilvl w:val="0"/>
          <w:numId w:val="1"/>
        </w:numPr>
        <w:jc w:val="both"/>
        <w:rPr>
          <w:rFonts w:ascii="Times New Roman" w:hAnsi="Times New Roman"/>
          <w:sz w:val="21"/>
          <w:szCs w:val="21"/>
        </w:rPr>
      </w:pPr>
      <w:r w:rsidRPr="009847F7">
        <w:rPr>
          <w:rFonts w:ascii="Times New Roman" w:hAnsi="Times New Roman"/>
          <w:sz w:val="21"/>
          <w:szCs w:val="21"/>
        </w:rPr>
        <w:t>If a particular field/detail in the application forms is not applicable, please mention the same as 'Not Applicable'</w:t>
      </w:r>
    </w:p>
    <w:p w14:paraId="11119891" w14:textId="77777777" w:rsidR="005B55B5" w:rsidRPr="009847F7" w:rsidRDefault="005B55B5" w:rsidP="005B55B5">
      <w:pPr>
        <w:pStyle w:val="ListParagraph"/>
        <w:rPr>
          <w:rFonts w:ascii="Times New Roman" w:hAnsi="Times New Roman"/>
          <w:sz w:val="21"/>
          <w:szCs w:val="21"/>
        </w:rPr>
      </w:pPr>
    </w:p>
    <w:p w14:paraId="6B16BEA7" w14:textId="77777777" w:rsidR="005B55B5" w:rsidRPr="009847F7" w:rsidRDefault="005B55B5" w:rsidP="005B55B5">
      <w:pPr>
        <w:pStyle w:val="ListParagraph"/>
        <w:numPr>
          <w:ilvl w:val="0"/>
          <w:numId w:val="1"/>
        </w:numPr>
        <w:jc w:val="both"/>
        <w:rPr>
          <w:rFonts w:ascii="Times New Roman" w:hAnsi="Times New Roman"/>
          <w:sz w:val="21"/>
          <w:szCs w:val="21"/>
        </w:rPr>
      </w:pPr>
      <w:r w:rsidRPr="009847F7">
        <w:rPr>
          <w:rFonts w:ascii="Times New Roman" w:hAnsi="Times New Roman"/>
          <w:sz w:val="21"/>
          <w:szCs w:val="21"/>
        </w:rPr>
        <w:t>Based on the details/documents submitted by the Applicant on NEAPs, the Exchange shall grant in-</w:t>
      </w:r>
      <w:proofErr w:type="gramStart"/>
      <w:r w:rsidRPr="009847F7">
        <w:rPr>
          <w:rFonts w:ascii="Times New Roman" w:hAnsi="Times New Roman"/>
          <w:sz w:val="21"/>
          <w:szCs w:val="21"/>
        </w:rPr>
        <w:t>principle</w:t>
      </w:r>
      <w:proofErr w:type="gramEnd"/>
      <w:r w:rsidRPr="009847F7">
        <w:rPr>
          <w:rFonts w:ascii="Times New Roman" w:hAnsi="Times New Roman"/>
          <w:sz w:val="21"/>
          <w:szCs w:val="21"/>
        </w:rPr>
        <w:t xml:space="preserve"> approval for listing of the securities to enable the depositories to credit the same to the beneficiary’s accounts. The final listing and trading permission shall be granted by the Exchange upon receipt of the documents mentioned in the letter granting in-</w:t>
      </w:r>
      <w:proofErr w:type="gramStart"/>
      <w:r w:rsidRPr="009847F7">
        <w:rPr>
          <w:rFonts w:ascii="Times New Roman" w:hAnsi="Times New Roman"/>
          <w:sz w:val="21"/>
          <w:szCs w:val="21"/>
        </w:rPr>
        <w:t>principle</w:t>
      </w:r>
      <w:proofErr w:type="gramEnd"/>
      <w:r w:rsidRPr="009847F7">
        <w:rPr>
          <w:rFonts w:ascii="Times New Roman" w:hAnsi="Times New Roman"/>
          <w:sz w:val="21"/>
          <w:szCs w:val="21"/>
        </w:rPr>
        <w:t xml:space="preserve"> approval.</w:t>
      </w:r>
    </w:p>
    <w:p w14:paraId="629CED8C" w14:textId="77777777" w:rsidR="005B55B5" w:rsidRPr="009847F7" w:rsidRDefault="005B55B5" w:rsidP="005B55B5">
      <w:pPr>
        <w:pStyle w:val="ListParagraph"/>
        <w:rPr>
          <w:rFonts w:ascii="Times New Roman" w:hAnsi="Times New Roman"/>
          <w:sz w:val="21"/>
          <w:szCs w:val="21"/>
        </w:rPr>
      </w:pPr>
    </w:p>
    <w:p w14:paraId="39520ED1" w14:textId="77777777" w:rsidR="005B55B5" w:rsidRDefault="005B55B5" w:rsidP="005B55B5">
      <w:pPr>
        <w:pStyle w:val="ListParagraph"/>
        <w:numPr>
          <w:ilvl w:val="0"/>
          <w:numId w:val="1"/>
        </w:numPr>
        <w:rPr>
          <w:rFonts w:ascii="Times New Roman" w:hAnsi="Times New Roman"/>
          <w:sz w:val="21"/>
          <w:szCs w:val="21"/>
        </w:rPr>
      </w:pPr>
      <w:r w:rsidRPr="009847F7">
        <w:rPr>
          <w:rFonts w:ascii="Times New Roman" w:hAnsi="Times New Roman"/>
          <w:sz w:val="21"/>
          <w:szCs w:val="21"/>
        </w:rPr>
        <w:t>The Exchange reserves the right to ask for documents other than those mentioned above.</w:t>
      </w:r>
    </w:p>
    <w:p w14:paraId="1C0F448A" w14:textId="77777777" w:rsidR="005B55B5" w:rsidRPr="002744AE" w:rsidRDefault="005B55B5" w:rsidP="005B55B5">
      <w:pPr>
        <w:pStyle w:val="ListParagraph"/>
        <w:rPr>
          <w:rFonts w:ascii="Times New Roman" w:hAnsi="Times New Roman"/>
          <w:sz w:val="21"/>
          <w:szCs w:val="21"/>
        </w:rPr>
      </w:pPr>
    </w:p>
    <w:p w14:paraId="76C631B7" w14:textId="77777777" w:rsidR="005B55B5" w:rsidRPr="009A7306" w:rsidRDefault="005B55B5" w:rsidP="005B55B5">
      <w:pPr>
        <w:pStyle w:val="ListParagraph"/>
        <w:rPr>
          <w:rFonts w:ascii="Times New Roman" w:hAnsi="Times New Roman"/>
          <w:sz w:val="2"/>
          <w:szCs w:val="2"/>
        </w:rPr>
      </w:pPr>
    </w:p>
    <w:p w14:paraId="1BFDFC72" w14:textId="77777777" w:rsidR="005B55B5" w:rsidRPr="004D3542" w:rsidRDefault="005B55B5" w:rsidP="005B55B5">
      <w:pPr>
        <w:pStyle w:val="ListParagraph"/>
        <w:numPr>
          <w:ilvl w:val="0"/>
          <w:numId w:val="1"/>
        </w:numPr>
        <w:jc w:val="both"/>
        <w:rPr>
          <w:rFonts w:ascii="Times New Roman" w:hAnsi="Times New Roman"/>
          <w:sz w:val="21"/>
          <w:szCs w:val="21"/>
        </w:rPr>
      </w:pPr>
      <w:r w:rsidRPr="004D3542">
        <w:rPr>
          <w:rFonts w:ascii="Times New Roman" w:hAnsi="Times New Roman"/>
          <w:sz w:val="21"/>
          <w:szCs w:val="21"/>
        </w:rPr>
        <w:t xml:space="preserve">Generally, the Exchange reverts to the company with the queries/approval on the application </w:t>
      </w:r>
      <w:r>
        <w:rPr>
          <w:rFonts w:ascii="Times New Roman" w:hAnsi="Times New Roman"/>
          <w:sz w:val="21"/>
          <w:szCs w:val="21"/>
        </w:rPr>
        <w:t>on same day if submitted before 4 PM</w:t>
      </w:r>
      <w:r w:rsidRPr="004D3542">
        <w:rPr>
          <w:rFonts w:ascii="Times New Roman" w:hAnsi="Times New Roman"/>
          <w:sz w:val="21"/>
          <w:szCs w:val="21"/>
        </w:rPr>
        <w:t>. However, additional day</w:t>
      </w:r>
      <w:r>
        <w:rPr>
          <w:rFonts w:ascii="Times New Roman" w:hAnsi="Times New Roman"/>
          <w:sz w:val="21"/>
          <w:szCs w:val="21"/>
        </w:rPr>
        <w:t>(</w:t>
      </w:r>
      <w:r w:rsidRPr="004D3542">
        <w:rPr>
          <w:rFonts w:ascii="Times New Roman" w:hAnsi="Times New Roman"/>
          <w:sz w:val="21"/>
          <w:szCs w:val="21"/>
        </w:rPr>
        <w:t>s</w:t>
      </w:r>
      <w:r>
        <w:rPr>
          <w:rFonts w:ascii="Times New Roman" w:hAnsi="Times New Roman"/>
          <w:sz w:val="21"/>
          <w:szCs w:val="21"/>
        </w:rPr>
        <w:t>)</w:t>
      </w:r>
      <w:r w:rsidRPr="004D3542">
        <w:rPr>
          <w:rFonts w:ascii="Times New Roman" w:hAnsi="Times New Roman"/>
          <w:sz w:val="21"/>
          <w:szCs w:val="21"/>
        </w:rPr>
        <w:t xml:space="preserve"> may be required on case-to-case basis.</w:t>
      </w:r>
    </w:p>
    <w:bookmarkEnd w:id="0"/>
    <w:p w14:paraId="384A0F60" w14:textId="77777777" w:rsidR="00794800" w:rsidRPr="002F7127" w:rsidRDefault="00794800" w:rsidP="00794800">
      <w:pPr>
        <w:jc w:val="center"/>
        <w:rPr>
          <w:rFonts w:ascii="Times New Roman" w:hAnsi="Times New Roman"/>
          <w:b/>
          <w:bCs/>
        </w:rPr>
      </w:pPr>
    </w:p>
    <w:p w14:paraId="0E3E7858" w14:textId="77777777" w:rsidR="00794800" w:rsidRPr="002F7127" w:rsidRDefault="00794800" w:rsidP="00794800">
      <w:pPr>
        <w:jc w:val="center"/>
        <w:rPr>
          <w:rFonts w:ascii="Times New Roman" w:hAnsi="Times New Roman"/>
          <w:b/>
          <w:bCs/>
        </w:rPr>
      </w:pPr>
    </w:p>
    <w:p w14:paraId="0D9B8A0F" w14:textId="77777777" w:rsidR="00794800" w:rsidRPr="002F7127" w:rsidRDefault="00794800" w:rsidP="00794800">
      <w:pPr>
        <w:jc w:val="center"/>
        <w:rPr>
          <w:rFonts w:ascii="Times New Roman" w:hAnsi="Times New Roman"/>
          <w:b/>
          <w:bCs/>
        </w:rPr>
      </w:pPr>
    </w:p>
    <w:p w14:paraId="230C1CDF" w14:textId="77777777" w:rsidR="00794800" w:rsidRPr="002F7127" w:rsidRDefault="00794800" w:rsidP="00794800">
      <w:pPr>
        <w:jc w:val="center"/>
        <w:rPr>
          <w:rFonts w:ascii="Times New Roman" w:hAnsi="Times New Roman"/>
          <w:b/>
          <w:bCs/>
        </w:rPr>
      </w:pPr>
    </w:p>
    <w:p w14:paraId="22BC4C10" w14:textId="77777777" w:rsidR="00794800" w:rsidRPr="002F7127" w:rsidRDefault="00794800" w:rsidP="00794800">
      <w:pPr>
        <w:jc w:val="center"/>
        <w:rPr>
          <w:rFonts w:ascii="Times New Roman" w:hAnsi="Times New Roman"/>
          <w:b/>
          <w:bCs/>
        </w:rPr>
      </w:pPr>
    </w:p>
    <w:p w14:paraId="2CBECC5E" w14:textId="77777777" w:rsidR="00794800" w:rsidRPr="002F7127" w:rsidRDefault="00794800" w:rsidP="00794800">
      <w:pPr>
        <w:jc w:val="center"/>
        <w:rPr>
          <w:rFonts w:ascii="Times New Roman" w:hAnsi="Times New Roman"/>
          <w:b/>
          <w:bCs/>
        </w:rPr>
      </w:pPr>
    </w:p>
    <w:p w14:paraId="2EB301B9" w14:textId="77777777" w:rsidR="00885D41" w:rsidRDefault="00885D41" w:rsidP="00794800">
      <w:pPr>
        <w:jc w:val="center"/>
        <w:rPr>
          <w:rFonts w:ascii="Times New Roman" w:hAnsi="Times New Roman"/>
          <w:b/>
          <w:bCs/>
        </w:rPr>
      </w:pPr>
    </w:p>
    <w:p w14:paraId="2455EC4D" w14:textId="77777777" w:rsidR="00885D41" w:rsidRDefault="00885D41" w:rsidP="00794800">
      <w:pPr>
        <w:jc w:val="center"/>
        <w:rPr>
          <w:rFonts w:ascii="Times New Roman" w:hAnsi="Times New Roman"/>
          <w:b/>
          <w:bCs/>
        </w:rPr>
      </w:pPr>
    </w:p>
    <w:p w14:paraId="0F571480" w14:textId="77777777" w:rsidR="000B4E54" w:rsidRDefault="000B4E54" w:rsidP="00794800">
      <w:pPr>
        <w:jc w:val="center"/>
        <w:rPr>
          <w:rFonts w:ascii="Times New Roman" w:hAnsi="Times New Roman"/>
          <w:b/>
          <w:bCs/>
        </w:rPr>
      </w:pPr>
    </w:p>
    <w:p w14:paraId="1ABA33C4" w14:textId="77777777" w:rsidR="00E66BF7" w:rsidRDefault="00E66BF7" w:rsidP="00794800">
      <w:pPr>
        <w:jc w:val="center"/>
        <w:rPr>
          <w:rFonts w:ascii="Times New Roman" w:hAnsi="Times New Roman"/>
          <w:b/>
          <w:bCs/>
        </w:rPr>
      </w:pPr>
    </w:p>
    <w:p w14:paraId="7460A1B1" w14:textId="77777777" w:rsidR="00E66BF7" w:rsidRDefault="00E66BF7" w:rsidP="00794800">
      <w:pPr>
        <w:jc w:val="center"/>
        <w:rPr>
          <w:rFonts w:ascii="Times New Roman" w:hAnsi="Times New Roman"/>
          <w:b/>
          <w:bCs/>
        </w:rPr>
      </w:pPr>
    </w:p>
    <w:p w14:paraId="3A280C0C" w14:textId="77777777" w:rsidR="00E66BF7" w:rsidRDefault="00E66BF7" w:rsidP="00794800">
      <w:pPr>
        <w:jc w:val="center"/>
        <w:rPr>
          <w:rFonts w:ascii="Times New Roman" w:hAnsi="Times New Roman"/>
          <w:b/>
          <w:bCs/>
        </w:rPr>
      </w:pPr>
    </w:p>
    <w:p w14:paraId="2D62EEDE" w14:textId="77777777" w:rsidR="00616D92" w:rsidRPr="002F7127" w:rsidRDefault="00616D92"/>
    <w:sectPr w:rsidR="00616D92" w:rsidRPr="002F7127" w:rsidSect="0057414A">
      <w:headerReference w:type="default" r:id="rId7"/>
      <w:pgSz w:w="12240" w:h="15840"/>
      <w:pgMar w:top="45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C1AC25" w14:textId="77777777" w:rsidR="00F7425B" w:rsidRDefault="00F7425B" w:rsidP="000B4E54">
      <w:pPr>
        <w:spacing w:after="0" w:line="240" w:lineRule="auto"/>
      </w:pPr>
      <w:r>
        <w:separator/>
      </w:r>
    </w:p>
  </w:endnote>
  <w:endnote w:type="continuationSeparator" w:id="0">
    <w:p w14:paraId="7B0778E6" w14:textId="77777777" w:rsidR="00F7425B" w:rsidRDefault="00F7425B" w:rsidP="000B4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360C54" w14:textId="77777777" w:rsidR="00F7425B" w:rsidRDefault="00F7425B" w:rsidP="000B4E54">
      <w:pPr>
        <w:spacing w:after="0" w:line="240" w:lineRule="auto"/>
      </w:pPr>
      <w:r>
        <w:separator/>
      </w:r>
    </w:p>
  </w:footnote>
  <w:footnote w:type="continuationSeparator" w:id="0">
    <w:p w14:paraId="20BEFFA9" w14:textId="77777777" w:rsidR="00F7425B" w:rsidRDefault="00F7425B" w:rsidP="000B4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9EC47F" w14:textId="77777777" w:rsidR="000B4E54" w:rsidRDefault="008509B4">
    <w:pPr>
      <w:pStyle w:val="Header"/>
    </w:pPr>
    <w:r w:rsidRPr="00DB556E">
      <w:rPr>
        <w:noProof/>
      </w:rPr>
      <w:drawing>
        <wp:inline distT="0" distB="0" distL="0" distR="0" wp14:anchorId="58150A1F" wp14:editId="3A3221ED">
          <wp:extent cx="619125" cy="533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9125"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571CD"/>
    <w:multiLevelType w:val="hybridMultilevel"/>
    <w:tmpl w:val="614048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615"/>
    <w:rsid w:val="000B4E54"/>
    <w:rsid w:val="000F547D"/>
    <w:rsid w:val="001219AB"/>
    <w:rsid w:val="0026360D"/>
    <w:rsid w:val="002F7127"/>
    <w:rsid w:val="00390305"/>
    <w:rsid w:val="003A4B52"/>
    <w:rsid w:val="003A64AC"/>
    <w:rsid w:val="004C2FA6"/>
    <w:rsid w:val="0057414A"/>
    <w:rsid w:val="005941D4"/>
    <w:rsid w:val="005B55B5"/>
    <w:rsid w:val="00616D92"/>
    <w:rsid w:val="0073326C"/>
    <w:rsid w:val="00765431"/>
    <w:rsid w:val="00794800"/>
    <w:rsid w:val="008509B4"/>
    <w:rsid w:val="0087578C"/>
    <w:rsid w:val="00885D41"/>
    <w:rsid w:val="00890F20"/>
    <w:rsid w:val="00924765"/>
    <w:rsid w:val="00997615"/>
    <w:rsid w:val="009B3019"/>
    <w:rsid w:val="00B00E75"/>
    <w:rsid w:val="00BA3F91"/>
    <w:rsid w:val="00BC61FD"/>
    <w:rsid w:val="00CB4F62"/>
    <w:rsid w:val="00DD6111"/>
    <w:rsid w:val="00E66BF7"/>
    <w:rsid w:val="00E72EF3"/>
    <w:rsid w:val="00F74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0D4915"/>
  <w15:chartTrackingRefBased/>
  <w15:docId w15:val="{ECC5694A-995A-4F3B-84AA-6F1AB96C3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019"/>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16D9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616D92"/>
    <w:pPr>
      <w:ind w:left="720"/>
      <w:contextualSpacing/>
    </w:pPr>
  </w:style>
  <w:style w:type="paragraph" w:styleId="Header">
    <w:name w:val="header"/>
    <w:basedOn w:val="Normal"/>
    <w:link w:val="HeaderChar"/>
    <w:uiPriority w:val="99"/>
    <w:unhideWhenUsed/>
    <w:rsid w:val="000B4E54"/>
    <w:pPr>
      <w:tabs>
        <w:tab w:val="center" w:pos="4680"/>
        <w:tab w:val="right" w:pos="9360"/>
      </w:tabs>
    </w:pPr>
  </w:style>
  <w:style w:type="character" w:customStyle="1" w:styleId="HeaderChar">
    <w:name w:val="Header Char"/>
    <w:link w:val="Header"/>
    <w:uiPriority w:val="99"/>
    <w:rsid w:val="000B4E54"/>
    <w:rPr>
      <w:sz w:val="22"/>
      <w:szCs w:val="22"/>
    </w:rPr>
  </w:style>
  <w:style w:type="paragraph" w:styleId="Footer">
    <w:name w:val="footer"/>
    <w:basedOn w:val="Normal"/>
    <w:link w:val="FooterChar"/>
    <w:uiPriority w:val="99"/>
    <w:unhideWhenUsed/>
    <w:rsid w:val="000B4E54"/>
    <w:pPr>
      <w:tabs>
        <w:tab w:val="center" w:pos="4680"/>
        <w:tab w:val="right" w:pos="9360"/>
      </w:tabs>
    </w:pPr>
  </w:style>
  <w:style w:type="character" w:customStyle="1" w:styleId="FooterChar">
    <w:name w:val="Footer Char"/>
    <w:link w:val="Footer"/>
    <w:uiPriority w:val="99"/>
    <w:rsid w:val="000B4E54"/>
    <w:rPr>
      <w:sz w:val="22"/>
      <w:szCs w:val="22"/>
    </w:rPr>
  </w:style>
  <w:style w:type="character" w:styleId="Hyperlink">
    <w:name w:val="Hyperlink"/>
    <w:uiPriority w:val="99"/>
    <w:unhideWhenUsed/>
    <w:rsid w:val="005B55B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94315577">
      <w:bodyDiv w:val="1"/>
      <w:marLeft w:val="0"/>
      <w:marRight w:val="0"/>
      <w:marTop w:val="0"/>
      <w:marBottom w:val="0"/>
      <w:divBdr>
        <w:top w:val="none" w:sz="0" w:space="0" w:color="auto"/>
        <w:left w:val="none" w:sz="0" w:space="0" w:color="auto"/>
        <w:bottom w:val="none" w:sz="0" w:space="0" w:color="auto"/>
        <w:right w:val="none" w:sz="0" w:space="0" w:color="auto"/>
      </w:divBdr>
    </w:div>
    <w:div w:id="1919632464">
      <w:bodyDiv w:val="1"/>
      <w:marLeft w:val="0"/>
      <w:marRight w:val="0"/>
      <w:marTop w:val="0"/>
      <w:marBottom w:val="0"/>
      <w:divBdr>
        <w:top w:val="none" w:sz="0" w:space="0" w:color="auto"/>
        <w:left w:val="none" w:sz="0" w:space="0" w:color="auto"/>
        <w:bottom w:val="none" w:sz="0" w:space="0" w:color="auto"/>
        <w:right w:val="none" w:sz="0" w:space="0" w:color="auto"/>
      </w:divBdr>
    </w:div>
    <w:div w:id="2114395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NSE</Company>
  <LinksUpToDate>false</LinksUpToDate>
  <CharactersWithSpaces>1351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De Barros</dc:creator>
  <cp:keywords/>
  <cp:lastModifiedBy>Jiten Patel (LISCO)</cp:lastModifiedBy>
  <cp:revision>5</cp:revision>
  <cp:lastPrinted>2013-11-05T10:36:00Z</cp:lastPrinted>
  <dcterms:created xsi:type="dcterms:W3CDTF">2019-01-24T11:39:00Z</dcterms:created>
  <dcterms:modified xsi:type="dcterms:W3CDTF">2022-07-07T12:20:00Z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05f50f5-e953-4c63-867b-388561f41989_Enabled">
    <vt:lpwstr>true</vt:lpwstr>
  </property>
  <property fmtid="{D5CDD505-2E9C-101B-9397-08002B2CF9AE}" pid="3" name="MSIP_Label_305f50f5-e953-4c63-867b-388561f41989_SetDate">
    <vt:lpwstr>2022-07-07T12:20:35Z</vt:lpwstr>
  </property>
  <property fmtid="{D5CDD505-2E9C-101B-9397-08002B2CF9AE}" pid="4" name="MSIP_Label_305f50f5-e953-4c63-867b-388561f41989_Method">
    <vt:lpwstr>Privileged</vt:lpwstr>
  </property>
  <property fmtid="{D5CDD505-2E9C-101B-9397-08002B2CF9AE}" pid="5" name="MSIP_Label_305f50f5-e953-4c63-867b-388561f41989_Name">
    <vt:lpwstr>305f50f5-e953-4c63-867b-388561f41989</vt:lpwstr>
  </property>
  <property fmtid="{D5CDD505-2E9C-101B-9397-08002B2CF9AE}" pid="6" name="MSIP_Label_305f50f5-e953-4c63-867b-388561f41989_SiteId">
    <vt:lpwstr>fb8ed654-3195-4846-ac37-491dc8a2349e</vt:lpwstr>
  </property>
  <property fmtid="{D5CDD505-2E9C-101B-9397-08002B2CF9AE}" pid="7" name="MSIP_Label_305f50f5-e953-4c63-867b-388561f41989_ActionId">
    <vt:lpwstr>451f3a54-29f4-49a7-b234-9ec4fd3dbeb3</vt:lpwstr>
  </property>
  <property fmtid="{D5CDD505-2E9C-101B-9397-08002B2CF9AE}" pid="8" name="MSIP_Label_305f50f5-e953-4c63-867b-388561f41989_ContentBits">
    <vt:lpwstr>0</vt:lpwstr>
  </property>
</Properties>
</file>