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olor w:val="1A1A2E"/>
          <w:sz w:val="40"/>
          <w:szCs w:val="40"/>
        </w:rPr>
        <w:t xml:space="preserve">LAKSHYA KUMAR</w:t>
      </w:r>
    </w:p>
    <w:p>
      <w:pPr>
        <w:spacing w:after="70" w:before="0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olor w:val="2C3E50"/>
          <w:sz w:val="22"/>
          <w:szCs w:val="22"/>
        </w:rPr>
        <w:t xml:space="preserve">Tech Lead  |  Senior Fullstack Engineer, AI &amp; Web3 Systems</w:t>
      </w:r>
    </w:p>
    <w:p>
      <w:pPr>
        <w:spacing w:after="50" w:before="0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444444"/>
          <w:sz w:val="19"/>
          <w:szCs w:val="19"/>
        </w:rPr>
        <w:t xml:space="preserve">HSR Sector 5, Bengaluru, Karnataka 560102  |  +91-9008791697  |  lklsquare@gmail.com</w:t>
      </w:r>
    </w:p>
    <w:p>
      <w:pPr>
        <w:spacing w:after="0" w:before="0"/>
        <w:jc w:val="center"/>
      </w:pPr>
      <w:hyperlink w:history="1" r:id="rIdhzvqko2qmrvgs0apjecxz">
        <w:r>
          <w:rPr>
            <w:rStyle w:val="Hyperlink"/>
            <w:rFonts w:ascii="Helvetica" w:cs="Helvetica" w:eastAsia="Helvetica" w:hAnsi="Helvetica"/>
            <w:color w:val="1155CC"/>
            <w:sz w:val="19"/>
            <w:szCs w:val="19"/>
            <w:u w:val="single"/>
          </w:rPr>
          <w:t xml:space="preserve">linkedin.com/in/lakshya-kumar-52735737</w:t>
        </w:r>
      </w:hyperlink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444444"/>
          <w:sz w:val="19"/>
          <w:szCs w:val="19"/>
        </w:rPr>
        <w:t xml:space="preserve">  |  </w:t>
      </w:r>
      <w:hyperlink w:history="1" r:id="rIdlnzlphiait2dygc9j8knv">
        <w:r>
          <w:rPr>
            <w:rStyle w:val="Hyperlink"/>
            <w:rFonts w:ascii="Helvetica" w:cs="Helvetica" w:eastAsia="Helvetica" w:hAnsi="Helvetica"/>
            <w:color w:val="1155CC"/>
            <w:sz w:val="19"/>
            <w:szCs w:val="19"/>
            <w:u w:val="single"/>
          </w:rPr>
          <w:t xml:space="preserve">github.com/lakshyakumar</w:t>
        </w:r>
      </w:hyperlink>
    </w:p>
    <w:p>
      <w:pPr>
        <w:pBdr>
          <w:bottom w:val="single" w:color="2C3E50" w:sz="10" w:space="1"/>
        </w:pBdr>
        <w:spacing w:after="200" w:before="100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00"/>
        <w:gridCol w:w="120"/>
        <w:gridCol w:w="706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3F7" w:val="clear"/>
            <w:tcMar>
              <w:top w:type="dxa" w:w="200"/>
              <w:left w:type="dxa" w:w="220"/>
              <w:bottom w:type="dxa" w:w="280"/>
              <w:right w:type="dxa" w:w="220"/>
            </w:tcMar>
            <w:vAlign w:val="top"/>
          </w:tcPr>
          <w:p>
            <w:pPr>
              <w:pBdr>
                <w:bottom w:val="single" w:color="2C3E50" w:sz="6" w:space="2"/>
              </w:pBdr>
              <w:spacing w:after="100" w:before="2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EDUCATION</w:t>
            </w:r>
          </w:p>
          <w:p>
            <w:pPr>
              <w:spacing w:after="10" w:before="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M.Tech – Computational Mathematics</w:t>
            </w:r>
          </w:p>
          <w:p>
            <w:pPr>
              <w:spacing w:after="1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NIT Surathkal, Karnataka</w:t>
            </w:r>
          </w:p>
          <w:p>
            <w:pPr>
              <w:spacing w:after="7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Jul 2016 – Jun 2018</w:t>
            </w:r>
          </w:p>
          <w:p>
            <w:pPr>
              <w:spacing w:after="10" w:before="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B.Tech</w:t>
            </w:r>
          </w:p>
          <w:p>
            <w:pPr>
              <w:spacing w:after="1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Delhi Technological University</w:t>
            </w:r>
          </w:p>
          <w:p>
            <w:pPr>
              <w:spacing w:after="7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Aug 2011 – Jun 2015</w:t>
            </w:r>
          </w:p>
          <w:p>
            <w:pPr>
              <w:pBdr>
                <w:bottom w:val="single" w:color="2C3E50" w:sz="6" w:space="2"/>
              </w:pBdr>
              <w:spacing w:after="100" w:before="2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CORE SKILLS</w:t>
            </w:r>
          </w:p>
          <w:p>
            <w:pPr>
              <w:spacing w:after="50" w:before="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Languages: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JavaScript, TypeScript, Python, Go, Solidity, Rust</w:t>
            </w:r>
          </w:p>
          <w:p>
            <w:pPr>
              <w:spacing w:after="5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Backend: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Node.js, REST APIs, Microservices, LangChain, LangGraph, CrewAI, PydanticAI</w:t>
            </w:r>
          </w:p>
          <w:p>
            <w:pPr>
              <w:spacing w:after="5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Blockchain: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EVM, Provenance, Hyperledger Fabric/Besu, Polygon, Avalanche, ERC-1400, ERC-4337, Account Abstraction, Tokenization, Cross-chain Bridges</w:t>
            </w:r>
          </w:p>
          <w:p>
            <w:pPr>
              <w:spacing w:after="5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AI &amp; Agents: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RAG, Semantic Search, Vector DBs, AI Memory, MCP Servers, Tool Orchestration</w:t>
            </w:r>
          </w:p>
          <w:p>
            <w:pPr>
              <w:spacing w:after="5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Cloud &amp; DevOps: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AWS (ECS, EC2, Lambda, S3, ECR, CodePipeline), Docker, Kubernetes, GitHub Actions, Jenkins, GitOps</w:t>
            </w:r>
          </w:p>
          <w:p>
            <w:pPr>
              <w:spacing w:after="5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Scalability: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High-throughput systems, Horizontal scaling, Zero-downtime deploys, Blue-green/Canary/Rolling, Event-driven push/pull queues, Concurrent workers &amp; crons, ACID/BASE, Distributed DBs, Connection pooling</w:t>
            </w:r>
          </w:p>
          <w:p>
            <w:pPr>
              <w:spacing w:after="5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Leadership: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Tech Architecture, Team Lead (15+ eng), Mentorship, Delivery Mgmt</w:t>
            </w:r>
          </w:p>
          <w:p>
            <w:pPr>
              <w:pBdr>
                <w:bottom w:val="single" w:color="2C3E50" w:sz="6" w:space="2"/>
              </w:pBdr>
              <w:spacing w:after="100" w:before="2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SELECTED PROJECTS</w:t>
            </w:r>
          </w:p>
          <w:p>
            <w:pPr>
              <w:spacing w:after="10" w:before="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Hyperledger Bevel</w:t>
            </w:r>
          </w:p>
          <w:p>
            <w:pPr>
              <w:spacing w:after="6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Open-source accelerator for distributed ledger deployment on Kubernetes.</w:t>
            </w:r>
          </w:p>
          <w:p>
            <w:pPr>
              <w:spacing w:after="40" w:before="0"/>
            </w:pPr>
            <w:hyperlink w:history="1" r:id="rId8ilnnab2rduefudiy-rtz">
              <w:r>
                <w:rPr>
                  <w:rStyle w:val="Hyperlink"/>
                  <w:rFonts w:ascii="Helvetica" w:cs="Helvetica" w:eastAsia="Helvetica" w:hAnsi="Helvetica"/>
                  <w:color w:val="1155CC"/>
                  <w:sz w:val="15"/>
                  <w:szCs w:val="15"/>
                  <w:u w:val="single"/>
                </w:rPr>
                <w:t xml:space="preserve">github.com/hyperledger/bevel</w:t>
              </w:r>
            </w:hyperlink>
          </w:p>
          <w:p>
            <w:pPr>
              <w:spacing w:after="10" w:before="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Fund Tokenization Platform</w:t>
            </w:r>
          </w:p>
          <w:p>
            <w:pPr>
              <w:spacing w:after="4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Staking, sales &amp; token contracts across EVM and Provenance chains; reduced fund onboarding time significantly.</w:t>
            </w:r>
          </w:p>
          <w:p>
            <w:pPr>
              <w:spacing w:after="10" w:before="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Advanced RAG Assistant</w:t>
            </w:r>
          </w:p>
          <w:p>
            <w:pPr>
              <w:spacing w:after="4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Production AI assistant for document Q&amp;A; reduced retrieval time by 60% using LangChain and LangGraph.</w:t>
            </w:r>
          </w:p>
          <w:p>
            <w:pPr>
              <w:spacing w:after="10" w:before="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TypeScript MCP Server</w:t>
            </w:r>
          </w:p>
          <w:p>
            <w:pPr>
              <w:spacing w:after="6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Production-grade MCP server in TypeScript via JSON-RPC 2.0, modular and scalable.</w:t>
            </w:r>
          </w:p>
          <w:p>
            <w:pPr>
              <w:spacing w:after="40" w:before="0"/>
            </w:pPr>
            <w:hyperlink w:history="1" r:id="rIdqupawvckslg_cfztq7qcc">
              <w:r>
                <w:rPr>
                  <w:rStyle w:val="Hyperlink"/>
                  <w:rFonts w:ascii="Helvetica" w:cs="Helvetica" w:eastAsia="Helvetica" w:hAnsi="Helvetica"/>
                  <w:color w:val="1155CC"/>
                  <w:sz w:val="15"/>
                  <w:szCs w:val="15"/>
                  <w:u w:val="single"/>
                </w:rPr>
                <w:t xml:space="preserve">github.com/lakshyakumar/typescript-mcp</w:t>
              </w:r>
            </w:hyperlink>
          </w:p>
          <w:p>
            <w:pPr>
              <w:spacing w:after="10" w:before="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Filmy Agent</w:t>
            </w:r>
          </w:p>
          <w:p>
            <w:pPr>
              <w:spacing w:after="6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Rust-based AI agent for generating cinematic prompts for images and video.</w:t>
            </w:r>
          </w:p>
          <w:p>
            <w:pPr>
              <w:spacing w:after="40" w:before="0"/>
            </w:pPr>
            <w:hyperlink w:history="1" r:id="rIduypjlaw_pke-pe5duap_p">
              <w:r>
                <w:rPr>
                  <w:rStyle w:val="Hyperlink"/>
                  <w:rFonts w:ascii="Helvetica" w:cs="Helvetica" w:eastAsia="Helvetica" w:hAnsi="Helvetica"/>
                  <w:color w:val="1155CC"/>
                  <w:sz w:val="15"/>
                  <w:szCs w:val="15"/>
                  <w:u w:val="single"/>
                </w:rPr>
                <w:t xml:space="preserve">github.com/lakshyakumar/filmy_agent</w:t>
              </w:r>
            </w:hyperlink>
          </w:p>
          <w:p>
            <w:pPr>
              <w:spacing w:after="10" w:before="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Crucible</w:t>
            </w:r>
          </w:p>
          <w:p>
            <w:pPr>
              <w:spacing w:after="6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100-challenge mastery platform across AI, Blockchain, Scalable Systems &amp; Concurrency.</w:t>
            </w:r>
          </w:p>
          <w:p>
            <w:pPr>
              <w:spacing w:after="40" w:before="0"/>
            </w:pPr>
            <w:hyperlink w:history="1" r:id="rIdpqtfetgnp0h9ydtnh_dme">
              <w:r>
                <w:rPr>
                  <w:rStyle w:val="Hyperlink"/>
                  <w:rFonts w:ascii="Helvetica" w:cs="Helvetica" w:eastAsia="Helvetica" w:hAnsi="Helvetica"/>
                  <w:color w:val="1155CC"/>
                  <w:sz w:val="15"/>
                  <w:szCs w:val="15"/>
                  <w:u w:val="single"/>
                </w:rPr>
                <w:t xml:space="preserve">lakshyakumar.github.io/crucible</w:t>
              </w:r>
            </w:hyperlink>
          </w:p>
          <w:p>
            <w:pPr>
              <w:spacing w:after="10" w:before="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AI Developer Tooling / MCP Infrastructure</w:t>
            </w:r>
          </w:p>
          <w:p>
            <w:pPr>
              <w:spacing w:after="4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MCP-compatible tooling for structured context, search, memory access, and execution workflows.</w:t>
            </w:r>
          </w:p>
          <w:p>
            <w:pPr>
              <w:pBdr>
                <w:bottom w:val="single" w:color="2C3E50" w:sz="6" w:space="2"/>
              </w:pBdr>
              <w:spacing w:after="100" w:before="26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OPEN SOURCE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Author of technical articles on account abstraction, AI tooling, vector search, blockchain, and developer tools.</w:t>
            </w:r>
          </w:p>
          <w:p>
            <w:pPr>
              <w:spacing w:after="5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Active contributor to open-source blockchain and developer tooling ecosystems.</w:t>
            </w:r>
          </w:p>
          <w:p>
            <w:pPr>
              <w:spacing w:after="50" w:before="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8" w:before="4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Published NPM Packages:</w:t>
            </w:r>
          </w:p>
          <w:p>
            <w:pPr>
              <w:spacing w:after="6" w:before="0"/>
              <w:ind w:left="10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• Turbulent  </w:t>
            </w:r>
            <w:hyperlink w:history="1" r:id="rId_plz1odt-whwhlxwxo0ib">
              <w:r>
                <w:rPr>
                  <w:rStyle w:val="Hyperlink"/>
                  <w:rFonts w:ascii="Helvetica" w:cs="Helvetica" w:eastAsia="Helvetica" w:hAnsi="Helvetica"/>
                  <w:color w:val="1155CC"/>
                  <w:sz w:val="15"/>
                  <w:szCs w:val="15"/>
                  <w:u w:val="single"/>
                </w:rPr>
                <w:t xml:space="preserve">npmjs.com/package/turbulent</w:t>
              </w:r>
            </w:hyperlink>
          </w:p>
          <w:p>
            <w:pPr>
              <w:spacing w:after="6" w:before="6"/>
              <w:ind w:left="10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• Wallact  </w:t>
            </w:r>
            <w:hyperlink w:history="1" r:id="rId9k5nmxy9etmfqea_nha4q">
              <w:r>
                <w:rPr>
                  <w:rStyle w:val="Hyperlink"/>
                  <w:rFonts w:ascii="Helvetica" w:cs="Helvetica" w:eastAsia="Helvetica" w:hAnsi="Helvetica"/>
                  <w:color w:val="1155CC"/>
                  <w:sz w:val="15"/>
                  <w:szCs w:val="15"/>
                  <w:u w:val="single"/>
                </w:rPr>
                <w:t xml:space="preserve">npmjs.com/package/wallact</w:t>
              </w:r>
            </w:hyperlink>
          </w:p>
          <w:p>
            <w:pPr>
              <w:spacing w:after="40" w:before="6"/>
              <w:ind w:left="10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• XlToDb  </w:t>
            </w:r>
            <w:hyperlink w:history="1" r:id="rIdpnhwumnf2roclsgmzgwz-">
              <w:r>
                <w:rPr>
                  <w:rStyle w:val="Hyperlink"/>
                  <w:rFonts w:ascii="Helvetica" w:cs="Helvetica" w:eastAsia="Helvetica" w:hAnsi="Helvetica"/>
                  <w:color w:val="1155CC"/>
                  <w:sz w:val="15"/>
                  <w:szCs w:val="15"/>
                  <w:u w:val="single"/>
                </w:rPr>
                <w:t xml:space="preserve">npmjs.com/package/xltodb</w:t>
              </w:r>
            </w:hyperlink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DD5E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00"/>
              <w:bottom w:type="dxa" w:w="280"/>
              <w:right w:type="dxa" w:w="140"/>
            </w:tcMar>
            <w:vAlign w:val="top"/>
          </w:tcPr>
          <w:p>
            <w:pPr>
              <w:pBdr>
                <w:bottom w:val="single" w:color="2C3E50" w:sz="6" w:space="2"/>
              </w:pBdr>
              <w:spacing w:after="100" w:before="22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2C3E50"/>
                <w:sz w:val="21"/>
                <w:szCs w:val="21"/>
              </w:rPr>
              <w:t xml:space="preserve">PROFESSIONAL SUMMARY</w:t>
            </w:r>
          </w:p>
          <w:p>
            <w:pPr>
              <w:spacing w:after="140" w:before="6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Tech Lead and senior fullstack engineer with 7+ years of experience building high-throughput, scalable production systems across AI, cloud-native services, and Web3 platforms. Deep expertise in distributed systems, concurrent architecture, ACID/BASE database design, and zero-downtime deployment strategies including blue-green, canary, and rolling releases. Proven track record delivering systems that scale to 25,000+ daily transactions, reducing release cycles by 80%+, maintaining 99.9% uptime, and leading teams of 5 to 15+ engineers across fintech, enterprise, and open-source environments.</w:t>
            </w:r>
          </w:p>
          <w:p>
            <w:pPr>
              <w:pBdr>
                <w:bottom w:val="single" w:color="2C3E50" w:sz="6" w:space="2"/>
              </w:pBdr>
              <w:spacing w:after="100" w:before="22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2C3E50"/>
                <w:sz w:val="21"/>
                <w:szCs w:val="21"/>
              </w:rPr>
              <w:t xml:space="preserve">PROFESSIONAL EXPERIENCE</w:t>
            </w:r>
          </w:p>
          <w:p>
            <w:pPr>
              <w:spacing w:after="50" w:before="20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Tech Lead (Contract) | Payram</w:t>
            </w:r>
            <w:r>
              <w:rPr>
                <w:rFonts w:ascii="Helvetica" w:cs="Helvetica" w:eastAsia="Helvetica" w:hAnsi="Helvetica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   Oct 2025 – Present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Architected a self-hosted crypto payments platform in Go with event-driven push/pull queues, concurrent workers, and cron-based job scheduling — enabling the platform to process transactions with zero manual intervention and consistent sub-second dispatch times.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Built and launched a production wallet and payments application with horizontally scalable worker pools, allowing the system to absorb concurrent payment spikes without latency degradation across multiple merchant accounts.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Designed rate-limited API gateways and blue-green deployment pipelines, achieving zero-downtime releases and enabling rapid iteration without service interruption.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Implemented event-based pull queues for async settlement dispatch, decoupling payment initiation from settlement and improving end-to-end throughput consistency under peak load.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Owned full lifecycle — architecture, implementation, deployment, and production rollout — as sole contract Tech Lead.</w:t>
            </w:r>
          </w:p>
          <w:p>
            <w:pPr>
              <w:spacing w:after="50" w:before="20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VP, Web3 and AI Solutions | Formidium</w:t>
            </w:r>
            <w:r>
              <w:rPr>
                <w:rFonts w:ascii="Helvetica" w:cs="Helvetica" w:eastAsia="Helvetica" w:hAnsi="Helvetica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   Feb 2024 – Oct 2025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Architected and scaled a fund tokenization platform on EVM and Provenance Blockchain using ERC-1400, with ACID-compliant database transactions for financial ledger consistency and BASE-aligned distributed state for on-chain sync — supporting institutional-grade fund operations.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Built an enterprise RAG chatbot with Python, LangChain, LangGraph, and Next.js, reducing document retrieval time by 60% and cutting analyst research time significantly.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Architected custody wallet infrastructure with multi-sharded key storage and AWS Secrets Manager, eliminating single points of failure in key management.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Developed blockchain oracles and event-driven data pipelines with push queues, delivering real-time NAV updates to fund systems and decoupling on-chain events from downstream consumers — reducing data lag from minutes to seconds.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Built CI/CD pipelines on AWS and Kubernetes with blue-green and canary strategies, cutting delivery cycles by 80%+ while maintaining 99.9% uptime across 5+ production services.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Implemented SSO across Formidium products, improving secure access for clients and internal teams.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Designed monitoring, alerting, and failover controls with database concurrency controls and connection pooling to handle high-throughput read/write workloads — sustaining 99.9% uptime across distributed services.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Led and mentored 15+ engineers across blockchain and AI initiatives, improving delivery velocity and code quality.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Built MCP-compatible AI tooling patterns for enterprise knowledge retrieval and developer productivity.</w:t>
            </w:r>
          </w:p>
          <w:p>
            <w:pPr>
              <w:spacing w:after="50" w:before="20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Backend Engineer | Xalts</w:t>
            </w:r>
            <w:r>
              <w:rPr>
                <w:rFonts w:ascii="Helvetica" w:cs="Helvetica" w:eastAsia="Helvetica" w:hAnsi="Helvetica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   Apr 2023 – Dec 2023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Developed a custodial wallet platform with Web2 onboarding and automated private key generation, onboarding banking clients to a private EVM chain using Avalanche and Hyperledger Besu.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Implemented smart contract wallets using ERC-4337 and Account Abstraction, enabling programmable transaction flows for enterprise clients.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Built a blockchain indexer and token bridge for cross-chain transfers between Besu and Avalanche, reducing cross-chain settlement time significantly.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Deployed production services on AWS VMs, ECS, and S3 using blue-green and rolling strategies, load-balanced across availability zones with rate limiting at the API gateway — achieving high availability under peak transaction loads.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Engineered horizontally scalable wallet, bridge, and indexing services with automatic failover and retry, sustaining consistent performance under peak load.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Mentored a team of 5 developers and delivered all backend and blockchain modules on schedule within 6 months.</w:t>
            </w:r>
          </w:p>
          <w:p>
            <w:pPr>
              <w:spacing w:after="50" w:before="20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Blockchain Lead | Quadrant.io</w:t>
            </w:r>
            <w:r>
              <w:rPr>
                <w:rFonts w:ascii="Helvetica" w:cs="Helvetica" w:eastAsia="Helvetica" w:hAnsi="Helvetica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   Dec 2021 – Mar 2023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Architected a blockchain platform sustaining 25,000+ daily transactions across Polygon and Ethereum with no data loss or downtime.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Designed tokenomics and NFT-based incentive systems for the eQUAD token, driving user engagement on-chain.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Engineered concurrent transaction processing using message queues and Go channels for async event passing with retry and failure-recovery — sustaining 25,000+ daily transactions with sub-second processing times reliably.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Developed a private EVM chain with distributed database architecture, full-node infrastructure, bridge, explorer, and APIs, supporting multi-region data consistency at scale.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Deployed microservices on AWS Lambda for elastic scale, reducing infrastructure costs while maintaining throughput under variable load.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Led a 5-member engineering team across multiple blockchain applications and production releases.</w:t>
            </w:r>
          </w:p>
          <w:p>
            <w:pPr>
              <w:spacing w:after="50" w:before="20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Concept Engineer | Everledger</w:t>
            </w:r>
            <w:r>
              <w:rPr>
                <w:rFonts w:ascii="Helvetica" w:cs="Helvetica" w:eastAsia="Helvetica" w:hAnsi="Helvetica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   Feb 2021 – Oct 2021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Designed provenance and traceability widgets in React for diamond authenticity verification, integrated into client-facing production applications.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Integrated track-and-trace APIs with WeChat for the Chinese market, expanding platform reach to a new geography.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Extended Hyperledger Fabric architecture for China-specific deployment and compliance requirements.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Built a proof of concept migration from Hyperledger Fabric to Besu, demonstrating EVM interoperability and informing the team's future chain strategy.</w:t>
            </w:r>
          </w:p>
          <w:p>
            <w:pPr>
              <w:spacing w:after="50" w:before="200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Software Engineer | Accenture</w:t>
            </w:r>
            <w:r>
              <w:rPr>
                <w:rFonts w:ascii="Helvetica" w:cs="Helvetica" w:eastAsia="Helvetica" w:hAnsi="Helvetica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   Sep 2018 – Jan 2021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Contributed to Hyperledger Bevel, an open-source framework for production-ready blockchain deployment on Kubernetes — now widely adopted across enterprise deployments.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Engineered deployment pipelines for Hyperledger Fabric, Hyperledger Besu, and JP Morgan Quorum.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Implemented CI/CD and GitOps workflows using Jenkins and Travis CI for enterprise blockchain delivery.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Contributed internal blockchain solutions to Hyperledger Labs and the wider open-source ecosystem.</w:t>
            </w:r>
          </w:p>
          <w:p>
            <w:pPr>
              <w:spacing w:after="30" w:before="30"/>
              <w:ind w:left="220" w:hanging="180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•  </w:t>
            </w: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Developed APIs and scalable infrastructure using Ripple and Hyperledger technologies on Kubernetes.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zvqko2qmrvgs0apjecxz" Type="http://schemas.openxmlformats.org/officeDocument/2006/relationships/hyperlink" Target="https://linkedin.com/in/lakshya-kumar-52735737" TargetMode="External"/><Relationship Id="rIdlnzlphiait2dygc9j8knv" Type="http://schemas.openxmlformats.org/officeDocument/2006/relationships/hyperlink" Target="https://github.com/lakshyakumar" TargetMode="External"/><Relationship Id="rId8ilnnab2rduefudiy-rtz" Type="http://schemas.openxmlformats.org/officeDocument/2006/relationships/hyperlink" Target="https://github.com/hyperledger/bevel" TargetMode="External"/><Relationship Id="rIdqupawvckslg_cfztq7qcc" Type="http://schemas.openxmlformats.org/officeDocument/2006/relationships/hyperlink" Target="https://github.com/lakshyakumar/typescript-mcp" TargetMode="External"/><Relationship Id="rIduypjlaw_pke-pe5duap_p" Type="http://schemas.openxmlformats.org/officeDocument/2006/relationships/hyperlink" Target="https://github.com/lakshyakumar/filmy_agent" TargetMode="External"/><Relationship Id="rIdpqtfetgnp0h9ydtnh_dme" Type="http://schemas.openxmlformats.org/officeDocument/2006/relationships/hyperlink" Target="https://lakshyakumar.github.io/crucible" TargetMode="External"/><Relationship Id="rId_plz1odt-whwhlxwxo0ib" Type="http://schemas.openxmlformats.org/officeDocument/2006/relationships/hyperlink" Target="https://www.npmjs.com/package/turbulent" TargetMode="External"/><Relationship Id="rId9k5nmxy9etmfqea_nha4q" Type="http://schemas.openxmlformats.org/officeDocument/2006/relationships/hyperlink" Target="https://www.npmjs.com/package/wallact" TargetMode="External"/><Relationship Id="rIdpnhwumnf2roclsgmzgwz-" Type="http://schemas.openxmlformats.org/officeDocument/2006/relationships/hyperlink" Target="https://www.npmjs.com/package/xltodb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2026-04-14T02:44:53.016Z</dcterms:created>
  <dcterms:modified xsi:type="dcterms:W3CDTF">2026-04-14T02:44:53.017Z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