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333E" w:rsidRDefault="00340277">
      <w:pPr>
        <w:jc w:val="center"/>
        <w:rPr>
          <w:b/>
          <w:color w:val="000000"/>
          <w:sz w:val="44"/>
          <w:szCs w:val="24"/>
        </w:rPr>
      </w:pPr>
      <w:r>
        <w:rPr>
          <w:rFonts w:eastAsia="Verdana"/>
          <w:b/>
          <w:color w:val="000000"/>
          <w:sz w:val="44"/>
          <w:szCs w:val="24"/>
          <w:u w:val="single"/>
        </w:rPr>
        <w:t>Gaurav Trivedi</w:t>
      </w:r>
    </w:p>
    <w:p w:rsidR="0005333E" w:rsidRDefault="0005333E">
      <w:pPr>
        <w:jc w:val="center"/>
        <w:rPr>
          <w:rFonts w:eastAsia="Verdana"/>
          <w:b/>
          <w:color w:val="000000"/>
          <w:sz w:val="24"/>
          <w:szCs w:val="24"/>
        </w:rPr>
      </w:pPr>
    </w:p>
    <w:p w:rsidR="0005333E" w:rsidRDefault="00340277">
      <w:pPr>
        <w:numPr>
          <w:ilvl w:val="1"/>
          <w:numId w:val="1"/>
        </w:numPr>
        <w:tabs>
          <w:tab w:val="left" w:pos="1845"/>
        </w:tabs>
        <w:spacing w:line="276" w:lineRule="auto"/>
        <w:ind w:left="1845" w:hanging="765"/>
        <w:jc w:val="both"/>
        <w:rPr>
          <w:rFonts w:eastAsia="Verdana"/>
          <w:color w:val="000000"/>
          <w:sz w:val="24"/>
          <w:szCs w:val="24"/>
        </w:rPr>
      </w:pPr>
      <w:r>
        <w:rPr>
          <w:b/>
          <w:color w:val="000000"/>
          <w:sz w:val="24"/>
          <w:szCs w:val="24"/>
        </w:rPr>
        <w:t>Name</w:t>
      </w:r>
      <w:r>
        <w:rPr>
          <w:b/>
          <w:color w:val="000000"/>
          <w:sz w:val="24"/>
          <w:szCs w:val="24"/>
        </w:rPr>
        <w:tab/>
      </w:r>
      <w:r>
        <w:rPr>
          <w:b/>
          <w:color w:val="000000"/>
          <w:sz w:val="24"/>
          <w:szCs w:val="24"/>
        </w:rPr>
        <w:tab/>
      </w:r>
      <w:r>
        <w:rPr>
          <w:b/>
          <w:color w:val="000000"/>
          <w:sz w:val="24"/>
          <w:szCs w:val="24"/>
        </w:rPr>
        <w:tab/>
      </w:r>
      <w:r>
        <w:rPr>
          <w:b/>
          <w:color w:val="000000"/>
          <w:sz w:val="24"/>
          <w:szCs w:val="24"/>
        </w:rPr>
        <w:tab/>
        <w:t xml:space="preserve">: </w:t>
      </w:r>
      <w:r>
        <w:rPr>
          <w:rFonts w:eastAsia="Verdana"/>
          <w:color w:val="000000"/>
          <w:sz w:val="24"/>
          <w:szCs w:val="24"/>
        </w:rPr>
        <w:t>Dr. Gaurav Trivedi</w:t>
      </w:r>
      <w:r>
        <w:rPr>
          <w:rFonts w:eastAsia="Verdana"/>
          <w:color w:val="000000"/>
          <w:sz w:val="24"/>
          <w:szCs w:val="24"/>
        </w:rPr>
        <w:tab/>
      </w:r>
    </w:p>
    <w:p w:rsidR="0005333E" w:rsidRDefault="0005333E">
      <w:pPr>
        <w:spacing w:line="276" w:lineRule="auto"/>
        <w:rPr>
          <w:vanish/>
          <w:sz w:val="24"/>
          <w:szCs w:val="24"/>
        </w:rPr>
      </w:pPr>
    </w:p>
    <w:p w:rsidR="0005333E" w:rsidRDefault="00340277">
      <w:pPr>
        <w:numPr>
          <w:ilvl w:val="1"/>
          <w:numId w:val="1"/>
        </w:numPr>
        <w:tabs>
          <w:tab w:val="left" w:pos="1845"/>
        </w:tabs>
        <w:spacing w:line="276" w:lineRule="auto"/>
        <w:ind w:left="1845" w:hanging="765"/>
        <w:jc w:val="both"/>
        <w:rPr>
          <w:rFonts w:eastAsia="Verdana"/>
          <w:b/>
          <w:color w:val="000000"/>
          <w:sz w:val="24"/>
          <w:szCs w:val="24"/>
        </w:rPr>
      </w:pPr>
      <w:r>
        <w:rPr>
          <w:b/>
          <w:color w:val="000000"/>
          <w:sz w:val="24"/>
          <w:szCs w:val="24"/>
        </w:rPr>
        <w:t>Gender</w:t>
      </w:r>
      <w:r>
        <w:rPr>
          <w:b/>
          <w:color w:val="000000"/>
          <w:sz w:val="24"/>
          <w:szCs w:val="24"/>
        </w:rPr>
        <w:tab/>
      </w:r>
      <w:r>
        <w:rPr>
          <w:b/>
          <w:color w:val="000000"/>
          <w:sz w:val="24"/>
          <w:szCs w:val="24"/>
        </w:rPr>
        <w:tab/>
      </w:r>
      <w:r>
        <w:rPr>
          <w:b/>
          <w:color w:val="000000"/>
          <w:sz w:val="24"/>
          <w:szCs w:val="24"/>
        </w:rPr>
        <w:tab/>
      </w:r>
      <w:r>
        <w:rPr>
          <w:b/>
          <w:color w:val="000000"/>
          <w:sz w:val="24"/>
          <w:szCs w:val="24"/>
        </w:rPr>
        <w:tab/>
        <w:t xml:space="preserve">: </w:t>
      </w:r>
      <w:r>
        <w:rPr>
          <w:color w:val="000000"/>
          <w:sz w:val="24"/>
          <w:szCs w:val="24"/>
        </w:rPr>
        <w:t>Male</w:t>
      </w:r>
    </w:p>
    <w:p w:rsidR="0005333E" w:rsidRDefault="00340277">
      <w:pPr>
        <w:numPr>
          <w:ilvl w:val="1"/>
          <w:numId w:val="1"/>
        </w:numPr>
        <w:tabs>
          <w:tab w:val="left" w:pos="1845"/>
        </w:tabs>
        <w:spacing w:line="276" w:lineRule="auto"/>
        <w:ind w:left="1845" w:hanging="765"/>
        <w:jc w:val="both"/>
        <w:rPr>
          <w:b/>
          <w:color w:val="000000"/>
          <w:sz w:val="24"/>
          <w:szCs w:val="24"/>
        </w:rPr>
      </w:pPr>
      <w:r>
        <w:rPr>
          <w:b/>
          <w:color w:val="000000"/>
          <w:sz w:val="24"/>
          <w:szCs w:val="24"/>
        </w:rPr>
        <w:t>Date of Birth</w:t>
      </w:r>
      <w:r>
        <w:rPr>
          <w:b/>
          <w:color w:val="000000"/>
          <w:sz w:val="24"/>
          <w:szCs w:val="24"/>
        </w:rPr>
        <w:tab/>
      </w:r>
      <w:r>
        <w:rPr>
          <w:b/>
          <w:color w:val="000000"/>
          <w:sz w:val="24"/>
          <w:szCs w:val="24"/>
        </w:rPr>
        <w:tab/>
      </w:r>
      <w:r>
        <w:rPr>
          <w:b/>
          <w:color w:val="000000"/>
          <w:sz w:val="24"/>
          <w:szCs w:val="24"/>
        </w:rPr>
        <w:tab/>
        <w:t xml:space="preserve">: </w:t>
      </w:r>
      <w:r>
        <w:rPr>
          <w:color w:val="000000"/>
          <w:sz w:val="24"/>
          <w:szCs w:val="24"/>
        </w:rPr>
        <w:t>19 January 1976</w:t>
      </w:r>
    </w:p>
    <w:p w:rsidR="0005333E" w:rsidRDefault="00340277">
      <w:pPr>
        <w:numPr>
          <w:ilvl w:val="1"/>
          <w:numId w:val="1"/>
        </w:numPr>
        <w:tabs>
          <w:tab w:val="left" w:pos="1845"/>
        </w:tabs>
        <w:spacing w:line="276" w:lineRule="auto"/>
        <w:ind w:left="1845" w:hanging="765"/>
        <w:jc w:val="both"/>
        <w:rPr>
          <w:color w:val="000000"/>
          <w:sz w:val="24"/>
          <w:szCs w:val="24"/>
        </w:rPr>
      </w:pPr>
      <w:r>
        <w:rPr>
          <w:b/>
          <w:color w:val="000000"/>
          <w:sz w:val="24"/>
          <w:szCs w:val="24"/>
        </w:rPr>
        <w:t xml:space="preserve">Designation &amp; Affiliation </w:t>
      </w:r>
      <w:r>
        <w:rPr>
          <w:b/>
          <w:color w:val="000000"/>
          <w:sz w:val="24"/>
          <w:szCs w:val="24"/>
        </w:rPr>
        <w:tab/>
        <w:t xml:space="preserve">: </w:t>
      </w:r>
      <w:r>
        <w:rPr>
          <w:color w:val="000000"/>
          <w:sz w:val="24"/>
          <w:szCs w:val="24"/>
        </w:rPr>
        <w:t>Professor,</w:t>
      </w:r>
      <w:r>
        <w:rPr>
          <w:rFonts w:eastAsia="Verdana"/>
          <w:color w:val="000000"/>
          <w:sz w:val="24"/>
          <w:szCs w:val="24"/>
        </w:rPr>
        <w:t xml:space="preserve"> Dept. of Electronics and </w:t>
      </w:r>
    </w:p>
    <w:p w:rsidR="0005333E" w:rsidRDefault="00340277">
      <w:pPr>
        <w:spacing w:line="276" w:lineRule="auto"/>
        <w:ind w:left="1845"/>
        <w:jc w:val="both"/>
        <w:rPr>
          <w:color w:val="000000"/>
          <w:sz w:val="24"/>
          <w:szCs w:val="24"/>
        </w:rPr>
      </w:pPr>
      <w:r>
        <w:rPr>
          <w:b/>
          <w:color w:val="000000"/>
          <w:sz w:val="24"/>
          <w:szCs w:val="24"/>
        </w:rPr>
        <w:t xml:space="preserve">                                           </w:t>
      </w:r>
      <w:r>
        <w:rPr>
          <w:color w:val="000000"/>
          <w:sz w:val="24"/>
          <w:szCs w:val="24"/>
        </w:rPr>
        <w:t xml:space="preserve">Electrical Engineering, Indian Institute of  </w:t>
      </w:r>
    </w:p>
    <w:p w:rsidR="0005333E" w:rsidRDefault="00340277">
      <w:pPr>
        <w:spacing w:line="276" w:lineRule="auto"/>
        <w:ind w:left="1845"/>
        <w:jc w:val="both"/>
        <w:rPr>
          <w:color w:val="000000"/>
          <w:sz w:val="24"/>
          <w:szCs w:val="24"/>
        </w:rPr>
      </w:pPr>
      <w:r>
        <w:rPr>
          <w:color w:val="000000"/>
          <w:sz w:val="24"/>
          <w:szCs w:val="24"/>
        </w:rPr>
        <w:t xml:space="preserve">                                           Technology Guwahati, Guwahati, Assam, </w:t>
      </w:r>
    </w:p>
    <w:p w:rsidR="0005333E" w:rsidRDefault="00340277">
      <w:pPr>
        <w:spacing w:line="276" w:lineRule="auto"/>
        <w:ind w:left="1845"/>
        <w:jc w:val="both"/>
        <w:rPr>
          <w:color w:val="000000"/>
          <w:sz w:val="24"/>
          <w:szCs w:val="24"/>
        </w:rPr>
      </w:pPr>
      <w:r>
        <w:rPr>
          <w:color w:val="000000"/>
          <w:sz w:val="24"/>
          <w:szCs w:val="24"/>
        </w:rPr>
        <w:t xml:space="preserve">                                            Pin 781039</w:t>
      </w:r>
    </w:p>
    <w:p w:rsidR="0005333E" w:rsidRDefault="00340277">
      <w:pPr>
        <w:numPr>
          <w:ilvl w:val="1"/>
          <w:numId w:val="1"/>
        </w:numPr>
        <w:tabs>
          <w:tab w:val="left" w:pos="1845"/>
        </w:tabs>
        <w:spacing w:line="276" w:lineRule="auto"/>
        <w:ind w:left="1845" w:hanging="765"/>
        <w:rPr>
          <w:color w:val="000000"/>
          <w:sz w:val="24"/>
          <w:szCs w:val="24"/>
        </w:rPr>
      </w:pPr>
      <w:r>
        <w:rPr>
          <w:b/>
          <w:color w:val="000000"/>
          <w:sz w:val="24"/>
          <w:szCs w:val="24"/>
        </w:rPr>
        <w:t>Postal Address</w:t>
      </w:r>
      <w:r>
        <w:rPr>
          <w:b/>
          <w:color w:val="000000"/>
          <w:sz w:val="24"/>
          <w:szCs w:val="24"/>
        </w:rPr>
        <w:tab/>
      </w:r>
      <w:r>
        <w:rPr>
          <w:b/>
          <w:color w:val="000000"/>
          <w:sz w:val="24"/>
          <w:szCs w:val="24"/>
        </w:rPr>
        <w:tab/>
      </w:r>
      <w:r>
        <w:rPr>
          <w:b/>
          <w:color w:val="000000"/>
          <w:sz w:val="24"/>
          <w:szCs w:val="24"/>
        </w:rPr>
        <w:tab/>
        <w:t xml:space="preserve">: </w:t>
      </w:r>
      <w:r>
        <w:rPr>
          <w:color w:val="000000"/>
          <w:sz w:val="24"/>
          <w:szCs w:val="24"/>
        </w:rPr>
        <w:t>Indian Institute of Technology Guwahati.</w:t>
      </w:r>
    </w:p>
    <w:p w:rsidR="0005333E" w:rsidRDefault="00340277">
      <w:pPr>
        <w:numPr>
          <w:ilvl w:val="1"/>
          <w:numId w:val="1"/>
        </w:numPr>
        <w:tabs>
          <w:tab w:val="left" w:pos="1845"/>
        </w:tabs>
        <w:spacing w:line="276" w:lineRule="auto"/>
        <w:ind w:left="1845" w:hanging="765"/>
        <w:jc w:val="both"/>
        <w:rPr>
          <w:color w:val="000000"/>
          <w:sz w:val="24"/>
          <w:szCs w:val="24"/>
        </w:rPr>
      </w:pPr>
      <w:r>
        <w:rPr>
          <w:b/>
          <w:color w:val="000000"/>
          <w:sz w:val="24"/>
          <w:szCs w:val="24"/>
        </w:rPr>
        <w:t>Phone Numbers</w:t>
      </w:r>
      <w:r>
        <w:rPr>
          <w:b/>
          <w:color w:val="000000"/>
          <w:sz w:val="24"/>
          <w:szCs w:val="24"/>
        </w:rPr>
        <w:tab/>
      </w:r>
      <w:r>
        <w:rPr>
          <w:b/>
          <w:color w:val="000000"/>
          <w:sz w:val="24"/>
          <w:szCs w:val="24"/>
        </w:rPr>
        <w:tab/>
        <w:t xml:space="preserve">: </w:t>
      </w:r>
      <w:r>
        <w:rPr>
          <w:color w:val="000000"/>
          <w:sz w:val="24"/>
          <w:szCs w:val="24"/>
        </w:rPr>
        <w:t xml:space="preserve">+91-361-258-2536, +91-8011000783 and </w:t>
      </w:r>
    </w:p>
    <w:p w:rsidR="0005333E" w:rsidRDefault="00340277">
      <w:pPr>
        <w:spacing w:line="276" w:lineRule="auto"/>
        <w:ind w:left="4005" w:firstLine="315"/>
        <w:jc w:val="both"/>
        <w:rPr>
          <w:color w:val="000000"/>
          <w:sz w:val="24"/>
          <w:szCs w:val="24"/>
        </w:rPr>
      </w:pPr>
      <w:r>
        <w:rPr>
          <w:b/>
          <w:color w:val="000000"/>
          <w:sz w:val="24"/>
          <w:szCs w:val="24"/>
        </w:rPr>
        <w:t xml:space="preserve">  </w:t>
      </w:r>
      <w:r>
        <w:rPr>
          <w:color w:val="000000"/>
          <w:sz w:val="24"/>
          <w:szCs w:val="24"/>
        </w:rPr>
        <w:t>+91-9435582802</w:t>
      </w:r>
    </w:p>
    <w:p w:rsidR="0005333E" w:rsidRDefault="00340277">
      <w:pPr>
        <w:numPr>
          <w:ilvl w:val="1"/>
          <w:numId w:val="1"/>
        </w:numPr>
        <w:tabs>
          <w:tab w:val="left" w:pos="1845"/>
        </w:tabs>
        <w:spacing w:line="276" w:lineRule="auto"/>
        <w:ind w:left="1845" w:hanging="765"/>
        <w:jc w:val="both"/>
        <w:rPr>
          <w:color w:val="000000"/>
          <w:sz w:val="24"/>
          <w:szCs w:val="24"/>
        </w:rPr>
      </w:pPr>
      <w:r>
        <w:rPr>
          <w:b/>
          <w:color w:val="000000"/>
          <w:sz w:val="24"/>
          <w:szCs w:val="24"/>
        </w:rPr>
        <w:t>E-mail ID</w:t>
      </w:r>
      <w:r>
        <w:rPr>
          <w:b/>
          <w:color w:val="000000"/>
          <w:sz w:val="24"/>
          <w:szCs w:val="24"/>
        </w:rPr>
        <w:tab/>
      </w:r>
      <w:r>
        <w:rPr>
          <w:b/>
          <w:color w:val="000000"/>
          <w:sz w:val="24"/>
          <w:szCs w:val="24"/>
        </w:rPr>
        <w:tab/>
      </w:r>
      <w:r>
        <w:rPr>
          <w:b/>
          <w:color w:val="000000"/>
          <w:sz w:val="24"/>
          <w:szCs w:val="24"/>
        </w:rPr>
        <w:tab/>
        <w:t xml:space="preserve">: </w:t>
      </w:r>
      <w:hyperlink r:id="rId6">
        <w:r>
          <w:rPr>
            <w:rStyle w:val="Hyperlink"/>
            <w:sz w:val="24"/>
            <w:szCs w:val="24"/>
          </w:rPr>
          <w:t>trivedi@iitg.ac.in</w:t>
        </w:r>
      </w:hyperlink>
      <w:r>
        <w:rPr>
          <w:rStyle w:val="Hyperlink"/>
          <w:sz w:val="24"/>
          <w:szCs w:val="24"/>
        </w:rPr>
        <w:t>, gaurav.vb.trivedi@gmail.com</w:t>
      </w:r>
      <w:r>
        <w:rPr>
          <w:sz w:val="24"/>
          <w:szCs w:val="24"/>
        </w:rPr>
        <w:t xml:space="preserve"> </w:t>
      </w:r>
    </w:p>
    <w:p w:rsidR="0005333E" w:rsidRDefault="00340277">
      <w:pPr>
        <w:numPr>
          <w:ilvl w:val="1"/>
          <w:numId w:val="1"/>
        </w:numPr>
        <w:tabs>
          <w:tab w:val="left" w:pos="1845"/>
        </w:tabs>
        <w:spacing w:line="276" w:lineRule="auto"/>
        <w:ind w:left="1845" w:hanging="765"/>
        <w:jc w:val="both"/>
        <w:rPr>
          <w:i/>
          <w:color w:val="000000"/>
          <w:sz w:val="24"/>
          <w:szCs w:val="24"/>
        </w:rPr>
      </w:pPr>
      <w:r>
        <w:rPr>
          <w:b/>
          <w:color w:val="000000"/>
          <w:sz w:val="24"/>
          <w:szCs w:val="24"/>
        </w:rPr>
        <w:t>Qualifications</w:t>
      </w:r>
      <w:r>
        <w:rPr>
          <w:i/>
          <w:color w:val="000000"/>
          <w:sz w:val="24"/>
          <w:szCs w:val="24"/>
        </w:rPr>
        <w:t>(starting from University Level)</w:t>
      </w:r>
    </w:p>
    <w:p w:rsidR="0005333E" w:rsidRDefault="0005333E">
      <w:pPr>
        <w:pStyle w:val="ListParagraph"/>
        <w:rPr>
          <w:color w:val="000000"/>
          <w:sz w:val="24"/>
          <w:szCs w:val="24"/>
        </w:rPr>
      </w:pPr>
    </w:p>
    <w:tbl>
      <w:tblPr>
        <w:tblW w:w="7777" w:type="dxa"/>
        <w:tblInd w:w="1838" w:type="dxa"/>
        <w:tblLayout w:type="fixed"/>
        <w:tblLook w:val="01E0" w:firstRow="1" w:lastRow="1" w:firstColumn="1" w:lastColumn="1" w:noHBand="0" w:noVBand="0"/>
      </w:tblPr>
      <w:tblGrid>
        <w:gridCol w:w="880"/>
        <w:gridCol w:w="1170"/>
        <w:gridCol w:w="2424"/>
        <w:gridCol w:w="2483"/>
        <w:gridCol w:w="820"/>
      </w:tblGrid>
      <w:tr w:rsidR="0005333E">
        <w:trPr>
          <w:trHeight w:val="383"/>
        </w:trPr>
        <w:tc>
          <w:tcPr>
            <w:tcW w:w="880"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b/>
                <w:sz w:val="24"/>
                <w:szCs w:val="24"/>
                <w:lang w:eastAsia="en-US"/>
              </w:rPr>
            </w:pPr>
            <w:r>
              <w:rPr>
                <w:b/>
                <w:sz w:val="24"/>
                <w:szCs w:val="24"/>
                <w:lang w:eastAsia="en-US"/>
              </w:rPr>
              <w:t>Sl. No</w:t>
            </w:r>
          </w:p>
        </w:tc>
        <w:tc>
          <w:tcPr>
            <w:tcW w:w="1170"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b/>
                <w:sz w:val="24"/>
                <w:szCs w:val="24"/>
                <w:lang w:eastAsia="en-US"/>
              </w:rPr>
            </w:pPr>
            <w:r>
              <w:rPr>
                <w:b/>
                <w:sz w:val="24"/>
                <w:szCs w:val="24"/>
                <w:lang w:eastAsia="en-US"/>
              </w:rPr>
              <w:t>Degree</w:t>
            </w:r>
          </w:p>
        </w:tc>
        <w:tc>
          <w:tcPr>
            <w:tcW w:w="2424"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b/>
                <w:sz w:val="24"/>
                <w:szCs w:val="24"/>
                <w:lang w:eastAsia="en-US"/>
              </w:rPr>
            </w:pPr>
            <w:r>
              <w:rPr>
                <w:b/>
                <w:sz w:val="24"/>
                <w:szCs w:val="24"/>
                <w:lang w:eastAsia="en-US"/>
              </w:rPr>
              <w:t>Institution</w:t>
            </w:r>
          </w:p>
        </w:tc>
        <w:tc>
          <w:tcPr>
            <w:tcW w:w="2483"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b/>
                <w:sz w:val="24"/>
                <w:szCs w:val="24"/>
                <w:lang w:eastAsia="en-US"/>
              </w:rPr>
            </w:pPr>
            <w:r>
              <w:rPr>
                <w:b/>
                <w:sz w:val="24"/>
                <w:szCs w:val="24"/>
                <w:lang w:eastAsia="en-US"/>
              </w:rPr>
              <w:t>Field</w:t>
            </w:r>
          </w:p>
        </w:tc>
        <w:tc>
          <w:tcPr>
            <w:tcW w:w="820"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b/>
                <w:sz w:val="24"/>
                <w:szCs w:val="24"/>
                <w:lang w:eastAsia="en-US"/>
              </w:rPr>
            </w:pPr>
            <w:r>
              <w:rPr>
                <w:b/>
                <w:sz w:val="24"/>
                <w:szCs w:val="24"/>
                <w:lang w:eastAsia="en-US"/>
              </w:rPr>
              <w:t>Year</w:t>
            </w:r>
          </w:p>
        </w:tc>
      </w:tr>
      <w:tr w:rsidR="0005333E">
        <w:trPr>
          <w:trHeight w:val="411"/>
        </w:trPr>
        <w:tc>
          <w:tcPr>
            <w:tcW w:w="880"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sz w:val="24"/>
                <w:szCs w:val="24"/>
                <w:lang w:eastAsia="en-US"/>
              </w:rPr>
            </w:pPr>
            <w:r>
              <w:rPr>
                <w:sz w:val="24"/>
                <w:szCs w:val="24"/>
                <w:lang w:eastAsia="en-US"/>
              </w:rPr>
              <w:t>1</w:t>
            </w:r>
          </w:p>
        </w:tc>
        <w:tc>
          <w:tcPr>
            <w:tcW w:w="1170"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sz w:val="24"/>
                <w:szCs w:val="24"/>
                <w:lang w:eastAsia="en-US"/>
              </w:rPr>
            </w:pPr>
            <w:r>
              <w:rPr>
                <w:sz w:val="24"/>
                <w:szCs w:val="24"/>
                <w:lang w:eastAsia="en-US"/>
              </w:rPr>
              <w:t>B. E.</w:t>
            </w:r>
          </w:p>
        </w:tc>
        <w:tc>
          <w:tcPr>
            <w:tcW w:w="2424"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sz w:val="24"/>
                <w:szCs w:val="24"/>
                <w:lang w:eastAsia="en-US"/>
              </w:rPr>
            </w:pPr>
            <w:r>
              <w:rPr>
                <w:sz w:val="24"/>
                <w:szCs w:val="24"/>
                <w:lang w:eastAsia="en-US"/>
              </w:rPr>
              <w:t>SGSITS, Indore</w:t>
            </w:r>
          </w:p>
        </w:tc>
        <w:tc>
          <w:tcPr>
            <w:tcW w:w="2483"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sz w:val="24"/>
                <w:szCs w:val="24"/>
                <w:lang w:eastAsia="en-US"/>
              </w:rPr>
            </w:pPr>
            <w:r>
              <w:rPr>
                <w:sz w:val="24"/>
                <w:szCs w:val="24"/>
                <w:lang w:eastAsia="en-US"/>
              </w:rPr>
              <w:t>Electronics</w:t>
            </w:r>
          </w:p>
        </w:tc>
        <w:tc>
          <w:tcPr>
            <w:tcW w:w="820"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sz w:val="24"/>
                <w:szCs w:val="24"/>
                <w:lang w:eastAsia="en-US"/>
              </w:rPr>
            </w:pPr>
            <w:r>
              <w:rPr>
                <w:sz w:val="24"/>
                <w:szCs w:val="24"/>
                <w:lang w:eastAsia="en-US"/>
              </w:rPr>
              <w:t>1998</w:t>
            </w:r>
          </w:p>
        </w:tc>
      </w:tr>
      <w:tr w:rsidR="0005333E">
        <w:trPr>
          <w:trHeight w:val="383"/>
        </w:trPr>
        <w:tc>
          <w:tcPr>
            <w:tcW w:w="880"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sz w:val="24"/>
                <w:szCs w:val="24"/>
                <w:lang w:eastAsia="en-US"/>
              </w:rPr>
            </w:pPr>
            <w:r>
              <w:rPr>
                <w:sz w:val="24"/>
                <w:szCs w:val="24"/>
                <w:lang w:eastAsia="en-US"/>
              </w:rPr>
              <w:t>2</w:t>
            </w:r>
          </w:p>
        </w:tc>
        <w:tc>
          <w:tcPr>
            <w:tcW w:w="1170"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sz w:val="24"/>
                <w:szCs w:val="24"/>
                <w:lang w:eastAsia="en-US"/>
              </w:rPr>
            </w:pPr>
            <w:r>
              <w:rPr>
                <w:sz w:val="24"/>
                <w:szCs w:val="24"/>
                <w:lang w:eastAsia="en-US"/>
              </w:rPr>
              <w:t>M. Tech.</w:t>
            </w:r>
          </w:p>
        </w:tc>
        <w:tc>
          <w:tcPr>
            <w:tcW w:w="2424"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sz w:val="24"/>
                <w:szCs w:val="24"/>
                <w:lang w:eastAsia="en-US"/>
              </w:rPr>
            </w:pPr>
            <w:r>
              <w:rPr>
                <w:sz w:val="24"/>
                <w:szCs w:val="24"/>
                <w:lang w:eastAsia="en-US"/>
              </w:rPr>
              <w:t>IIT Bombay</w:t>
            </w:r>
          </w:p>
        </w:tc>
        <w:tc>
          <w:tcPr>
            <w:tcW w:w="2483"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sz w:val="24"/>
                <w:szCs w:val="24"/>
                <w:lang w:eastAsia="en-US"/>
              </w:rPr>
            </w:pPr>
            <w:r>
              <w:rPr>
                <w:sz w:val="24"/>
                <w:szCs w:val="24"/>
                <w:lang w:eastAsia="en-US"/>
              </w:rPr>
              <w:t>Microelectronics</w:t>
            </w:r>
          </w:p>
        </w:tc>
        <w:tc>
          <w:tcPr>
            <w:tcW w:w="820"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sz w:val="24"/>
                <w:szCs w:val="24"/>
                <w:lang w:eastAsia="en-US"/>
              </w:rPr>
            </w:pPr>
            <w:r>
              <w:rPr>
                <w:sz w:val="24"/>
                <w:szCs w:val="24"/>
                <w:lang w:eastAsia="en-US"/>
              </w:rPr>
              <w:t>2000</w:t>
            </w:r>
          </w:p>
        </w:tc>
      </w:tr>
      <w:tr w:rsidR="0005333E">
        <w:trPr>
          <w:trHeight w:val="411"/>
        </w:trPr>
        <w:tc>
          <w:tcPr>
            <w:tcW w:w="880"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sz w:val="24"/>
                <w:szCs w:val="24"/>
                <w:lang w:eastAsia="en-US"/>
              </w:rPr>
            </w:pPr>
            <w:r>
              <w:rPr>
                <w:sz w:val="24"/>
                <w:szCs w:val="24"/>
                <w:lang w:eastAsia="en-US"/>
              </w:rPr>
              <w:t>3</w:t>
            </w:r>
          </w:p>
        </w:tc>
        <w:tc>
          <w:tcPr>
            <w:tcW w:w="1170"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sz w:val="24"/>
                <w:szCs w:val="24"/>
                <w:lang w:eastAsia="en-US"/>
              </w:rPr>
            </w:pPr>
            <w:r>
              <w:rPr>
                <w:sz w:val="24"/>
                <w:szCs w:val="24"/>
                <w:lang w:eastAsia="en-US"/>
              </w:rPr>
              <w:t>Ph.D.</w:t>
            </w:r>
          </w:p>
        </w:tc>
        <w:tc>
          <w:tcPr>
            <w:tcW w:w="2424"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sz w:val="24"/>
                <w:szCs w:val="24"/>
                <w:lang w:eastAsia="en-US"/>
              </w:rPr>
            </w:pPr>
            <w:r>
              <w:rPr>
                <w:sz w:val="24"/>
                <w:szCs w:val="24"/>
                <w:lang w:eastAsia="en-US"/>
              </w:rPr>
              <w:t>IIT Bombay</w:t>
            </w:r>
          </w:p>
        </w:tc>
        <w:tc>
          <w:tcPr>
            <w:tcW w:w="2483"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sz w:val="24"/>
                <w:szCs w:val="24"/>
                <w:lang w:eastAsia="en-US"/>
              </w:rPr>
            </w:pPr>
            <w:r>
              <w:rPr>
                <w:sz w:val="24"/>
                <w:szCs w:val="24"/>
                <w:lang w:eastAsia="en-US"/>
              </w:rPr>
              <w:t>Electrical Engineering</w:t>
            </w:r>
          </w:p>
          <w:p w:rsidR="0005333E" w:rsidRDefault="00340277">
            <w:pPr>
              <w:widowControl w:val="0"/>
              <w:suppressAutoHyphens w:val="0"/>
              <w:rPr>
                <w:sz w:val="24"/>
                <w:szCs w:val="24"/>
                <w:lang w:eastAsia="en-US"/>
              </w:rPr>
            </w:pPr>
            <w:r>
              <w:rPr>
                <w:sz w:val="24"/>
                <w:szCs w:val="24"/>
                <w:lang w:eastAsia="en-US"/>
              </w:rPr>
              <w:t>(VLSI CAD)</w:t>
            </w:r>
          </w:p>
        </w:tc>
        <w:tc>
          <w:tcPr>
            <w:tcW w:w="820" w:type="dxa"/>
            <w:tcBorders>
              <w:top w:val="single" w:sz="4" w:space="0" w:color="000000"/>
              <w:left w:val="single" w:sz="4" w:space="0" w:color="000000"/>
              <w:bottom w:val="single" w:sz="4" w:space="0" w:color="000000"/>
              <w:right w:val="single" w:sz="4" w:space="0" w:color="000000"/>
            </w:tcBorders>
          </w:tcPr>
          <w:p w:rsidR="0005333E" w:rsidRDefault="00340277">
            <w:pPr>
              <w:widowControl w:val="0"/>
              <w:suppressAutoHyphens w:val="0"/>
              <w:rPr>
                <w:sz w:val="24"/>
                <w:szCs w:val="24"/>
                <w:lang w:eastAsia="en-US"/>
              </w:rPr>
            </w:pPr>
            <w:r>
              <w:rPr>
                <w:sz w:val="24"/>
                <w:szCs w:val="24"/>
                <w:lang w:eastAsia="en-US"/>
              </w:rPr>
              <w:t>2006</w:t>
            </w:r>
          </w:p>
        </w:tc>
      </w:tr>
    </w:tbl>
    <w:p w:rsidR="0005333E" w:rsidRDefault="0005333E">
      <w:pPr>
        <w:ind w:left="1845"/>
        <w:jc w:val="both"/>
        <w:rPr>
          <w:b/>
          <w:color w:val="000000"/>
          <w:sz w:val="24"/>
          <w:szCs w:val="24"/>
        </w:rPr>
      </w:pPr>
    </w:p>
    <w:p w:rsidR="0005333E" w:rsidRDefault="00340277">
      <w:pPr>
        <w:numPr>
          <w:ilvl w:val="1"/>
          <w:numId w:val="1"/>
        </w:numPr>
        <w:tabs>
          <w:tab w:val="left" w:pos="1845"/>
        </w:tabs>
        <w:ind w:left="1845" w:hanging="765"/>
        <w:jc w:val="both"/>
        <w:rPr>
          <w:b/>
          <w:color w:val="000000"/>
          <w:sz w:val="24"/>
          <w:szCs w:val="24"/>
        </w:rPr>
      </w:pPr>
      <w:r>
        <w:rPr>
          <w:b/>
          <w:color w:val="000000"/>
          <w:sz w:val="24"/>
          <w:szCs w:val="24"/>
        </w:rPr>
        <w:t>Employment Experience</w:t>
      </w:r>
    </w:p>
    <w:p w:rsidR="0005333E" w:rsidRDefault="0005333E">
      <w:pPr>
        <w:ind w:left="1845"/>
        <w:jc w:val="both"/>
        <w:rPr>
          <w:b/>
          <w:color w:val="000000"/>
          <w:sz w:val="24"/>
          <w:szCs w:val="24"/>
        </w:rPr>
      </w:pPr>
    </w:p>
    <w:tbl>
      <w:tblPr>
        <w:tblW w:w="8387" w:type="dxa"/>
        <w:tblInd w:w="1271" w:type="dxa"/>
        <w:tblLayout w:type="fixed"/>
        <w:tblLook w:val="04A0" w:firstRow="1" w:lastRow="0" w:firstColumn="1" w:lastColumn="0" w:noHBand="0" w:noVBand="1"/>
      </w:tblPr>
      <w:tblGrid>
        <w:gridCol w:w="630"/>
        <w:gridCol w:w="3697"/>
        <w:gridCol w:w="2070"/>
        <w:gridCol w:w="1990"/>
      </w:tblGrid>
      <w:tr w:rsidR="0005333E">
        <w:tc>
          <w:tcPr>
            <w:tcW w:w="629" w:type="dxa"/>
            <w:tcBorders>
              <w:top w:val="single" w:sz="4" w:space="0" w:color="000000"/>
              <w:left w:val="single" w:sz="4" w:space="0" w:color="000000"/>
              <w:bottom w:val="single" w:sz="4" w:space="0" w:color="000000"/>
            </w:tcBorders>
          </w:tcPr>
          <w:p w:rsidR="0005333E" w:rsidRDefault="00340277">
            <w:pPr>
              <w:widowControl w:val="0"/>
              <w:snapToGrid w:val="0"/>
              <w:jc w:val="both"/>
              <w:rPr>
                <w:b/>
                <w:color w:val="000000"/>
                <w:sz w:val="24"/>
                <w:szCs w:val="24"/>
              </w:rPr>
            </w:pPr>
            <w:r>
              <w:rPr>
                <w:b/>
                <w:color w:val="000000"/>
                <w:sz w:val="24"/>
                <w:szCs w:val="24"/>
              </w:rPr>
              <w:t>Sl.</w:t>
            </w:r>
          </w:p>
          <w:p w:rsidR="0005333E" w:rsidRDefault="00340277">
            <w:pPr>
              <w:widowControl w:val="0"/>
              <w:snapToGrid w:val="0"/>
              <w:jc w:val="both"/>
              <w:rPr>
                <w:b/>
                <w:color w:val="000000"/>
                <w:sz w:val="24"/>
                <w:szCs w:val="24"/>
              </w:rPr>
            </w:pPr>
            <w:r>
              <w:rPr>
                <w:b/>
                <w:color w:val="000000"/>
                <w:sz w:val="24"/>
                <w:szCs w:val="24"/>
              </w:rPr>
              <w:t>No.</w:t>
            </w:r>
          </w:p>
        </w:tc>
        <w:tc>
          <w:tcPr>
            <w:tcW w:w="3697" w:type="dxa"/>
            <w:tcBorders>
              <w:top w:val="single" w:sz="4" w:space="0" w:color="000000"/>
              <w:left w:val="single" w:sz="4" w:space="0" w:color="000000"/>
              <w:bottom w:val="single" w:sz="4" w:space="0" w:color="000000"/>
            </w:tcBorders>
          </w:tcPr>
          <w:p w:rsidR="0005333E" w:rsidRDefault="00340277">
            <w:pPr>
              <w:widowControl w:val="0"/>
              <w:snapToGrid w:val="0"/>
              <w:jc w:val="both"/>
              <w:rPr>
                <w:b/>
                <w:color w:val="000000"/>
                <w:sz w:val="24"/>
                <w:szCs w:val="24"/>
              </w:rPr>
            </w:pPr>
            <w:r>
              <w:rPr>
                <w:b/>
                <w:color w:val="000000"/>
                <w:sz w:val="24"/>
                <w:szCs w:val="24"/>
              </w:rPr>
              <w:t>Position and Organization</w:t>
            </w:r>
          </w:p>
        </w:tc>
        <w:tc>
          <w:tcPr>
            <w:tcW w:w="2070" w:type="dxa"/>
            <w:tcBorders>
              <w:top w:val="single" w:sz="4" w:space="0" w:color="000000"/>
              <w:left w:val="single" w:sz="4" w:space="0" w:color="000000"/>
              <w:bottom w:val="single" w:sz="4" w:space="0" w:color="000000"/>
            </w:tcBorders>
          </w:tcPr>
          <w:p w:rsidR="0005333E" w:rsidRDefault="00340277">
            <w:pPr>
              <w:widowControl w:val="0"/>
              <w:snapToGrid w:val="0"/>
              <w:jc w:val="both"/>
              <w:rPr>
                <w:b/>
                <w:color w:val="000000"/>
                <w:sz w:val="24"/>
                <w:szCs w:val="24"/>
              </w:rPr>
            </w:pPr>
            <w:r>
              <w:rPr>
                <w:b/>
                <w:color w:val="000000"/>
                <w:sz w:val="24"/>
                <w:szCs w:val="24"/>
              </w:rPr>
              <w:t>Nature of Job</w:t>
            </w:r>
          </w:p>
        </w:tc>
        <w:tc>
          <w:tcPr>
            <w:tcW w:w="1990"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jc w:val="both"/>
              <w:rPr>
                <w:b/>
                <w:color w:val="000000"/>
                <w:sz w:val="24"/>
                <w:szCs w:val="24"/>
              </w:rPr>
            </w:pPr>
            <w:r>
              <w:rPr>
                <w:b/>
                <w:color w:val="000000"/>
                <w:sz w:val="24"/>
                <w:szCs w:val="24"/>
              </w:rPr>
              <w:t>Period</w:t>
            </w:r>
          </w:p>
        </w:tc>
      </w:tr>
      <w:tr w:rsidR="0005333E">
        <w:tc>
          <w:tcPr>
            <w:tcW w:w="629" w:type="dxa"/>
            <w:tcBorders>
              <w:top w:val="single" w:sz="4" w:space="0" w:color="000000"/>
              <w:left w:val="single" w:sz="4" w:space="0" w:color="000000"/>
              <w:bottom w:val="single" w:sz="4" w:space="0" w:color="000000"/>
            </w:tcBorders>
          </w:tcPr>
          <w:p w:rsidR="0005333E" w:rsidRDefault="00340277">
            <w:pPr>
              <w:widowControl w:val="0"/>
              <w:snapToGrid w:val="0"/>
              <w:jc w:val="both"/>
              <w:rPr>
                <w:color w:val="000000"/>
                <w:sz w:val="24"/>
                <w:szCs w:val="24"/>
              </w:rPr>
            </w:pPr>
            <w:r>
              <w:rPr>
                <w:color w:val="000000"/>
                <w:sz w:val="24"/>
                <w:szCs w:val="24"/>
              </w:rPr>
              <w:t>1</w:t>
            </w:r>
          </w:p>
        </w:tc>
        <w:tc>
          <w:tcPr>
            <w:tcW w:w="3697" w:type="dxa"/>
            <w:tcBorders>
              <w:top w:val="single" w:sz="4" w:space="0" w:color="000000"/>
              <w:left w:val="single" w:sz="4" w:space="0" w:color="000000"/>
              <w:bottom w:val="single" w:sz="4" w:space="0" w:color="000000"/>
            </w:tcBorders>
          </w:tcPr>
          <w:p w:rsidR="0005333E" w:rsidRDefault="00340277">
            <w:pPr>
              <w:widowControl w:val="0"/>
              <w:snapToGrid w:val="0"/>
              <w:jc w:val="both"/>
              <w:rPr>
                <w:color w:val="000000"/>
                <w:sz w:val="24"/>
                <w:szCs w:val="24"/>
              </w:rPr>
            </w:pPr>
            <w:r>
              <w:rPr>
                <w:color w:val="000000"/>
                <w:sz w:val="24"/>
                <w:szCs w:val="24"/>
              </w:rPr>
              <w:t>Professor, Department of EEE, IIT Guwahati</w:t>
            </w:r>
          </w:p>
        </w:tc>
        <w:tc>
          <w:tcPr>
            <w:tcW w:w="2070" w:type="dxa"/>
            <w:tcBorders>
              <w:top w:val="single" w:sz="4" w:space="0" w:color="000000"/>
              <w:left w:val="single" w:sz="4" w:space="0" w:color="000000"/>
              <w:bottom w:val="single" w:sz="4" w:space="0" w:color="000000"/>
            </w:tcBorders>
          </w:tcPr>
          <w:p w:rsidR="0005333E" w:rsidRDefault="00340277">
            <w:pPr>
              <w:widowControl w:val="0"/>
              <w:spacing w:before="14" w:line="220" w:lineRule="exact"/>
              <w:rPr>
                <w:sz w:val="24"/>
                <w:szCs w:val="24"/>
              </w:rPr>
            </w:pPr>
            <w:r>
              <w:rPr>
                <w:color w:val="000000"/>
                <w:sz w:val="24"/>
                <w:szCs w:val="24"/>
              </w:rPr>
              <w:t>Teaching, Research and Development</w:t>
            </w:r>
          </w:p>
        </w:tc>
        <w:tc>
          <w:tcPr>
            <w:tcW w:w="1990" w:type="dxa"/>
            <w:tcBorders>
              <w:top w:val="single" w:sz="4" w:space="0" w:color="000000"/>
              <w:left w:val="single" w:sz="4" w:space="0" w:color="000000"/>
              <w:bottom w:val="single" w:sz="4" w:space="0" w:color="000000"/>
              <w:right w:val="single" w:sz="4" w:space="0" w:color="000000"/>
            </w:tcBorders>
          </w:tcPr>
          <w:p w:rsidR="0005333E" w:rsidRDefault="00340277">
            <w:pPr>
              <w:widowControl w:val="0"/>
              <w:spacing w:before="14" w:line="220" w:lineRule="exact"/>
              <w:rPr>
                <w:sz w:val="24"/>
                <w:szCs w:val="24"/>
              </w:rPr>
            </w:pPr>
            <w:r>
              <w:rPr>
                <w:sz w:val="24"/>
                <w:szCs w:val="24"/>
              </w:rPr>
              <w:t>December 2024 – Till Date</w:t>
            </w:r>
          </w:p>
        </w:tc>
      </w:tr>
      <w:tr w:rsidR="0005333E">
        <w:tc>
          <w:tcPr>
            <w:tcW w:w="629" w:type="dxa"/>
            <w:tcBorders>
              <w:left w:val="single" w:sz="4" w:space="0" w:color="000000"/>
              <w:bottom w:val="single" w:sz="4" w:space="0" w:color="000000"/>
            </w:tcBorders>
          </w:tcPr>
          <w:p w:rsidR="0005333E" w:rsidRDefault="00340277">
            <w:pPr>
              <w:widowControl w:val="0"/>
              <w:snapToGrid w:val="0"/>
              <w:jc w:val="both"/>
              <w:rPr>
                <w:color w:val="000000"/>
                <w:sz w:val="24"/>
                <w:szCs w:val="24"/>
              </w:rPr>
            </w:pPr>
            <w:r>
              <w:rPr>
                <w:color w:val="000000"/>
                <w:sz w:val="24"/>
                <w:szCs w:val="24"/>
              </w:rPr>
              <w:t>2</w:t>
            </w:r>
          </w:p>
        </w:tc>
        <w:tc>
          <w:tcPr>
            <w:tcW w:w="3697" w:type="dxa"/>
            <w:tcBorders>
              <w:left w:val="single" w:sz="4" w:space="0" w:color="000000"/>
              <w:bottom w:val="single" w:sz="4" w:space="0" w:color="000000"/>
            </w:tcBorders>
          </w:tcPr>
          <w:p w:rsidR="0005333E" w:rsidRDefault="00340277">
            <w:pPr>
              <w:widowControl w:val="0"/>
              <w:snapToGrid w:val="0"/>
              <w:jc w:val="both"/>
              <w:rPr>
                <w:b/>
                <w:color w:val="000000"/>
                <w:sz w:val="24"/>
                <w:szCs w:val="24"/>
              </w:rPr>
            </w:pPr>
            <w:r>
              <w:rPr>
                <w:color w:val="000000"/>
                <w:sz w:val="24"/>
                <w:szCs w:val="24"/>
              </w:rPr>
              <w:t>Associate Professor, Department of EEE, IIT Guwahati.</w:t>
            </w:r>
          </w:p>
        </w:tc>
        <w:tc>
          <w:tcPr>
            <w:tcW w:w="2070" w:type="dxa"/>
            <w:tcBorders>
              <w:left w:val="single" w:sz="4" w:space="0" w:color="000000"/>
              <w:bottom w:val="single" w:sz="4" w:space="0" w:color="000000"/>
            </w:tcBorders>
          </w:tcPr>
          <w:p w:rsidR="0005333E" w:rsidRDefault="00340277">
            <w:pPr>
              <w:widowControl w:val="0"/>
              <w:spacing w:before="14" w:line="220" w:lineRule="exact"/>
              <w:rPr>
                <w:sz w:val="24"/>
                <w:szCs w:val="24"/>
              </w:rPr>
            </w:pPr>
            <w:r>
              <w:rPr>
                <w:color w:val="000000"/>
                <w:sz w:val="24"/>
                <w:szCs w:val="24"/>
              </w:rPr>
              <w:t>Teaching, Research and Development</w:t>
            </w:r>
          </w:p>
        </w:tc>
        <w:tc>
          <w:tcPr>
            <w:tcW w:w="1990" w:type="dxa"/>
            <w:tcBorders>
              <w:left w:val="single" w:sz="4" w:space="0" w:color="000000"/>
              <w:bottom w:val="single" w:sz="4" w:space="0" w:color="000000"/>
              <w:right w:val="single" w:sz="4" w:space="0" w:color="000000"/>
            </w:tcBorders>
          </w:tcPr>
          <w:p w:rsidR="0005333E" w:rsidRDefault="00340277">
            <w:pPr>
              <w:widowControl w:val="0"/>
              <w:spacing w:before="14" w:line="220" w:lineRule="exact"/>
              <w:rPr>
                <w:sz w:val="24"/>
                <w:szCs w:val="24"/>
              </w:rPr>
            </w:pPr>
            <w:r>
              <w:rPr>
                <w:sz w:val="24"/>
                <w:szCs w:val="24"/>
              </w:rPr>
              <w:t>June 2018 – December 2024</w:t>
            </w:r>
          </w:p>
        </w:tc>
      </w:tr>
      <w:tr w:rsidR="0005333E">
        <w:tc>
          <w:tcPr>
            <w:tcW w:w="629" w:type="dxa"/>
            <w:tcBorders>
              <w:top w:val="single" w:sz="4" w:space="0" w:color="000000"/>
              <w:left w:val="single" w:sz="4" w:space="0" w:color="000000"/>
              <w:bottom w:val="single" w:sz="4" w:space="0" w:color="000000"/>
            </w:tcBorders>
          </w:tcPr>
          <w:p w:rsidR="0005333E" w:rsidRDefault="00340277">
            <w:pPr>
              <w:widowControl w:val="0"/>
              <w:snapToGrid w:val="0"/>
              <w:jc w:val="both"/>
              <w:rPr>
                <w:color w:val="000000"/>
                <w:sz w:val="24"/>
                <w:szCs w:val="24"/>
              </w:rPr>
            </w:pPr>
            <w:r>
              <w:rPr>
                <w:color w:val="000000"/>
                <w:sz w:val="24"/>
                <w:szCs w:val="24"/>
              </w:rPr>
              <w:t>3</w:t>
            </w:r>
          </w:p>
        </w:tc>
        <w:tc>
          <w:tcPr>
            <w:tcW w:w="3697" w:type="dxa"/>
            <w:tcBorders>
              <w:top w:val="single" w:sz="4" w:space="0" w:color="000000"/>
              <w:left w:val="single" w:sz="4" w:space="0" w:color="000000"/>
              <w:bottom w:val="single" w:sz="4" w:space="0" w:color="000000"/>
            </w:tcBorders>
          </w:tcPr>
          <w:p w:rsidR="0005333E" w:rsidRDefault="00340277">
            <w:pPr>
              <w:widowControl w:val="0"/>
              <w:snapToGrid w:val="0"/>
              <w:jc w:val="both"/>
              <w:rPr>
                <w:b/>
                <w:color w:val="000000"/>
                <w:sz w:val="24"/>
                <w:szCs w:val="24"/>
              </w:rPr>
            </w:pPr>
            <w:r>
              <w:rPr>
                <w:color w:val="000000"/>
                <w:sz w:val="24"/>
                <w:szCs w:val="24"/>
              </w:rPr>
              <w:t>Assistant Professor, Department of EEE, IIT Guwahati.</w:t>
            </w:r>
          </w:p>
        </w:tc>
        <w:tc>
          <w:tcPr>
            <w:tcW w:w="2070" w:type="dxa"/>
            <w:tcBorders>
              <w:top w:val="single" w:sz="4" w:space="0" w:color="000000"/>
              <w:left w:val="single" w:sz="4" w:space="0" w:color="000000"/>
              <w:bottom w:val="single" w:sz="4" w:space="0" w:color="000000"/>
            </w:tcBorders>
          </w:tcPr>
          <w:p w:rsidR="0005333E" w:rsidRDefault="00340277">
            <w:pPr>
              <w:widowControl w:val="0"/>
              <w:spacing w:before="14" w:line="220" w:lineRule="exact"/>
              <w:rPr>
                <w:sz w:val="24"/>
                <w:szCs w:val="24"/>
              </w:rPr>
            </w:pPr>
            <w:r>
              <w:rPr>
                <w:color w:val="000000"/>
                <w:sz w:val="24"/>
                <w:szCs w:val="24"/>
              </w:rPr>
              <w:t>Teaching, Research and Development</w:t>
            </w:r>
          </w:p>
        </w:tc>
        <w:tc>
          <w:tcPr>
            <w:tcW w:w="1990" w:type="dxa"/>
            <w:tcBorders>
              <w:top w:val="single" w:sz="4" w:space="0" w:color="000000"/>
              <w:left w:val="single" w:sz="4" w:space="0" w:color="000000"/>
              <w:bottom w:val="single" w:sz="4" w:space="0" w:color="000000"/>
              <w:right w:val="single" w:sz="4" w:space="0" w:color="000000"/>
            </w:tcBorders>
          </w:tcPr>
          <w:p w:rsidR="0005333E" w:rsidRDefault="00340277">
            <w:pPr>
              <w:widowControl w:val="0"/>
              <w:spacing w:before="14" w:line="220" w:lineRule="exact"/>
              <w:rPr>
                <w:sz w:val="24"/>
                <w:szCs w:val="24"/>
              </w:rPr>
            </w:pPr>
            <w:r>
              <w:rPr>
                <w:sz w:val="24"/>
                <w:szCs w:val="24"/>
              </w:rPr>
              <w:t>November 2011 – June 2018</w:t>
            </w:r>
          </w:p>
        </w:tc>
      </w:tr>
      <w:tr w:rsidR="0005333E">
        <w:tc>
          <w:tcPr>
            <w:tcW w:w="629" w:type="dxa"/>
            <w:tcBorders>
              <w:top w:val="single" w:sz="4" w:space="0" w:color="000000"/>
              <w:left w:val="single" w:sz="4" w:space="0" w:color="000000"/>
              <w:bottom w:val="single" w:sz="4" w:space="0" w:color="000000"/>
            </w:tcBorders>
          </w:tcPr>
          <w:p w:rsidR="0005333E" w:rsidRDefault="00340277">
            <w:pPr>
              <w:widowControl w:val="0"/>
              <w:snapToGrid w:val="0"/>
              <w:jc w:val="both"/>
              <w:rPr>
                <w:color w:val="000000"/>
                <w:sz w:val="24"/>
                <w:szCs w:val="24"/>
              </w:rPr>
            </w:pPr>
            <w:r>
              <w:rPr>
                <w:color w:val="000000"/>
                <w:sz w:val="24"/>
                <w:szCs w:val="24"/>
              </w:rPr>
              <w:t>4</w:t>
            </w:r>
          </w:p>
        </w:tc>
        <w:tc>
          <w:tcPr>
            <w:tcW w:w="3697" w:type="dxa"/>
            <w:tcBorders>
              <w:top w:val="single" w:sz="4" w:space="0" w:color="000000"/>
              <w:left w:val="single" w:sz="4" w:space="0" w:color="000000"/>
              <w:bottom w:val="single" w:sz="4" w:space="0" w:color="000000"/>
            </w:tcBorders>
          </w:tcPr>
          <w:p w:rsidR="0005333E" w:rsidRDefault="00340277">
            <w:pPr>
              <w:widowControl w:val="0"/>
              <w:snapToGrid w:val="0"/>
              <w:jc w:val="both"/>
              <w:rPr>
                <w:color w:val="000000"/>
                <w:sz w:val="24"/>
                <w:szCs w:val="24"/>
              </w:rPr>
            </w:pPr>
            <w:r>
              <w:rPr>
                <w:color w:val="000000"/>
                <w:sz w:val="24"/>
                <w:szCs w:val="24"/>
              </w:rPr>
              <w:t>Post-Doctoral Fellow, EE Dept, IIT Bombay</w:t>
            </w:r>
          </w:p>
        </w:tc>
        <w:tc>
          <w:tcPr>
            <w:tcW w:w="2070" w:type="dxa"/>
            <w:tcBorders>
              <w:top w:val="single" w:sz="4" w:space="0" w:color="000000"/>
              <w:left w:val="single" w:sz="4" w:space="0" w:color="000000"/>
              <w:bottom w:val="single" w:sz="4" w:space="0" w:color="000000"/>
            </w:tcBorders>
          </w:tcPr>
          <w:p w:rsidR="0005333E" w:rsidRDefault="00340277">
            <w:pPr>
              <w:widowControl w:val="0"/>
              <w:snapToGrid w:val="0"/>
              <w:jc w:val="both"/>
              <w:rPr>
                <w:color w:val="000000"/>
                <w:sz w:val="24"/>
                <w:szCs w:val="24"/>
              </w:rPr>
            </w:pPr>
            <w:r>
              <w:rPr>
                <w:color w:val="000000"/>
                <w:sz w:val="24"/>
                <w:szCs w:val="24"/>
              </w:rPr>
              <w:t>Research and Development</w:t>
            </w:r>
          </w:p>
        </w:tc>
        <w:tc>
          <w:tcPr>
            <w:tcW w:w="1990"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jc w:val="both"/>
              <w:rPr>
                <w:color w:val="000000"/>
                <w:sz w:val="24"/>
                <w:szCs w:val="24"/>
              </w:rPr>
            </w:pPr>
            <w:r>
              <w:rPr>
                <w:color w:val="000000"/>
                <w:sz w:val="24"/>
                <w:szCs w:val="24"/>
              </w:rPr>
              <w:t>September 2009 – November 2011</w:t>
            </w:r>
          </w:p>
          <w:p w:rsidR="0005333E" w:rsidRDefault="0005333E">
            <w:pPr>
              <w:widowControl w:val="0"/>
              <w:snapToGrid w:val="0"/>
              <w:jc w:val="both"/>
              <w:rPr>
                <w:color w:val="000000"/>
                <w:sz w:val="24"/>
                <w:szCs w:val="24"/>
              </w:rPr>
            </w:pPr>
          </w:p>
        </w:tc>
      </w:tr>
      <w:tr w:rsidR="0005333E">
        <w:tc>
          <w:tcPr>
            <w:tcW w:w="629" w:type="dxa"/>
            <w:tcBorders>
              <w:top w:val="single" w:sz="4" w:space="0" w:color="000000"/>
              <w:left w:val="single" w:sz="4" w:space="0" w:color="000000"/>
              <w:bottom w:val="single" w:sz="4" w:space="0" w:color="000000"/>
            </w:tcBorders>
          </w:tcPr>
          <w:p w:rsidR="0005333E" w:rsidRDefault="00340277">
            <w:pPr>
              <w:widowControl w:val="0"/>
              <w:snapToGrid w:val="0"/>
              <w:jc w:val="both"/>
              <w:rPr>
                <w:color w:val="000000"/>
                <w:sz w:val="24"/>
                <w:szCs w:val="24"/>
              </w:rPr>
            </w:pPr>
            <w:r>
              <w:rPr>
                <w:color w:val="000000"/>
                <w:sz w:val="24"/>
                <w:szCs w:val="24"/>
              </w:rPr>
              <w:t>5</w:t>
            </w:r>
          </w:p>
        </w:tc>
        <w:tc>
          <w:tcPr>
            <w:tcW w:w="3697" w:type="dxa"/>
            <w:tcBorders>
              <w:top w:val="single" w:sz="4" w:space="0" w:color="000000"/>
              <w:left w:val="single" w:sz="4" w:space="0" w:color="000000"/>
              <w:bottom w:val="single" w:sz="4" w:space="0" w:color="000000"/>
            </w:tcBorders>
          </w:tcPr>
          <w:p w:rsidR="0005333E" w:rsidRDefault="00340277">
            <w:pPr>
              <w:widowControl w:val="0"/>
              <w:snapToGrid w:val="0"/>
              <w:jc w:val="both"/>
              <w:rPr>
                <w:color w:val="000000"/>
                <w:sz w:val="24"/>
                <w:szCs w:val="24"/>
              </w:rPr>
            </w:pPr>
            <w:r>
              <w:rPr>
                <w:color w:val="000000"/>
                <w:sz w:val="24"/>
                <w:szCs w:val="24"/>
              </w:rPr>
              <w:t>Senior Member of Technical Staff, Siemens India (earlier Berkeley Design Automation India Pvt Ltd)</w:t>
            </w:r>
          </w:p>
        </w:tc>
        <w:tc>
          <w:tcPr>
            <w:tcW w:w="2070" w:type="dxa"/>
            <w:tcBorders>
              <w:top w:val="single" w:sz="4" w:space="0" w:color="000000"/>
              <w:left w:val="single" w:sz="4" w:space="0" w:color="000000"/>
              <w:bottom w:val="single" w:sz="4" w:space="0" w:color="000000"/>
            </w:tcBorders>
          </w:tcPr>
          <w:p w:rsidR="0005333E" w:rsidRDefault="00340277">
            <w:pPr>
              <w:widowControl w:val="0"/>
              <w:snapToGrid w:val="0"/>
              <w:jc w:val="both"/>
              <w:rPr>
                <w:color w:val="000000"/>
                <w:sz w:val="24"/>
                <w:szCs w:val="24"/>
              </w:rPr>
            </w:pPr>
            <w:r>
              <w:rPr>
                <w:color w:val="000000"/>
                <w:sz w:val="24"/>
                <w:szCs w:val="24"/>
              </w:rPr>
              <w:t>Research and Development</w:t>
            </w:r>
          </w:p>
        </w:tc>
        <w:tc>
          <w:tcPr>
            <w:tcW w:w="1990"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jc w:val="both"/>
              <w:rPr>
                <w:color w:val="000000"/>
                <w:sz w:val="24"/>
                <w:szCs w:val="24"/>
              </w:rPr>
            </w:pPr>
            <w:r>
              <w:rPr>
                <w:color w:val="000000"/>
                <w:sz w:val="24"/>
                <w:szCs w:val="24"/>
              </w:rPr>
              <w:t xml:space="preserve">April 2008 – July 2009    </w:t>
            </w:r>
          </w:p>
        </w:tc>
      </w:tr>
      <w:tr w:rsidR="0005333E">
        <w:tc>
          <w:tcPr>
            <w:tcW w:w="629" w:type="dxa"/>
            <w:tcBorders>
              <w:top w:val="single" w:sz="4" w:space="0" w:color="000000"/>
              <w:left w:val="single" w:sz="4" w:space="0" w:color="000000"/>
              <w:bottom w:val="single" w:sz="4" w:space="0" w:color="000000"/>
            </w:tcBorders>
          </w:tcPr>
          <w:p w:rsidR="0005333E" w:rsidRDefault="00340277">
            <w:pPr>
              <w:widowControl w:val="0"/>
              <w:snapToGrid w:val="0"/>
              <w:jc w:val="both"/>
              <w:rPr>
                <w:color w:val="000000"/>
                <w:sz w:val="24"/>
                <w:szCs w:val="24"/>
              </w:rPr>
            </w:pPr>
            <w:r>
              <w:rPr>
                <w:color w:val="000000"/>
                <w:sz w:val="24"/>
                <w:szCs w:val="24"/>
              </w:rPr>
              <w:t>6</w:t>
            </w:r>
          </w:p>
        </w:tc>
        <w:tc>
          <w:tcPr>
            <w:tcW w:w="3697" w:type="dxa"/>
            <w:tcBorders>
              <w:top w:val="single" w:sz="4" w:space="0" w:color="000000"/>
              <w:left w:val="single" w:sz="4" w:space="0" w:color="000000"/>
              <w:bottom w:val="single" w:sz="4" w:space="0" w:color="000000"/>
            </w:tcBorders>
          </w:tcPr>
          <w:p w:rsidR="0005333E" w:rsidRDefault="00340277">
            <w:pPr>
              <w:widowControl w:val="0"/>
              <w:snapToGrid w:val="0"/>
              <w:jc w:val="both"/>
              <w:rPr>
                <w:color w:val="000000"/>
                <w:sz w:val="24"/>
                <w:szCs w:val="24"/>
              </w:rPr>
            </w:pPr>
            <w:r>
              <w:rPr>
                <w:color w:val="000000"/>
                <w:sz w:val="24"/>
                <w:szCs w:val="24"/>
              </w:rPr>
              <w:t>Senior Member of Technical Staff, Cadence Design Systems India Pvt</w:t>
            </w:r>
          </w:p>
        </w:tc>
        <w:tc>
          <w:tcPr>
            <w:tcW w:w="2070" w:type="dxa"/>
            <w:tcBorders>
              <w:top w:val="single" w:sz="4" w:space="0" w:color="000000"/>
              <w:left w:val="single" w:sz="4" w:space="0" w:color="000000"/>
              <w:bottom w:val="single" w:sz="4" w:space="0" w:color="000000"/>
            </w:tcBorders>
          </w:tcPr>
          <w:p w:rsidR="0005333E" w:rsidRDefault="00340277">
            <w:pPr>
              <w:widowControl w:val="0"/>
              <w:snapToGrid w:val="0"/>
              <w:jc w:val="both"/>
              <w:rPr>
                <w:b/>
                <w:color w:val="000000"/>
                <w:sz w:val="24"/>
                <w:szCs w:val="24"/>
              </w:rPr>
            </w:pPr>
            <w:r>
              <w:rPr>
                <w:color w:val="000000"/>
                <w:sz w:val="24"/>
                <w:szCs w:val="24"/>
              </w:rPr>
              <w:t>Research and Development</w:t>
            </w:r>
          </w:p>
        </w:tc>
        <w:tc>
          <w:tcPr>
            <w:tcW w:w="1990"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jc w:val="both"/>
              <w:rPr>
                <w:color w:val="000000"/>
                <w:sz w:val="24"/>
                <w:szCs w:val="24"/>
              </w:rPr>
            </w:pPr>
            <w:r>
              <w:rPr>
                <w:color w:val="000000"/>
                <w:sz w:val="24"/>
                <w:szCs w:val="24"/>
              </w:rPr>
              <w:t>February 2007 – March 2008</w:t>
            </w:r>
          </w:p>
        </w:tc>
      </w:tr>
      <w:tr w:rsidR="0005333E">
        <w:tc>
          <w:tcPr>
            <w:tcW w:w="629" w:type="dxa"/>
            <w:tcBorders>
              <w:top w:val="single" w:sz="4" w:space="0" w:color="000000"/>
              <w:left w:val="single" w:sz="4" w:space="0" w:color="000000"/>
              <w:bottom w:val="single" w:sz="4" w:space="0" w:color="000000"/>
            </w:tcBorders>
          </w:tcPr>
          <w:p w:rsidR="0005333E" w:rsidRDefault="0005333E">
            <w:pPr>
              <w:widowControl w:val="0"/>
              <w:snapToGrid w:val="0"/>
              <w:jc w:val="both"/>
              <w:rPr>
                <w:color w:val="000000"/>
                <w:sz w:val="24"/>
                <w:szCs w:val="24"/>
              </w:rPr>
            </w:pPr>
          </w:p>
        </w:tc>
        <w:tc>
          <w:tcPr>
            <w:tcW w:w="3697" w:type="dxa"/>
            <w:tcBorders>
              <w:top w:val="single" w:sz="4" w:space="0" w:color="000000"/>
              <w:left w:val="single" w:sz="4" w:space="0" w:color="000000"/>
              <w:bottom w:val="single" w:sz="4" w:space="0" w:color="000000"/>
            </w:tcBorders>
          </w:tcPr>
          <w:p w:rsidR="0005333E" w:rsidRDefault="00340277">
            <w:pPr>
              <w:widowControl w:val="0"/>
              <w:snapToGrid w:val="0"/>
              <w:jc w:val="both"/>
              <w:rPr>
                <w:b/>
                <w:color w:val="000000"/>
                <w:sz w:val="24"/>
                <w:szCs w:val="24"/>
              </w:rPr>
            </w:pPr>
            <w:r>
              <w:rPr>
                <w:color w:val="000000"/>
                <w:sz w:val="24"/>
                <w:szCs w:val="22"/>
              </w:rPr>
              <w:t>Senior Research Fellow, EE Dept., IIT Bombay</w:t>
            </w:r>
          </w:p>
        </w:tc>
        <w:tc>
          <w:tcPr>
            <w:tcW w:w="2070" w:type="dxa"/>
            <w:tcBorders>
              <w:top w:val="single" w:sz="4" w:space="0" w:color="000000"/>
              <w:left w:val="single" w:sz="4" w:space="0" w:color="000000"/>
              <w:bottom w:val="single" w:sz="4" w:space="0" w:color="000000"/>
            </w:tcBorders>
          </w:tcPr>
          <w:p w:rsidR="0005333E" w:rsidRDefault="00340277">
            <w:pPr>
              <w:widowControl w:val="0"/>
              <w:snapToGrid w:val="0"/>
              <w:jc w:val="both"/>
              <w:rPr>
                <w:color w:val="000000"/>
                <w:sz w:val="24"/>
                <w:szCs w:val="24"/>
              </w:rPr>
            </w:pPr>
            <w:r>
              <w:rPr>
                <w:color w:val="000000"/>
                <w:sz w:val="24"/>
                <w:szCs w:val="24"/>
              </w:rPr>
              <w:t>Research and Development</w:t>
            </w:r>
          </w:p>
        </w:tc>
        <w:tc>
          <w:tcPr>
            <w:tcW w:w="1990"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jc w:val="both"/>
              <w:rPr>
                <w:color w:val="000000"/>
                <w:sz w:val="24"/>
                <w:szCs w:val="24"/>
              </w:rPr>
            </w:pPr>
            <w:r>
              <w:rPr>
                <w:color w:val="000000"/>
                <w:sz w:val="24"/>
                <w:szCs w:val="24"/>
              </w:rPr>
              <w:t>August 2006 – February 2007</w:t>
            </w:r>
          </w:p>
        </w:tc>
      </w:tr>
    </w:tbl>
    <w:p w:rsidR="0005333E" w:rsidRDefault="00340277">
      <w:pPr>
        <w:numPr>
          <w:ilvl w:val="1"/>
          <w:numId w:val="1"/>
        </w:numPr>
        <w:tabs>
          <w:tab w:val="left" w:pos="1845"/>
        </w:tabs>
        <w:ind w:left="1845" w:hanging="765"/>
        <w:jc w:val="both"/>
        <w:rPr>
          <w:b/>
          <w:color w:val="000000"/>
          <w:sz w:val="24"/>
          <w:szCs w:val="24"/>
        </w:rPr>
      </w:pPr>
      <w:r>
        <w:rPr>
          <w:b/>
          <w:color w:val="000000"/>
          <w:sz w:val="24"/>
          <w:szCs w:val="24"/>
        </w:rPr>
        <w:t>List of Publications</w:t>
      </w:r>
    </w:p>
    <w:p w:rsidR="0005333E" w:rsidRDefault="0005333E">
      <w:pPr>
        <w:pStyle w:val="NoSpacing"/>
      </w:pPr>
    </w:p>
    <w:p w:rsidR="0005333E" w:rsidRDefault="00340277">
      <w:pPr>
        <w:ind w:left="720" w:firstLine="360"/>
        <w:jc w:val="both"/>
        <w:rPr>
          <w:b/>
          <w:sz w:val="24"/>
          <w:szCs w:val="24"/>
          <w:u w:val="double"/>
        </w:rPr>
      </w:pPr>
      <w:r>
        <w:rPr>
          <w:b/>
          <w:sz w:val="24"/>
          <w:szCs w:val="24"/>
          <w:u w:val="double"/>
        </w:rPr>
        <w:t>Book</w:t>
      </w:r>
    </w:p>
    <w:p w:rsidR="0005333E" w:rsidRDefault="0005333E">
      <w:pPr>
        <w:ind w:left="720" w:firstLine="360"/>
        <w:jc w:val="both"/>
        <w:rPr>
          <w:b/>
          <w:sz w:val="16"/>
          <w:szCs w:val="16"/>
          <w:u w:val="single"/>
        </w:rPr>
      </w:pPr>
    </w:p>
    <w:p w:rsidR="0005333E" w:rsidRDefault="00340277" w:rsidP="00340277">
      <w:pPr>
        <w:pStyle w:val="ListParagraph"/>
        <w:numPr>
          <w:ilvl w:val="0"/>
          <w:numId w:val="14"/>
        </w:numPr>
        <w:spacing w:line="360" w:lineRule="auto"/>
        <w:jc w:val="both"/>
        <w:rPr>
          <w:sz w:val="24"/>
          <w:szCs w:val="24"/>
        </w:rPr>
      </w:pPr>
      <w:r>
        <w:rPr>
          <w:sz w:val="24"/>
          <w:szCs w:val="24"/>
        </w:rPr>
        <w:t xml:space="preserve">Arti Noor, Abhijit Sen, </w:t>
      </w:r>
      <w:r>
        <w:rPr>
          <w:b/>
          <w:sz w:val="24"/>
          <w:szCs w:val="24"/>
        </w:rPr>
        <w:t>Gaurav Trivedi</w:t>
      </w:r>
      <w:r>
        <w:rPr>
          <w:sz w:val="24"/>
          <w:szCs w:val="24"/>
        </w:rPr>
        <w:t>, Emerging Trends and Technologies on Intelligent Systems, 2022, Volume 1371, Advances in Intelligent Systems and Computing Series, ISBN : 978-981-16-3096-5</w:t>
      </w:r>
    </w:p>
    <w:p w:rsidR="0005333E" w:rsidRDefault="00340277" w:rsidP="00340277">
      <w:pPr>
        <w:pStyle w:val="ListParagraph"/>
        <w:numPr>
          <w:ilvl w:val="0"/>
          <w:numId w:val="15"/>
        </w:numPr>
        <w:spacing w:line="360" w:lineRule="auto"/>
        <w:jc w:val="both"/>
        <w:rPr>
          <w:sz w:val="24"/>
          <w:szCs w:val="24"/>
        </w:rPr>
      </w:pPr>
      <w:r>
        <w:rPr>
          <w:sz w:val="24"/>
          <w:szCs w:val="24"/>
        </w:rPr>
        <w:t xml:space="preserve">[8] Arti Noor, Kriti Saroha, Emil Pricop, Abhijit Sen, </w:t>
      </w:r>
      <w:r>
        <w:rPr>
          <w:b/>
          <w:sz w:val="24"/>
          <w:szCs w:val="24"/>
        </w:rPr>
        <w:t>Gaurav Trivedi</w:t>
      </w:r>
      <w:r>
        <w:rPr>
          <w:sz w:val="24"/>
          <w:szCs w:val="24"/>
        </w:rPr>
        <w:t>, Emerging Trends and Technologies on Intelligent Systems, 2024, Volume, Advances in Intelligent Systems and Computing Series, LNNS, volume 730</w:t>
      </w:r>
    </w:p>
    <w:p w:rsidR="0005333E" w:rsidRDefault="00340277" w:rsidP="00340277">
      <w:pPr>
        <w:pStyle w:val="ListParagraph"/>
        <w:numPr>
          <w:ilvl w:val="0"/>
          <w:numId w:val="16"/>
        </w:numPr>
        <w:spacing w:line="360" w:lineRule="auto"/>
        <w:jc w:val="both"/>
        <w:rPr>
          <w:sz w:val="24"/>
          <w:szCs w:val="24"/>
        </w:rPr>
      </w:pPr>
      <w:r>
        <w:rPr>
          <w:sz w:val="24"/>
          <w:szCs w:val="24"/>
        </w:rPr>
        <w:t xml:space="preserve">[9] Arti Noor, Kriti Saroha, Emil Pricop, Abhijit Sen, </w:t>
      </w:r>
      <w:r>
        <w:rPr>
          <w:b/>
          <w:sz w:val="24"/>
          <w:szCs w:val="24"/>
        </w:rPr>
        <w:t>Gaurav Trivedi</w:t>
      </w:r>
      <w:r>
        <w:rPr>
          <w:sz w:val="24"/>
          <w:szCs w:val="24"/>
        </w:rPr>
        <w:t>, Emerging Trends and Technologies on Intelligent Systems, 2024, Volume, Advances in Intelligent Systems and Computing Series, LNNS, volume 1073, (Available in December 2024)</w:t>
      </w:r>
    </w:p>
    <w:p w:rsidR="0005333E" w:rsidRDefault="00340277" w:rsidP="00340277">
      <w:pPr>
        <w:pStyle w:val="ListParagraph"/>
        <w:numPr>
          <w:ilvl w:val="0"/>
          <w:numId w:val="17"/>
        </w:numPr>
        <w:suppressAutoHyphens w:val="0"/>
        <w:spacing w:line="360" w:lineRule="auto"/>
        <w:contextualSpacing/>
        <w:jc w:val="both"/>
        <w:rPr>
          <w:sz w:val="24"/>
          <w:szCs w:val="24"/>
        </w:rPr>
      </w:pPr>
      <w:r>
        <w:rPr>
          <w:b/>
          <w:color w:val="000000"/>
          <w:sz w:val="24"/>
          <w:szCs w:val="24"/>
        </w:rPr>
        <w:t>Gaurav Trivedi</w:t>
      </w:r>
      <w:r>
        <w:rPr>
          <w:color w:val="000000"/>
          <w:sz w:val="24"/>
          <w:szCs w:val="24"/>
        </w:rPr>
        <w:t xml:space="preserve">, An Introduction to Circuit Simulation, (STUDY (Innovation of bachelor STUDY programs at the Faculty of Electrical Engineering and Informatics of the University of Pardubice by improving language skills of the FEEI employees on the basis of implementing study supports in English into the teaching; No. CZ 1.07/2.2.00/28.0125) </w:t>
      </w:r>
    </w:p>
    <w:p w:rsidR="0005333E" w:rsidRDefault="00340277">
      <w:pPr>
        <w:ind w:left="1080"/>
        <w:jc w:val="both"/>
        <w:rPr>
          <w:b/>
          <w:sz w:val="24"/>
          <w:szCs w:val="24"/>
          <w:u w:val="double"/>
        </w:rPr>
      </w:pPr>
      <w:r>
        <w:rPr>
          <w:b/>
          <w:sz w:val="24"/>
          <w:szCs w:val="24"/>
          <w:u w:val="double"/>
        </w:rPr>
        <w:t>Book Chapters:</w:t>
      </w:r>
    </w:p>
    <w:p w:rsidR="0005333E" w:rsidRDefault="00340277" w:rsidP="00340277">
      <w:pPr>
        <w:pStyle w:val="ListParagraph"/>
        <w:numPr>
          <w:ilvl w:val="0"/>
          <w:numId w:val="13"/>
        </w:numPr>
        <w:spacing w:line="360" w:lineRule="auto"/>
        <w:jc w:val="both"/>
        <w:rPr>
          <w:sz w:val="24"/>
          <w:szCs w:val="24"/>
        </w:rPr>
      </w:pPr>
      <w:r>
        <w:rPr>
          <w:sz w:val="24"/>
          <w:szCs w:val="24"/>
        </w:rPr>
        <w:t xml:space="preserve">P. Tiwari, P. Mahanta, G. Trivedi, DNN Based Short Term Load Forecasting of Individual Household with Real and Synthetic Data-Set, In: Gupta, D., Sambyo, K., Prasad, M., Agarwal, S. (eds) Advanced Machine Intelligence and Signal Processing, Lecture Notes in Electrical Engineering, vol 858, Springer, pp. 789-800, June 2022, </w:t>
      </w:r>
      <w:hyperlink r:id="rId7">
        <w:r>
          <w:rPr>
            <w:rStyle w:val="Hyperlink"/>
            <w:sz w:val="24"/>
            <w:szCs w:val="24"/>
          </w:rPr>
          <w:t>https://doi.org/10.1007/978-981-19-0840-8_61</w:t>
        </w:r>
      </w:hyperlink>
      <w:r>
        <w:rPr>
          <w:sz w:val="24"/>
          <w:szCs w:val="24"/>
        </w:rPr>
        <w:t xml:space="preserve"> </w:t>
      </w:r>
    </w:p>
    <w:p w:rsidR="0005333E" w:rsidRDefault="00340277" w:rsidP="00340277">
      <w:pPr>
        <w:pStyle w:val="ListParagraph"/>
        <w:numPr>
          <w:ilvl w:val="0"/>
          <w:numId w:val="13"/>
        </w:numPr>
        <w:spacing w:line="360" w:lineRule="auto"/>
        <w:jc w:val="both"/>
        <w:rPr>
          <w:sz w:val="24"/>
          <w:szCs w:val="24"/>
        </w:rPr>
      </w:pPr>
      <w:r>
        <w:rPr>
          <w:sz w:val="24"/>
          <w:szCs w:val="24"/>
        </w:rPr>
        <w:t xml:space="preserve">Praveen Tiwari, Maj. Sunil Kumar Panwar, Bikram Paul, Pinakeswar Mahanta, </w:t>
      </w:r>
      <w:r>
        <w:rPr>
          <w:b/>
          <w:sz w:val="24"/>
          <w:szCs w:val="24"/>
        </w:rPr>
        <w:t>Gaurav Trivedi</w:t>
      </w:r>
      <w:r>
        <w:rPr>
          <w:sz w:val="24"/>
          <w:szCs w:val="24"/>
        </w:rPr>
        <w:t xml:space="preserve">, GUI-Based Secure Architecture Design for Distributed Community Micro-grid, In: Mallick P.K., Meher P., Majumder A., Das S.K. (eds) Electronic Systems and Intelligent Computing. Lecture Notes in Electrical Engineering, vol 686, Springer, </w:t>
      </w:r>
      <w:r>
        <w:rPr>
          <w:rFonts w:eastAsiaTheme="minorHAnsi" w:cstheme="minorBidi"/>
          <w:sz w:val="24"/>
          <w:szCs w:val="24"/>
        </w:rPr>
        <w:t xml:space="preserve">pp. 685-696, </w:t>
      </w:r>
      <w:r>
        <w:rPr>
          <w:sz w:val="24"/>
          <w:szCs w:val="24"/>
        </w:rPr>
        <w:t xml:space="preserve">2021, </w:t>
      </w:r>
      <w:hyperlink r:id="rId8">
        <w:r>
          <w:rPr>
            <w:rStyle w:val="Hyperlink"/>
            <w:sz w:val="24"/>
            <w:szCs w:val="24"/>
          </w:rPr>
          <w:t>https://doi.org/10.1007/978-981-15-7031-5_65</w:t>
        </w:r>
      </w:hyperlink>
      <w:r>
        <w:rPr>
          <w:sz w:val="24"/>
          <w:szCs w:val="24"/>
        </w:rPr>
        <w:t xml:space="preserve"> </w:t>
      </w:r>
    </w:p>
    <w:p w:rsidR="0005333E" w:rsidRDefault="00340277" w:rsidP="00340277">
      <w:pPr>
        <w:pStyle w:val="ListParagraph"/>
        <w:numPr>
          <w:ilvl w:val="0"/>
          <w:numId w:val="13"/>
        </w:numPr>
        <w:suppressAutoHyphens w:val="0"/>
        <w:spacing w:after="200" w:line="360" w:lineRule="auto"/>
        <w:contextualSpacing/>
        <w:jc w:val="both"/>
        <w:rPr>
          <w:rFonts w:eastAsiaTheme="minorHAnsi" w:cstheme="minorBidi"/>
          <w:sz w:val="24"/>
          <w:szCs w:val="24"/>
        </w:rPr>
      </w:pPr>
      <w:r>
        <w:rPr>
          <w:sz w:val="24"/>
          <w:szCs w:val="24"/>
        </w:rPr>
        <w:t xml:space="preserve">Sushanta Bordoloi, Ashok Kumar Ray, </w:t>
      </w:r>
      <w:r>
        <w:rPr>
          <w:b/>
          <w:sz w:val="24"/>
          <w:szCs w:val="24"/>
        </w:rPr>
        <w:t>Gaurav Trivedi</w:t>
      </w:r>
      <w:r>
        <w:rPr>
          <w:sz w:val="24"/>
          <w:szCs w:val="24"/>
        </w:rPr>
        <w:t xml:space="preserve">, Simulation framework for GaN devices with special mention to reliability concerns, in VLSI and Post-CMOS Devices, Volume 2: Devices, circuits and interconnects, IET and edited by Rohit Dhiman and Rajeevan Chandel, February 2020, </w:t>
      </w:r>
      <w:hyperlink r:id="rId9">
        <w:r>
          <w:rPr>
            <w:rStyle w:val="Hyperlink"/>
            <w:sz w:val="24"/>
            <w:szCs w:val="24"/>
          </w:rPr>
          <w:t>https://doi.org/10.1049/PBCS073G_ch4</w:t>
        </w:r>
      </w:hyperlink>
      <w:r>
        <w:rPr>
          <w:sz w:val="24"/>
          <w:szCs w:val="24"/>
        </w:rPr>
        <w:t xml:space="preserve"> </w:t>
      </w:r>
    </w:p>
    <w:p w:rsidR="0005333E" w:rsidRDefault="00340277" w:rsidP="00340277">
      <w:pPr>
        <w:pStyle w:val="ListParagraph"/>
        <w:numPr>
          <w:ilvl w:val="0"/>
          <w:numId w:val="13"/>
        </w:numPr>
        <w:spacing w:line="360" w:lineRule="auto"/>
        <w:jc w:val="both"/>
        <w:rPr>
          <w:sz w:val="24"/>
          <w:szCs w:val="24"/>
        </w:rPr>
      </w:pPr>
      <w:r>
        <w:rPr>
          <w:sz w:val="24"/>
          <w:szCs w:val="24"/>
        </w:rPr>
        <w:t xml:space="preserve">Sukanta Dey, Sukumar Nandi, </w:t>
      </w:r>
      <w:r>
        <w:rPr>
          <w:b/>
          <w:sz w:val="24"/>
          <w:szCs w:val="24"/>
        </w:rPr>
        <w:t>Gaurav Trivedi</w:t>
      </w:r>
      <w:r>
        <w:rPr>
          <w:sz w:val="24"/>
          <w:szCs w:val="24"/>
        </w:rPr>
        <w:t xml:space="preserve">, PGRDP: Reliability, Delay, and Power-Aware Area Minimization of Large-Scale VLSI Power Grid Network using Cooperative Coevolution, in the Book: Intelligent Computing Paradigam - Recent Trends”, Springer, 2019, </w:t>
      </w:r>
      <w:hyperlink r:id="rId10">
        <w:r>
          <w:rPr>
            <w:rStyle w:val="Hyperlink"/>
            <w:sz w:val="24"/>
            <w:szCs w:val="24"/>
          </w:rPr>
          <w:t>https://doi.org/10.1007/978-981-13-7334-3_6</w:t>
        </w:r>
      </w:hyperlink>
      <w:r>
        <w:rPr>
          <w:sz w:val="24"/>
          <w:szCs w:val="24"/>
        </w:rPr>
        <w:t xml:space="preserve"> </w:t>
      </w:r>
    </w:p>
    <w:p w:rsidR="0005333E" w:rsidRDefault="00340277" w:rsidP="00340277">
      <w:pPr>
        <w:pStyle w:val="ListParagraph"/>
        <w:numPr>
          <w:ilvl w:val="0"/>
          <w:numId w:val="13"/>
        </w:numPr>
        <w:suppressAutoHyphens w:val="0"/>
        <w:spacing w:line="360" w:lineRule="auto"/>
        <w:contextualSpacing/>
        <w:jc w:val="both"/>
        <w:rPr>
          <w:sz w:val="24"/>
          <w:szCs w:val="24"/>
        </w:rPr>
      </w:pPr>
      <w:r>
        <w:rPr>
          <w:sz w:val="24"/>
          <w:szCs w:val="24"/>
        </w:rPr>
        <w:t xml:space="preserve">Satyabrata Dash, Deepak Joshi, Sukanta Dey, Meenali Janveja and </w:t>
      </w:r>
      <w:r>
        <w:rPr>
          <w:b/>
          <w:sz w:val="24"/>
          <w:szCs w:val="24"/>
        </w:rPr>
        <w:t>Gaurav Trivedi</w:t>
      </w:r>
      <w:r>
        <w:rPr>
          <w:sz w:val="24"/>
          <w:szCs w:val="24"/>
        </w:rPr>
        <w:t xml:space="preserve">, StormOptimus: A single objective constrained optimizer based on brainstorming process for VLSI circuits, Brain Storm Optimization Algorithms: Concepts, Principles, and Applications, Springer Book Series - Adaptation, Learning, and Optimization Editors: Shi Cheng and Yuhui Shi, vol 23. Springer, June 2019, Cham. </w:t>
      </w:r>
      <w:hyperlink r:id="rId11">
        <w:r>
          <w:rPr>
            <w:rStyle w:val="Hyperlink"/>
            <w:sz w:val="24"/>
            <w:szCs w:val="24"/>
          </w:rPr>
          <w:t>https://doi.org/10.1007/978-3-030-15070-9_9</w:t>
        </w:r>
      </w:hyperlink>
      <w:r>
        <w:rPr>
          <w:sz w:val="24"/>
          <w:szCs w:val="24"/>
        </w:rPr>
        <w:t xml:space="preserve"> </w:t>
      </w:r>
    </w:p>
    <w:p w:rsidR="0005333E" w:rsidRDefault="00340277" w:rsidP="00340277">
      <w:pPr>
        <w:pStyle w:val="ListParagraph"/>
        <w:numPr>
          <w:ilvl w:val="0"/>
          <w:numId w:val="13"/>
        </w:numPr>
        <w:spacing w:line="360" w:lineRule="auto"/>
        <w:jc w:val="both"/>
        <w:rPr>
          <w:sz w:val="24"/>
          <w:szCs w:val="24"/>
        </w:rPr>
      </w:pPr>
      <w:r>
        <w:rPr>
          <w:sz w:val="24"/>
          <w:szCs w:val="24"/>
        </w:rPr>
        <w:t xml:space="preserve">Berihu Geberyohannes Abreha, Pinakeswar Mahanta, and </w:t>
      </w:r>
      <w:r>
        <w:rPr>
          <w:b/>
          <w:sz w:val="24"/>
          <w:szCs w:val="24"/>
        </w:rPr>
        <w:t>Gaurav Trivedi</w:t>
      </w:r>
      <w:r>
        <w:rPr>
          <w:sz w:val="24"/>
          <w:szCs w:val="24"/>
        </w:rPr>
        <w:t>, Numerical modeling and simulation of thermal energy storage for solar cooking using Comsol multiphysics software, Published by AIP Publishing in Current Trends in Renewable and Alternate Energy, AIP Conference Proceedings 2091, 02 April, 2019, Editors: Plaban Bora, Biswa Ranjan Phukan and Dhiraj Bora</w:t>
      </w:r>
    </w:p>
    <w:p w:rsidR="0005333E" w:rsidRDefault="0005333E">
      <w:pPr>
        <w:pStyle w:val="NoSpacing"/>
        <w:rPr>
          <w:sz w:val="8"/>
        </w:rPr>
      </w:pPr>
    </w:p>
    <w:p w:rsidR="0005333E" w:rsidRDefault="00340277">
      <w:pPr>
        <w:ind w:left="1140"/>
        <w:jc w:val="both"/>
        <w:rPr>
          <w:b/>
          <w:sz w:val="24"/>
          <w:szCs w:val="24"/>
          <w:u w:val="double"/>
        </w:rPr>
      </w:pPr>
      <w:r>
        <w:rPr>
          <w:b/>
          <w:sz w:val="24"/>
          <w:szCs w:val="24"/>
          <w:u w:val="double"/>
        </w:rPr>
        <w:t>Journals:</w:t>
      </w:r>
    </w:p>
    <w:p w:rsidR="0005333E" w:rsidRDefault="0005333E">
      <w:pPr>
        <w:ind w:left="1140"/>
        <w:jc w:val="both"/>
        <w:rPr>
          <w:b/>
          <w:sz w:val="16"/>
          <w:szCs w:val="24"/>
          <w:u w:val="single"/>
        </w:rPr>
      </w:pPr>
    </w:p>
    <w:p w:rsidR="00340277" w:rsidRPr="00340277" w:rsidRDefault="00340277" w:rsidP="00340277">
      <w:pPr>
        <w:widowControl w:val="0"/>
        <w:numPr>
          <w:ilvl w:val="0"/>
          <w:numId w:val="18"/>
        </w:numPr>
        <w:suppressAutoHyphens w:val="0"/>
        <w:spacing w:line="360" w:lineRule="auto"/>
        <w:jc w:val="both"/>
        <w:rPr>
          <w:sz w:val="32"/>
          <w:szCs w:val="24"/>
        </w:rPr>
      </w:pPr>
      <w:r w:rsidRPr="00340277">
        <w:rPr>
          <w:sz w:val="24"/>
        </w:rPr>
        <w:t xml:space="preserve">S. M. Mishra, H. S. Shekhawat, J. Pidanic and G. Trivedi, "FPGA-Based Adaptive LIF Neuron for High-Speed, Energy-Efficient Spiking Neural Network," in </w:t>
      </w:r>
      <w:r w:rsidRPr="00340277">
        <w:rPr>
          <w:rStyle w:val="Emphasis"/>
          <w:sz w:val="24"/>
        </w:rPr>
        <w:t>IEEE Transactions on Circuits and Systems for Artificial Intelligence</w:t>
      </w:r>
      <w:r w:rsidRPr="00340277">
        <w:rPr>
          <w:sz w:val="24"/>
        </w:rPr>
        <w:t xml:space="preserve">, doi: 10.1109/TCASAI.2025.3568365. </w:t>
      </w:r>
    </w:p>
    <w:p w:rsidR="00340277" w:rsidRPr="00340277" w:rsidRDefault="00340277" w:rsidP="00340277">
      <w:pPr>
        <w:widowControl w:val="0"/>
        <w:numPr>
          <w:ilvl w:val="0"/>
          <w:numId w:val="18"/>
        </w:numPr>
        <w:suppressAutoHyphens w:val="0"/>
        <w:spacing w:line="360" w:lineRule="auto"/>
        <w:jc w:val="both"/>
        <w:rPr>
          <w:sz w:val="40"/>
          <w:szCs w:val="24"/>
        </w:rPr>
      </w:pPr>
      <w:r w:rsidRPr="00340277">
        <w:rPr>
          <w:sz w:val="24"/>
        </w:rPr>
        <w:t xml:space="preserve">B. Boro, R. Parmar and G. Trivedi, "Vector-Matrix Multiplier Architecture for In-Memory Computing Applications </w:t>
      </w:r>
      <w:r>
        <w:rPr>
          <w:sz w:val="24"/>
        </w:rPr>
        <w:t>w</w:t>
      </w:r>
      <w:r w:rsidRPr="00340277">
        <w:rPr>
          <w:sz w:val="24"/>
        </w:rPr>
        <w:t xml:space="preserve">ith RRAM Arrays," in </w:t>
      </w:r>
      <w:r w:rsidRPr="00340277">
        <w:rPr>
          <w:rStyle w:val="Emphasis"/>
          <w:sz w:val="24"/>
        </w:rPr>
        <w:t>IEEE Transactions on Nanotechnology</w:t>
      </w:r>
      <w:r w:rsidRPr="00340277">
        <w:rPr>
          <w:sz w:val="24"/>
        </w:rPr>
        <w:t xml:space="preserve">, vol. 24, pp. 249-259, 2025, doi: 10.1109/TNANO.2025.3560912. </w:t>
      </w:r>
    </w:p>
    <w:p w:rsidR="0005333E" w:rsidRDefault="00340277" w:rsidP="00340277">
      <w:pPr>
        <w:widowControl w:val="0"/>
        <w:numPr>
          <w:ilvl w:val="0"/>
          <w:numId w:val="18"/>
        </w:numPr>
        <w:suppressAutoHyphens w:val="0"/>
        <w:spacing w:line="360" w:lineRule="auto"/>
        <w:jc w:val="both"/>
        <w:rPr>
          <w:sz w:val="24"/>
          <w:szCs w:val="24"/>
        </w:rPr>
      </w:pPr>
      <w:r>
        <w:rPr>
          <w:sz w:val="24"/>
          <w:szCs w:val="24"/>
        </w:rPr>
        <w:t>A. D. Roshan, P. Guha and G. Trivedi, “Hardware-Optimized Regression Tree-Based Sigmoid and Tanh Functions for Machine Learning Applications,” in IEEE Transactions on Circuits and Systems II: Express Briefs, doi: 10.1109/TCSII.2024.3485493</w:t>
      </w:r>
    </w:p>
    <w:p w:rsidR="0005333E" w:rsidRDefault="00340277" w:rsidP="00340277">
      <w:pPr>
        <w:widowControl w:val="0"/>
        <w:numPr>
          <w:ilvl w:val="0"/>
          <w:numId w:val="19"/>
        </w:numPr>
        <w:suppressAutoHyphens w:val="0"/>
        <w:spacing w:line="360" w:lineRule="auto"/>
        <w:jc w:val="both"/>
        <w:rPr>
          <w:sz w:val="24"/>
          <w:szCs w:val="24"/>
        </w:rPr>
      </w:pPr>
      <w:r>
        <w:rPr>
          <w:sz w:val="24"/>
          <w:szCs w:val="24"/>
        </w:rPr>
        <w:t>M. Janveja, R. Parmar, S. Dash, J. Pidanic and G. Trivedi, “A Low-Power Co-Processor to Predict Ventricular Arrhythmia for Wearable Healthcare Devices,” in IEEE Transactions on Very Large Scale Integration (VLSI) Systems, vol. 32, no. 9, pp. 1672-1683, Sept. 2024, doi: 10.1109/TVLSI.2024.3413584</w:t>
      </w:r>
    </w:p>
    <w:p w:rsidR="0005333E" w:rsidRDefault="00340277" w:rsidP="00340277">
      <w:pPr>
        <w:widowControl w:val="0"/>
        <w:numPr>
          <w:ilvl w:val="0"/>
          <w:numId w:val="20"/>
        </w:numPr>
        <w:suppressAutoHyphens w:val="0"/>
        <w:spacing w:line="360" w:lineRule="auto"/>
        <w:jc w:val="both"/>
        <w:rPr>
          <w:sz w:val="24"/>
          <w:szCs w:val="24"/>
        </w:rPr>
      </w:pPr>
      <w:r>
        <w:rPr>
          <w:sz w:val="24"/>
          <w:szCs w:val="24"/>
        </w:rPr>
        <w:t>R. Parmar, K. Yadav, G. Anand and G. Trivedi, “An SNN-Inspired Area- and Power-Efficient VLSI Architecture of Myocardial Infarction Classifier for Wearable Devices,” in IEEE Transactions on Circuits and Systems II: Express Briefs, vol. 71, no. 6, pp. 3191-3195, June 2024, doi: 10.1109/TCSII.2024.3355016</w:t>
      </w:r>
    </w:p>
    <w:p w:rsidR="0005333E" w:rsidRDefault="00340277" w:rsidP="00340277">
      <w:pPr>
        <w:widowControl w:val="0"/>
        <w:numPr>
          <w:ilvl w:val="0"/>
          <w:numId w:val="21"/>
        </w:numPr>
        <w:suppressAutoHyphens w:val="0"/>
        <w:spacing w:line="360" w:lineRule="auto"/>
        <w:jc w:val="both"/>
        <w:rPr>
          <w:sz w:val="24"/>
          <w:szCs w:val="24"/>
        </w:rPr>
      </w:pPr>
      <w:r>
        <w:rPr>
          <w:sz w:val="24"/>
          <w:szCs w:val="24"/>
        </w:rPr>
        <w:t xml:space="preserve">Chakraborty, B., Borgohain, M.M., Saikia, E. et al. First-Principles Study of the Electronic and Optical Properties of Sn-BeO Heterostructure. J. Electron. Mater. 53, 3746–3755 (2024). </w:t>
      </w:r>
      <w:hyperlink r:id="rId12">
        <w:r>
          <w:rPr>
            <w:rStyle w:val="Hyperlink"/>
            <w:sz w:val="24"/>
            <w:szCs w:val="24"/>
          </w:rPr>
          <w:t>https://doi.org/10.1007/s11664-024-11031-x</w:t>
        </w:r>
      </w:hyperlink>
    </w:p>
    <w:p w:rsidR="0005333E" w:rsidRDefault="00340277" w:rsidP="00340277">
      <w:pPr>
        <w:widowControl w:val="0"/>
        <w:numPr>
          <w:ilvl w:val="0"/>
          <w:numId w:val="22"/>
        </w:numPr>
        <w:suppressAutoHyphens w:val="0"/>
        <w:spacing w:line="360" w:lineRule="auto"/>
        <w:jc w:val="both"/>
        <w:rPr>
          <w:sz w:val="24"/>
          <w:szCs w:val="24"/>
        </w:rPr>
      </w:pPr>
      <w:r>
        <w:rPr>
          <w:sz w:val="24"/>
          <w:szCs w:val="24"/>
        </w:rPr>
        <w:t>A. Dongre, B. Boro and G. Trivedi, “ADC-Less Reprogrammable RRAM Array Architecture for In-Memory Computing,” in IEEE Transactions on Very Large Scale Integration (VLSI) Systems, vol. 31, no. 12, pp. 2053-2060, Dec. 2023</w:t>
      </w:r>
    </w:p>
    <w:p w:rsidR="0005333E" w:rsidRDefault="00340277" w:rsidP="00340277">
      <w:pPr>
        <w:widowControl w:val="0"/>
        <w:numPr>
          <w:ilvl w:val="0"/>
          <w:numId w:val="23"/>
        </w:numPr>
        <w:suppressAutoHyphens w:val="0"/>
        <w:spacing w:line="360" w:lineRule="auto"/>
        <w:jc w:val="both"/>
        <w:rPr>
          <w:sz w:val="24"/>
          <w:szCs w:val="24"/>
        </w:rPr>
      </w:pPr>
      <w:r>
        <w:rPr>
          <w:sz w:val="24"/>
          <w:szCs w:val="24"/>
        </w:rPr>
        <w:t>M. Janveja, A. K. Sharma, A. Bhardwaj, J. Pidanic and G. Trivedi, “An Optimized Low-Power VLSI Architecture for ECG/VCG Data Compression for IoHT Wearable Device Application,” in IEEE Transactions on Very Large Scale Integration (VLSI) Systems, vol. 31, no. 12, pp. 2008-2015, Dec. 2023, doi: 10.1109/TVLSI.2023.3314611</w:t>
      </w:r>
    </w:p>
    <w:p w:rsidR="0005333E" w:rsidRDefault="00340277" w:rsidP="00340277">
      <w:pPr>
        <w:widowControl w:val="0"/>
        <w:numPr>
          <w:ilvl w:val="0"/>
          <w:numId w:val="24"/>
        </w:numPr>
        <w:suppressAutoHyphens w:val="0"/>
        <w:spacing w:line="360" w:lineRule="auto"/>
        <w:jc w:val="both"/>
        <w:rPr>
          <w:sz w:val="24"/>
          <w:szCs w:val="24"/>
        </w:rPr>
      </w:pPr>
      <w:r>
        <w:rPr>
          <w:sz w:val="24"/>
          <w:szCs w:val="24"/>
        </w:rPr>
        <w:t>S. S. P. Goswami and G. Trivedi, “FPGA Implementation of Modified SNOW 3G Stream Ciphers Using Fast and Resource Efficient Substitution Box,” in IEEE Embedded Systems Letters, vol. 15, no. 4, pp. 238-241, Dec. 2023, doi: 10.1109/LES.2023.3298743</w:t>
      </w:r>
    </w:p>
    <w:p w:rsidR="0005333E" w:rsidRDefault="00340277" w:rsidP="00340277">
      <w:pPr>
        <w:widowControl w:val="0"/>
        <w:numPr>
          <w:ilvl w:val="0"/>
          <w:numId w:val="25"/>
        </w:numPr>
        <w:suppressAutoHyphens w:val="0"/>
        <w:spacing w:line="360" w:lineRule="auto"/>
        <w:jc w:val="both"/>
        <w:rPr>
          <w:sz w:val="24"/>
          <w:szCs w:val="24"/>
        </w:rPr>
      </w:pPr>
      <w:r>
        <w:rPr>
          <w:sz w:val="24"/>
          <w:szCs w:val="24"/>
        </w:rPr>
        <w:t xml:space="preserve">A. Dongre and </w:t>
      </w:r>
      <w:r>
        <w:rPr>
          <w:b/>
          <w:sz w:val="24"/>
          <w:szCs w:val="24"/>
        </w:rPr>
        <w:t>Gaurav Trivedi</w:t>
      </w:r>
      <w:r>
        <w:rPr>
          <w:sz w:val="24"/>
          <w:szCs w:val="24"/>
        </w:rPr>
        <w:t>, “Variation Tolerant RRAM Based Synaptic Architecture for On-Chip Training,” in IEEE Transactions on Nanotechnology, vol. 22, pp. 436-444, 2023, doi: 10.1109/TNANO.2023.3298962.</w:t>
      </w:r>
    </w:p>
    <w:p w:rsidR="0005333E" w:rsidRDefault="00340277" w:rsidP="00340277">
      <w:pPr>
        <w:widowControl w:val="0"/>
        <w:numPr>
          <w:ilvl w:val="0"/>
          <w:numId w:val="26"/>
        </w:numPr>
        <w:suppressAutoHyphens w:val="0"/>
        <w:spacing w:line="360" w:lineRule="auto"/>
        <w:jc w:val="both"/>
        <w:rPr>
          <w:sz w:val="24"/>
          <w:szCs w:val="24"/>
        </w:rPr>
      </w:pPr>
      <w:r>
        <w:rPr>
          <w:sz w:val="24"/>
          <w:szCs w:val="24"/>
        </w:rPr>
        <w:t xml:space="preserve">R. Parmar, M. Janveja, J. Pidanic and </w:t>
      </w:r>
      <w:r>
        <w:rPr>
          <w:b/>
          <w:sz w:val="24"/>
          <w:szCs w:val="24"/>
        </w:rPr>
        <w:t>Gaurav Trivedi</w:t>
      </w:r>
      <w:r>
        <w:rPr>
          <w:sz w:val="24"/>
          <w:szCs w:val="24"/>
        </w:rPr>
        <w:t>, Design of DNN-Based Low-Power VLSI Architecture to Classify Atrial Fibrillation for Wearable Devices, in IEEE Transactions on Very Large-Scale Integration (VLSI) Systems, doi: 10.1109/TVLSI.2023.3236530.</w:t>
      </w:r>
    </w:p>
    <w:p w:rsidR="0005333E" w:rsidRDefault="00340277" w:rsidP="00340277">
      <w:pPr>
        <w:widowControl w:val="0"/>
        <w:numPr>
          <w:ilvl w:val="0"/>
          <w:numId w:val="27"/>
        </w:numPr>
        <w:suppressAutoHyphens w:val="0"/>
        <w:spacing w:line="360" w:lineRule="auto"/>
        <w:jc w:val="both"/>
        <w:rPr>
          <w:sz w:val="24"/>
          <w:szCs w:val="24"/>
        </w:rPr>
      </w:pPr>
      <w:r>
        <w:rPr>
          <w:sz w:val="24"/>
          <w:szCs w:val="24"/>
        </w:rPr>
        <w:t xml:space="preserve">M. Janveja, R. Parmar and </w:t>
      </w:r>
      <w:r>
        <w:rPr>
          <w:b/>
          <w:sz w:val="24"/>
          <w:szCs w:val="24"/>
        </w:rPr>
        <w:t>Gaurav Trivedi</w:t>
      </w:r>
      <w:r>
        <w:rPr>
          <w:sz w:val="24"/>
          <w:szCs w:val="24"/>
        </w:rPr>
        <w:t>, MInSC: A VLSI Architecture for Myocardial Infarction Stages Classifier for Wearable Healthcare Applications, in IEEE Transactions on Circuits and Systems II: Express Briefs, 2022, doi: 10.1109/TCSII.2022.3222738.</w:t>
      </w:r>
    </w:p>
    <w:p w:rsidR="0005333E" w:rsidRDefault="00340277" w:rsidP="00340277">
      <w:pPr>
        <w:widowControl w:val="0"/>
        <w:numPr>
          <w:ilvl w:val="0"/>
          <w:numId w:val="28"/>
        </w:numPr>
        <w:suppressAutoHyphens w:val="0"/>
        <w:spacing w:line="360" w:lineRule="auto"/>
        <w:jc w:val="both"/>
        <w:rPr>
          <w:sz w:val="24"/>
          <w:szCs w:val="24"/>
        </w:rPr>
      </w:pPr>
      <w:r>
        <w:rPr>
          <w:sz w:val="24"/>
          <w:szCs w:val="24"/>
        </w:rPr>
        <w:t xml:space="preserve">A. Y. R., N. Raj and </w:t>
      </w:r>
      <w:r>
        <w:rPr>
          <w:b/>
          <w:sz w:val="24"/>
          <w:szCs w:val="24"/>
        </w:rPr>
        <w:t>Gaurav Trivedi</w:t>
      </w:r>
      <w:r>
        <w:rPr>
          <w:sz w:val="24"/>
          <w:szCs w:val="24"/>
        </w:rPr>
        <w:t>, A MOS-DTMOS Implementation of Floating Memristor Emulator for High-Frequency Applications, in IEEE Transactions on Very Large-Scale Integration (VLSI) Systems, doi: 10.1109/TVLSI.2022.3227201.</w:t>
      </w:r>
    </w:p>
    <w:p w:rsidR="0005333E" w:rsidRDefault="00340277" w:rsidP="00340277">
      <w:pPr>
        <w:widowControl w:val="0"/>
        <w:numPr>
          <w:ilvl w:val="0"/>
          <w:numId w:val="29"/>
        </w:numPr>
        <w:suppressAutoHyphens w:val="0"/>
        <w:spacing w:line="360" w:lineRule="auto"/>
        <w:jc w:val="both"/>
        <w:rPr>
          <w:sz w:val="24"/>
          <w:szCs w:val="24"/>
        </w:rPr>
      </w:pPr>
      <w:r>
        <w:rPr>
          <w:sz w:val="24"/>
          <w:szCs w:val="24"/>
        </w:rPr>
        <w:t xml:space="preserve">A. Dongre and </w:t>
      </w:r>
      <w:r>
        <w:rPr>
          <w:b/>
          <w:sz w:val="24"/>
          <w:szCs w:val="24"/>
        </w:rPr>
        <w:t>Gaurav Trivedi</w:t>
      </w:r>
      <w:r>
        <w:rPr>
          <w:sz w:val="24"/>
          <w:szCs w:val="24"/>
        </w:rPr>
        <w:t>, RRAM Based Energy Efficient Scalable Integrate &amp; Fire Neuron with Built-in Reset Circuit, in IEEE Transactions on Circuits and Systems II: Express Briefs, 2022, doi: 10.1109/TCSII.2022.3219203.</w:t>
      </w:r>
    </w:p>
    <w:p w:rsidR="0005333E" w:rsidRDefault="00340277" w:rsidP="00340277">
      <w:pPr>
        <w:widowControl w:val="0"/>
        <w:numPr>
          <w:ilvl w:val="0"/>
          <w:numId w:val="30"/>
        </w:numPr>
        <w:suppressAutoHyphens w:val="0"/>
        <w:spacing w:line="360" w:lineRule="auto"/>
        <w:jc w:val="both"/>
        <w:rPr>
          <w:sz w:val="24"/>
          <w:szCs w:val="24"/>
        </w:rPr>
      </w:pPr>
      <w:r>
        <w:rPr>
          <w:sz w:val="24"/>
          <w:szCs w:val="24"/>
        </w:rPr>
        <w:t xml:space="preserve">A. Y. R, G. S. Satyanarayan and </w:t>
      </w:r>
      <w:r>
        <w:rPr>
          <w:b/>
          <w:sz w:val="24"/>
          <w:szCs w:val="24"/>
        </w:rPr>
        <w:t>Gaurav Trivedi</w:t>
      </w:r>
      <w:r>
        <w:rPr>
          <w:sz w:val="24"/>
          <w:szCs w:val="24"/>
        </w:rPr>
        <w:t>, A High Frequency MOS-based Floating Charge-Controlled Memcapacitor Emulator, in IEEE Transactions on Circuits and Systems II: Express Briefs, 2022, doi: 10.1109/TCSII.2022.3221334.</w:t>
      </w:r>
    </w:p>
    <w:p w:rsidR="0005333E" w:rsidRDefault="00340277" w:rsidP="00340277">
      <w:pPr>
        <w:widowControl w:val="0"/>
        <w:numPr>
          <w:ilvl w:val="0"/>
          <w:numId w:val="31"/>
        </w:numPr>
        <w:suppressAutoHyphens w:val="0"/>
        <w:spacing w:line="360" w:lineRule="auto"/>
        <w:jc w:val="both"/>
        <w:rPr>
          <w:sz w:val="24"/>
          <w:szCs w:val="24"/>
        </w:rPr>
      </w:pPr>
      <w:r>
        <w:rPr>
          <w:sz w:val="24"/>
          <w:szCs w:val="24"/>
        </w:rPr>
        <w:t xml:space="preserve">B. Paul, T. K. Yadav, B. Singh, S. Krishnaswamy and </w:t>
      </w:r>
      <w:r>
        <w:rPr>
          <w:b/>
          <w:sz w:val="24"/>
          <w:szCs w:val="24"/>
        </w:rPr>
        <w:t>Gaurav Trivedi</w:t>
      </w:r>
      <w:r>
        <w:rPr>
          <w:sz w:val="24"/>
          <w:szCs w:val="24"/>
        </w:rPr>
        <w:t>, A Resource Efficient Software-Hardware Co-Design of Lattice-Based Homomorphic Encryption Scheme on the FPGA, in IEEE Transactions on Computers, 2022, doi: 10.1109/TC.2022.3198628.</w:t>
      </w:r>
    </w:p>
    <w:p w:rsidR="0005333E" w:rsidRDefault="00340277" w:rsidP="00340277">
      <w:pPr>
        <w:widowControl w:val="0"/>
        <w:numPr>
          <w:ilvl w:val="0"/>
          <w:numId w:val="32"/>
        </w:numPr>
        <w:suppressAutoHyphens w:val="0"/>
        <w:spacing w:line="360" w:lineRule="auto"/>
        <w:jc w:val="both"/>
        <w:rPr>
          <w:sz w:val="24"/>
          <w:szCs w:val="24"/>
        </w:rPr>
      </w:pPr>
      <w:r>
        <w:rPr>
          <w:sz w:val="24"/>
          <w:szCs w:val="24"/>
        </w:rPr>
        <w:t xml:space="preserve">B. Paul, A. Nath, S. Krishnaswamy, J. Pidanic, Z. Nemec and </w:t>
      </w:r>
      <w:r>
        <w:rPr>
          <w:b/>
          <w:sz w:val="24"/>
          <w:szCs w:val="24"/>
        </w:rPr>
        <w:t>Gaurav Trivedi</w:t>
      </w:r>
      <w:r>
        <w:rPr>
          <w:sz w:val="24"/>
          <w:szCs w:val="24"/>
        </w:rPr>
        <w:t>, Tensor Based Multivariate Polynomial Modulo Multiplier for Cryptographic Applications, in IEEE Transactions on Computers, 2022, doi: 10.1109/TC.2022.3215638.</w:t>
      </w:r>
    </w:p>
    <w:p w:rsidR="0005333E" w:rsidRDefault="00340277" w:rsidP="00340277">
      <w:pPr>
        <w:widowControl w:val="0"/>
        <w:numPr>
          <w:ilvl w:val="0"/>
          <w:numId w:val="33"/>
        </w:numPr>
        <w:suppressAutoHyphens w:val="0"/>
        <w:spacing w:line="360" w:lineRule="auto"/>
        <w:jc w:val="both"/>
        <w:rPr>
          <w:sz w:val="24"/>
          <w:szCs w:val="24"/>
        </w:rPr>
      </w:pPr>
      <w:r>
        <w:rPr>
          <w:sz w:val="24"/>
          <w:szCs w:val="24"/>
        </w:rPr>
        <w:t xml:space="preserve">B. Paul, S. Pal, A. Agrawal and </w:t>
      </w:r>
      <w:r>
        <w:rPr>
          <w:b/>
          <w:sz w:val="24"/>
          <w:szCs w:val="24"/>
        </w:rPr>
        <w:t>Gaurav Trivedi</w:t>
      </w:r>
      <w:r>
        <w:rPr>
          <w:sz w:val="24"/>
          <w:szCs w:val="24"/>
        </w:rPr>
        <w:t>, Triple Pendulum Based Nonlinear Chaos Generator and its Applications in Cryptography, in IEEE Access, vol. 10, pp. 127073-127093, December, 2022, doi: 10.1109/ACCESS.2022.3226515.</w:t>
      </w:r>
    </w:p>
    <w:p w:rsidR="0005333E" w:rsidRDefault="00340277" w:rsidP="00340277">
      <w:pPr>
        <w:widowControl w:val="0"/>
        <w:numPr>
          <w:ilvl w:val="0"/>
          <w:numId w:val="34"/>
        </w:numPr>
        <w:suppressAutoHyphens w:val="0"/>
        <w:spacing w:line="360" w:lineRule="auto"/>
        <w:jc w:val="both"/>
        <w:rPr>
          <w:sz w:val="24"/>
          <w:szCs w:val="24"/>
        </w:rPr>
      </w:pPr>
      <w:r>
        <w:rPr>
          <w:sz w:val="24"/>
          <w:szCs w:val="24"/>
        </w:rPr>
        <w:t xml:space="preserve">Pritam Bhattacharjee, </w:t>
      </w:r>
      <w:r>
        <w:rPr>
          <w:b/>
          <w:sz w:val="24"/>
          <w:szCs w:val="24"/>
        </w:rPr>
        <w:t>Gaurav Trivedi</w:t>
      </w:r>
      <w:r>
        <w:rPr>
          <w:sz w:val="24"/>
          <w:szCs w:val="24"/>
        </w:rPr>
        <w:t xml:space="preserve"> and Alak Majumder, On-chip supply noise in multiprocessors: impact and clock gating inspired mitigation strategies, International Journal of Electronics, December, 2022, DOI: 10.1080/00207217.2022.2158493 </w:t>
      </w:r>
    </w:p>
    <w:p w:rsidR="0005333E" w:rsidRDefault="00340277" w:rsidP="00340277">
      <w:pPr>
        <w:widowControl w:val="0"/>
        <w:numPr>
          <w:ilvl w:val="0"/>
          <w:numId w:val="35"/>
        </w:numPr>
        <w:suppressAutoHyphens w:val="0"/>
        <w:spacing w:line="360" w:lineRule="auto"/>
        <w:jc w:val="both"/>
        <w:rPr>
          <w:sz w:val="24"/>
          <w:szCs w:val="24"/>
        </w:rPr>
      </w:pPr>
      <w:r>
        <w:rPr>
          <w:sz w:val="24"/>
          <w:szCs w:val="24"/>
        </w:rPr>
        <w:t xml:space="preserve">A. Y. R., G. S. Satyanarayan and </w:t>
      </w:r>
      <w:r>
        <w:rPr>
          <w:b/>
          <w:sz w:val="24"/>
          <w:szCs w:val="24"/>
        </w:rPr>
        <w:t>Gaurav Trivedi</w:t>
      </w:r>
      <w:r>
        <w:rPr>
          <w:sz w:val="24"/>
          <w:szCs w:val="24"/>
        </w:rPr>
        <w:t>, A Flux Controlled MOS-Based Optimized High Frequency Meminductor Emulator, in IEEE Journal on Emerging and Selected Topics in Circuits and Systems, vol. 12, no. 4, pp. 774-784, Dec. 2022, doi: 10.1109/JETCAS.2022.3221305.</w:t>
      </w:r>
    </w:p>
    <w:p w:rsidR="0005333E" w:rsidRDefault="00340277" w:rsidP="00340277">
      <w:pPr>
        <w:widowControl w:val="0"/>
        <w:numPr>
          <w:ilvl w:val="0"/>
          <w:numId w:val="36"/>
        </w:numPr>
        <w:suppressAutoHyphens w:val="0"/>
        <w:spacing w:line="360" w:lineRule="auto"/>
        <w:jc w:val="both"/>
        <w:rPr>
          <w:sz w:val="24"/>
          <w:szCs w:val="24"/>
        </w:rPr>
      </w:pPr>
      <w:r>
        <w:rPr>
          <w:sz w:val="24"/>
          <w:szCs w:val="24"/>
        </w:rPr>
        <w:t xml:space="preserve">A. Y. R., G. S. Satyanarayan and </w:t>
      </w:r>
      <w:r>
        <w:rPr>
          <w:b/>
          <w:sz w:val="24"/>
          <w:szCs w:val="24"/>
        </w:rPr>
        <w:t>Gaurav Trivedi</w:t>
      </w:r>
      <w:r>
        <w:rPr>
          <w:sz w:val="24"/>
          <w:szCs w:val="24"/>
        </w:rPr>
        <w:t>, An Optimized MOS-Based High Frequency Charge-Controlled Memcapacitor Emulator, in IEEE Journal on Emerging and Selected Topics in Circuits and Systems, vol. 12, no. 4, pp. 793-803, Dec. 2022, doi: 10.1109/JETCAS.2022.3221314</w:t>
      </w:r>
    </w:p>
    <w:p w:rsidR="0005333E" w:rsidRDefault="00340277" w:rsidP="00340277">
      <w:pPr>
        <w:widowControl w:val="0"/>
        <w:numPr>
          <w:ilvl w:val="0"/>
          <w:numId w:val="37"/>
        </w:numPr>
        <w:suppressAutoHyphens w:val="0"/>
        <w:spacing w:line="360" w:lineRule="auto"/>
        <w:jc w:val="both"/>
        <w:rPr>
          <w:sz w:val="24"/>
          <w:szCs w:val="24"/>
        </w:rPr>
      </w:pPr>
      <w:r>
        <w:rPr>
          <w:sz w:val="24"/>
          <w:szCs w:val="24"/>
        </w:rPr>
        <w:t xml:space="preserve">Tomáš Krejčí, Tomáš Zálabský, Dušan Kopecký, </w:t>
      </w:r>
      <w:r>
        <w:rPr>
          <w:b/>
          <w:sz w:val="24"/>
          <w:szCs w:val="24"/>
        </w:rPr>
        <w:t>Gaurav Trivedi</w:t>
      </w:r>
      <w:r>
        <w:rPr>
          <w:sz w:val="24"/>
          <w:szCs w:val="24"/>
        </w:rPr>
        <w:t xml:space="preserve">, Application of hash function for generation of modulation data in RadCom system, Digital Signal Processing, Volume 130, September, 2022, 103735, ISSN 1051-2004, </w:t>
      </w:r>
      <w:hyperlink r:id="rId13">
        <w:r>
          <w:rPr>
            <w:rStyle w:val="Hyperlink"/>
            <w:sz w:val="24"/>
            <w:szCs w:val="24"/>
          </w:rPr>
          <w:t>https://doi.org/10.1016/j.dsp.2022.103735</w:t>
        </w:r>
      </w:hyperlink>
      <w:r>
        <w:rPr>
          <w:sz w:val="24"/>
          <w:szCs w:val="24"/>
        </w:rPr>
        <w:t xml:space="preserve"> </w:t>
      </w:r>
    </w:p>
    <w:p w:rsidR="0005333E" w:rsidRDefault="00340277" w:rsidP="00340277">
      <w:pPr>
        <w:widowControl w:val="0"/>
        <w:numPr>
          <w:ilvl w:val="0"/>
          <w:numId w:val="38"/>
        </w:numPr>
        <w:suppressAutoHyphens w:val="0"/>
        <w:spacing w:line="360" w:lineRule="auto"/>
        <w:jc w:val="both"/>
        <w:rPr>
          <w:sz w:val="24"/>
          <w:szCs w:val="24"/>
        </w:rPr>
      </w:pPr>
      <w:r>
        <w:rPr>
          <w:sz w:val="24"/>
          <w:szCs w:val="24"/>
        </w:rPr>
        <w:t xml:space="preserve">S. Bordoloi, A. Ray and </w:t>
      </w:r>
      <w:r>
        <w:rPr>
          <w:b/>
          <w:sz w:val="24"/>
          <w:szCs w:val="24"/>
        </w:rPr>
        <w:t>Gaurav Trivedi</w:t>
      </w:r>
      <w:r>
        <w:rPr>
          <w:sz w:val="24"/>
          <w:szCs w:val="24"/>
        </w:rPr>
        <w:t xml:space="preserve">, Access Region Stack Engineering for Mitigation of Degradation in AlGaN/GaN HEMTs with Field Plate, IEEE Transactions on Device and Materials Reliability, vol. 22, no. 1, pp. 73-84, March 2022, doi: 10.1109/TDMR.2022.3150714  </w:t>
      </w:r>
    </w:p>
    <w:p w:rsidR="0005333E" w:rsidRDefault="00340277" w:rsidP="00340277">
      <w:pPr>
        <w:widowControl w:val="0"/>
        <w:numPr>
          <w:ilvl w:val="0"/>
          <w:numId w:val="39"/>
        </w:numPr>
        <w:suppressAutoHyphens w:val="0"/>
        <w:spacing w:line="360" w:lineRule="auto"/>
        <w:jc w:val="both"/>
        <w:rPr>
          <w:sz w:val="32"/>
          <w:szCs w:val="24"/>
        </w:rPr>
      </w:pPr>
      <w:r>
        <w:rPr>
          <w:sz w:val="24"/>
        </w:rPr>
        <w:t xml:space="preserve">K.M. Dwivedi, G. Trivedi and S.K. Khijwania, Fiber Bragg grating employing novel apodization profile: performance optimization for quasi-distributed sensing applications, </w:t>
      </w:r>
      <w:r>
        <w:rPr>
          <w:iCs/>
          <w:sz w:val="24"/>
        </w:rPr>
        <w:t>Optical and Quantum Electronics</w:t>
      </w:r>
      <w:r>
        <w:rPr>
          <w:sz w:val="24"/>
        </w:rPr>
        <w:t xml:space="preserve"> </w:t>
      </w:r>
      <w:r>
        <w:rPr>
          <w:b/>
          <w:bCs/>
          <w:sz w:val="24"/>
        </w:rPr>
        <w:t>54</w:t>
      </w:r>
      <w:r>
        <w:rPr>
          <w:sz w:val="24"/>
        </w:rPr>
        <w:t xml:space="preserve">, 338, May, 2022. </w:t>
      </w:r>
      <w:hyperlink r:id="rId14">
        <w:r>
          <w:rPr>
            <w:rStyle w:val="Hyperlink"/>
            <w:sz w:val="24"/>
          </w:rPr>
          <w:t>https://doi.org/10.1007/s11082-022-03691-y</w:t>
        </w:r>
      </w:hyperlink>
      <w:r>
        <w:rPr>
          <w:sz w:val="24"/>
        </w:rPr>
        <w:t xml:space="preserve"> </w:t>
      </w:r>
    </w:p>
    <w:p w:rsidR="0005333E" w:rsidRDefault="00340277" w:rsidP="00340277">
      <w:pPr>
        <w:widowControl w:val="0"/>
        <w:numPr>
          <w:ilvl w:val="0"/>
          <w:numId w:val="40"/>
        </w:numPr>
        <w:suppressAutoHyphens w:val="0"/>
        <w:spacing w:line="360" w:lineRule="auto"/>
        <w:jc w:val="both"/>
        <w:rPr>
          <w:sz w:val="24"/>
          <w:szCs w:val="24"/>
        </w:rPr>
      </w:pPr>
      <w:r>
        <w:rPr>
          <w:sz w:val="24"/>
          <w:szCs w:val="24"/>
        </w:rPr>
        <w:t xml:space="preserve">M. Janveja, R. Parmar, M. Tantuway and </w:t>
      </w:r>
      <w:r>
        <w:rPr>
          <w:b/>
          <w:sz w:val="24"/>
          <w:szCs w:val="24"/>
        </w:rPr>
        <w:t>Gaurav Trivedi</w:t>
      </w:r>
      <w:r>
        <w:rPr>
          <w:sz w:val="24"/>
          <w:szCs w:val="24"/>
        </w:rPr>
        <w:t xml:space="preserve">, A DNN Based Low Power ECG Co-Processor Architecture to Classify Cardiac Arrhythmia for Wearable Devices, in IEEE Transactions on Circuits and Systems II: Express Briefs, vol. 69, no. 4, pp. 2281-2285, April 2022, doi: 10.1109/TCSII.2022.3146036  </w:t>
      </w:r>
    </w:p>
    <w:p w:rsidR="0005333E" w:rsidRDefault="00340277" w:rsidP="00340277">
      <w:pPr>
        <w:widowControl w:val="0"/>
        <w:numPr>
          <w:ilvl w:val="0"/>
          <w:numId w:val="41"/>
        </w:numPr>
        <w:suppressAutoHyphens w:val="0"/>
        <w:spacing w:line="360" w:lineRule="auto"/>
        <w:jc w:val="both"/>
        <w:rPr>
          <w:sz w:val="24"/>
          <w:szCs w:val="24"/>
        </w:rPr>
      </w:pPr>
      <w:r>
        <w:rPr>
          <w:sz w:val="24"/>
          <w:szCs w:val="24"/>
        </w:rPr>
        <w:t xml:space="preserve">Sumit Agarwal, Shaik Rafi Ahamed, Anup Kumar Gogoi and </w:t>
      </w:r>
      <w:r>
        <w:rPr>
          <w:b/>
          <w:sz w:val="24"/>
          <w:szCs w:val="24"/>
        </w:rPr>
        <w:t>Gaurav Trivedi</w:t>
      </w:r>
      <w:r>
        <w:rPr>
          <w:sz w:val="24"/>
          <w:szCs w:val="24"/>
        </w:rPr>
        <w:t xml:space="preserve">, 28 Gbps Radix-16, 512-point FFT Processor based Continuous Streaming OFDM for WiGig, Springer Circuits, Systems, and Signal Processing, 41, 2871–2897, November, 2021, </w:t>
      </w:r>
      <w:hyperlink r:id="rId15">
        <w:r>
          <w:rPr>
            <w:rStyle w:val="Hyperlink"/>
            <w:sz w:val="24"/>
            <w:szCs w:val="24"/>
          </w:rPr>
          <w:t>https://doi.org/10.1007/s00034-021-01917-0</w:t>
        </w:r>
      </w:hyperlink>
      <w:r>
        <w:rPr>
          <w:sz w:val="24"/>
          <w:szCs w:val="24"/>
        </w:rPr>
        <w:t xml:space="preserve"> </w:t>
      </w:r>
    </w:p>
    <w:p w:rsidR="0005333E" w:rsidRDefault="00340277" w:rsidP="00340277">
      <w:pPr>
        <w:widowControl w:val="0"/>
        <w:numPr>
          <w:ilvl w:val="0"/>
          <w:numId w:val="42"/>
        </w:numPr>
        <w:suppressAutoHyphens w:val="0"/>
        <w:spacing w:line="360" w:lineRule="auto"/>
        <w:jc w:val="both"/>
        <w:rPr>
          <w:sz w:val="24"/>
          <w:szCs w:val="24"/>
        </w:rPr>
      </w:pPr>
      <w:r>
        <w:rPr>
          <w:sz w:val="24"/>
          <w:szCs w:val="24"/>
        </w:rPr>
        <w:t xml:space="preserve">S. Agarwal, S. R. Ahamed, A. K. Gogoi and </w:t>
      </w:r>
      <w:r>
        <w:rPr>
          <w:b/>
          <w:sz w:val="24"/>
          <w:szCs w:val="24"/>
        </w:rPr>
        <w:t>Gaurav Trivedi</w:t>
      </w:r>
      <w:r>
        <w:rPr>
          <w:sz w:val="24"/>
          <w:szCs w:val="24"/>
        </w:rPr>
        <w:t xml:space="preserve">, A Low-Complexity Shifting-Based Conflict-Free Memory-Addressing Architecture for Higher-Radix FFT, in IEEE Access, vol. 9, pp. 140349-140357, 2021, doi: 10.1109/ACCESS.2021.3119598 </w:t>
      </w:r>
    </w:p>
    <w:p w:rsidR="0005333E" w:rsidRDefault="00340277" w:rsidP="00340277">
      <w:pPr>
        <w:widowControl w:val="0"/>
        <w:numPr>
          <w:ilvl w:val="0"/>
          <w:numId w:val="43"/>
        </w:numPr>
        <w:suppressAutoHyphens w:val="0"/>
        <w:spacing w:line="360" w:lineRule="auto"/>
        <w:jc w:val="both"/>
        <w:rPr>
          <w:sz w:val="24"/>
          <w:szCs w:val="24"/>
        </w:rPr>
      </w:pPr>
      <w:r>
        <w:rPr>
          <w:sz w:val="24"/>
          <w:szCs w:val="24"/>
        </w:rPr>
        <w:t xml:space="preserve">Meenali Janveja, </w:t>
      </w:r>
      <w:r>
        <w:rPr>
          <w:b/>
          <w:sz w:val="24"/>
          <w:szCs w:val="24"/>
        </w:rPr>
        <w:t>Gaurav Trivedi</w:t>
      </w:r>
      <w:r>
        <w:rPr>
          <w:sz w:val="24"/>
          <w:szCs w:val="24"/>
        </w:rPr>
        <w:t xml:space="preserve">, An area and power efficient VLSI architecture for ECG feature extraction for wearable IoT healthcare applications, Integration, Volume 82, 2022, Pages 96-103, </w:t>
      </w:r>
      <w:hyperlink r:id="rId16">
        <w:r>
          <w:rPr>
            <w:rStyle w:val="Hyperlink"/>
            <w:sz w:val="24"/>
            <w:szCs w:val="24"/>
          </w:rPr>
          <w:t>https://doi.org/10.1016/j.vlsi.2021.09.006</w:t>
        </w:r>
      </w:hyperlink>
      <w:r>
        <w:rPr>
          <w:sz w:val="24"/>
          <w:szCs w:val="24"/>
        </w:rPr>
        <w:t xml:space="preserve"> </w:t>
      </w:r>
    </w:p>
    <w:p w:rsidR="0005333E" w:rsidRDefault="00340277" w:rsidP="00340277">
      <w:pPr>
        <w:widowControl w:val="0"/>
        <w:numPr>
          <w:ilvl w:val="0"/>
          <w:numId w:val="44"/>
        </w:numPr>
        <w:suppressAutoHyphens w:val="0"/>
        <w:spacing w:line="360" w:lineRule="auto"/>
        <w:jc w:val="both"/>
        <w:rPr>
          <w:sz w:val="24"/>
          <w:szCs w:val="24"/>
        </w:rPr>
      </w:pPr>
      <w:r>
        <w:rPr>
          <w:sz w:val="24"/>
          <w:szCs w:val="24"/>
        </w:rPr>
        <w:t xml:space="preserve">Swati Shukla, Abhishek Agrawal, Balbir Singh, </w:t>
      </w:r>
      <w:r>
        <w:rPr>
          <w:b/>
          <w:sz w:val="24"/>
          <w:szCs w:val="24"/>
        </w:rPr>
        <w:t>Gaurav Trivedi</w:t>
      </w:r>
      <w:r>
        <w:rPr>
          <w:sz w:val="24"/>
          <w:szCs w:val="24"/>
        </w:rPr>
        <w:t xml:space="preserve">, An FPGA based electromagnetic transient analysis of power distribution network, Electric Power Systems Research, Volume 202, 2022, 107577, ISSN 0378-7796, </w:t>
      </w:r>
      <w:hyperlink r:id="rId17">
        <w:r>
          <w:rPr>
            <w:rStyle w:val="Hyperlink"/>
            <w:sz w:val="24"/>
            <w:szCs w:val="24"/>
          </w:rPr>
          <w:t>https://doi.org/10.1016/j.epsr.2021.107577</w:t>
        </w:r>
      </w:hyperlink>
      <w:r>
        <w:rPr>
          <w:sz w:val="24"/>
          <w:szCs w:val="24"/>
        </w:rPr>
        <w:t xml:space="preserve"> </w:t>
      </w:r>
    </w:p>
    <w:p w:rsidR="0005333E" w:rsidRDefault="00340277" w:rsidP="00340277">
      <w:pPr>
        <w:widowControl w:val="0"/>
        <w:numPr>
          <w:ilvl w:val="0"/>
          <w:numId w:val="45"/>
        </w:numPr>
        <w:suppressAutoHyphens w:val="0"/>
        <w:spacing w:line="360" w:lineRule="auto"/>
        <w:jc w:val="both"/>
        <w:rPr>
          <w:sz w:val="24"/>
          <w:szCs w:val="24"/>
        </w:rPr>
      </w:pPr>
      <w:r>
        <w:rPr>
          <w:sz w:val="24"/>
          <w:szCs w:val="24"/>
        </w:rPr>
        <w:t xml:space="preserve">S. Bordoloi, A. Ray and </w:t>
      </w:r>
      <w:r>
        <w:rPr>
          <w:b/>
          <w:sz w:val="24"/>
          <w:szCs w:val="24"/>
        </w:rPr>
        <w:t>Gaurav Trivedi</w:t>
      </w:r>
      <w:r>
        <w:rPr>
          <w:sz w:val="24"/>
          <w:szCs w:val="24"/>
        </w:rPr>
        <w:t xml:space="preserve">, Introspection into Reliability Aspects in AlGaN/GaN HEMTs With Gate Geometry Modification, in IEEE Access, vol. 9, pp. 99828-99841, 2021, doi: 10.1109/ACCESS.2021.3096988 </w:t>
      </w:r>
    </w:p>
    <w:p w:rsidR="0005333E" w:rsidRDefault="00340277" w:rsidP="00340277">
      <w:pPr>
        <w:widowControl w:val="0"/>
        <w:numPr>
          <w:ilvl w:val="0"/>
          <w:numId w:val="46"/>
        </w:numPr>
        <w:suppressAutoHyphens w:val="0"/>
        <w:spacing w:line="360" w:lineRule="auto"/>
        <w:jc w:val="both"/>
        <w:rPr>
          <w:sz w:val="24"/>
          <w:szCs w:val="24"/>
        </w:rPr>
      </w:pPr>
      <w:r>
        <w:rPr>
          <w:sz w:val="24"/>
          <w:szCs w:val="24"/>
        </w:rPr>
        <w:t xml:space="preserve">Sukanta Dey, Sukumar Nandi, and </w:t>
      </w:r>
      <w:r>
        <w:rPr>
          <w:b/>
          <w:sz w:val="24"/>
          <w:szCs w:val="24"/>
        </w:rPr>
        <w:t>Gaurav Trivedi</w:t>
      </w:r>
      <w:r>
        <w:rPr>
          <w:sz w:val="24"/>
          <w:szCs w:val="24"/>
        </w:rPr>
        <w:t xml:space="preserve">, PGOpt: Multi-objective Design Space Exploration Framework for Large-Scale On-Chip Power Grid Design in VLSI SoC using Evolutionary Computing Technique, Microprocessors and Microsystems, Volume 81, 103440, March 2021, </w:t>
      </w:r>
      <w:hyperlink r:id="rId18">
        <w:r>
          <w:rPr>
            <w:rStyle w:val="Hyperlink"/>
            <w:sz w:val="24"/>
            <w:szCs w:val="24"/>
          </w:rPr>
          <w:t>https://doi.org/10.1016/j.micpro.2020.103440</w:t>
        </w:r>
      </w:hyperlink>
      <w:r>
        <w:rPr>
          <w:sz w:val="24"/>
          <w:szCs w:val="24"/>
        </w:rPr>
        <w:t xml:space="preserve"> </w:t>
      </w:r>
    </w:p>
    <w:p w:rsidR="0005333E" w:rsidRDefault="00340277" w:rsidP="00340277">
      <w:pPr>
        <w:widowControl w:val="0"/>
        <w:numPr>
          <w:ilvl w:val="0"/>
          <w:numId w:val="47"/>
        </w:numPr>
        <w:suppressAutoHyphens w:val="0"/>
        <w:spacing w:line="360" w:lineRule="auto"/>
        <w:jc w:val="both"/>
        <w:rPr>
          <w:sz w:val="24"/>
          <w:szCs w:val="24"/>
        </w:rPr>
      </w:pPr>
      <w:r>
        <w:rPr>
          <w:sz w:val="24"/>
          <w:szCs w:val="24"/>
        </w:rPr>
        <w:t xml:space="preserve">N. Y. Meitei, K. L. Baisnab, and </w:t>
      </w:r>
      <w:r>
        <w:rPr>
          <w:b/>
          <w:sz w:val="24"/>
          <w:szCs w:val="24"/>
        </w:rPr>
        <w:t>Gaurav Trivedi</w:t>
      </w:r>
      <w:r>
        <w:rPr>
          <w:sz w:val="24"/>
          <w:szCs w:val="24"/>
        </w:rPr>
        <w:t xml:space="preserve">, A new 3D-IC partitioning method based on Genetic Algorithm, IET Circuits, Devices &amp; Systems, Volume 14, Issue 7, pp. 1104-1109, October 2020, </w:t>
      </w:r>
      <w:hyperlink r:id="rId19">
        <w:r>
          <w:rPr>
            <w:rStyle w:val="Hyperlink"/>
            <w:sz w:val="24"/>
            <w:szCs w:val="24"/>
          </w:rPr>
          <w:t>https://doi.org/10.1049/iet-cds.2020.0128</w:t>
        </w:r>
      </w:hyperlink>
      <w:r>
        <w:rPr>
          <w:sz w:val="24"/>
          <w:szCs w:val="24"/>
        </w:rPr>
        <w:t xml:space="preserve"> </w:t>
      </w:r>
    </w:p>
    <w:p w:rsidR="0005333E" w:rsidRDefault="00340277" w:rsidP="00340277">
      <w:pPr>
        <w:widowControl w:val="0"/>
        <w:numPr>
          <w:ilvl w:val="0"/>
          <w:numId w:val="48"/>
        </w:numPr>
        <w:suppressAutoHyphens w:val="0"/>
        <w:spacing w:line="360" w:lineRule="auto"/>
        <w:jc w:val="both"/>
        <w:rPr>
          <w:sz w:val="24"/>
          <w:szCs w:val="24"/>
        </w:rPr>
      </w:pPr>
      <w:r>
        <w:rPr>
          <w:sz w:val="24"/>
          <w:szCs w:val="24"/>
        </w:rPr>
        <w:t xml:space="preserve">A. G. Berihu, Pinakeswar Mahanta, </w:t>
      </w:r>
      <w:r>
        <w:rPr>
          <w:b/>
          <w:sz w:val="24"/>
          <w:szCs w:val="24"/>
        </w:rPr>
        <w:t>Gaurav Trivedi</w:t>
      </w:r>
      <w:r>
        <w:rPr>
          <w:sz w:val="24"/>
          <w:szCs w:val="24"/>
        </w:rPr>
        <w:t xml:space="preserve">, Thermal performance evaluation of multi-tube cylindrical LHS system, Applied Thermal Engineering, Elsevier, Volume 179, 115743, October 2020, </w:t>
      </w:r>
      <w:hyperlink r:id="rId20">
        <w:r>
          <w:rPr>
            <w:rStyle w:val="Hyperlink"/>
            <w:sz w:val="24"/>
            <w:szCs w:val="24"/>
          </w:rPr>
          <w:t>https://doi.org/10.1016/j.applthermaleng.2020.115743</w:t>
        </w:r>
      </w:hyperlink>
      <w:r>
        <w:rPr>
          <w:sz w:val="24"/>
          <w:szCs w:val="24"/>
        </w:rPr>
        <w:t xml:space="preserve"> </w:t>
      </w:r>
    </w:p>
    <w:p w:rsidR="0005333E" w:rsidRDefault="00340277" w:rsidP="00340277">
      <w:pPr>
        <w:pStyle w:val="ListParagraph"/>
        <w:widowControl w:val="0"/>
        <w:numPr>
          <w:ilvl w:val="0"/>
          <w:numId w:val="49"/>
        </w:numPr>
        <w:suppressAutoHyphens w:val="0"/>
        <w:spacing w:line="360" w:lineRule="auto"/>
        <w:jc w:val="both"/>
        <w:rPr>
          <w:sz w:val="24"/>
          <w:szCs w:val="24"/>
        </w:rPr>
      </w:pPr>
      <w:r>
        <w:rPr>
          <w:sz w:val="24"/>
          <w:szCs w:val="24"/>
        </w:rPr>
        <w:t xml:space="preserve">Sukanta Dey, Sukumar Nandi, </w:t>
      </w:r>
      <w:r>
        <w:rPr>
          <w:b/>
          <w:sz w:val="24"/>
          <w:szCs w:val="24"/>
        </w:rPr>
        <w:t>Gaurav Trivedi</w:t>
      </w:r>
      <w:r>
        <w:rPr>
          <w:sz w:val="24"/>
          <w:szCs w:val="24"/>
        </w:rPr>
        <w:t xml:space="preserve">, Machine Learning Approach for Fast Electromigration Aware Aging Prediction in Incremental Design of Large Scale On-Chip Power Grid Network, ACM Transactions on Design Automation of Electronic Systems (TODAES), Volume 25, Issue 5, Article No.: 42, pp. 1–29, October 2020, </w:t>
      </w:r>
      <w:hyperlink r:id="rId21">
        <w:r>
          <w:rPr>
            <w:rStyle w:val="Hyperlink"/>
            <w:sz w:val="24"/>
            <w:szCs w:val="24"/>
          </w:rPr>
          <w:t>https://doi.org/10.1145/3399677</w:t>
        </w:r>
      </w:hyperlink>
      <w:r>
        <w:rPr>
          <w:sz w:val="24"/>
          <w:szCs w:val="24"/>
        </w:rPr>
        <w:t xml:space="preserve"> </w:t>
      </w:r>
    </w:p>
    <w:p w:rsidR="0005333E" w:rsidRDefault="00340277" w:rsidP="00340277">
      <w:pPr>
        <w:pStyle w:val="ListParagraph"/>
        <w:widowControl w:val="0"/>
        <w:numPr>
          <w:ilvl w:val="0"/>
          <w:numId w:val="50"/>
        </w:numPr>
        <w:suppressAutoHyphens w:val="0"/>
        <w:spacing w:line="360" w:lineRule="auto"/>
        <w:jc w:val="both"/>
        <w:rPr>
          <w:sz w:val="24"/>
          <w:szCs w:val="24"/>
        </w:rPr>
      </w:pPr>
      <w:r>
        <w:rPr>
          <w:sz w:val="24"/>
          <w:szCs w:val="24"/>
        </w:rPr>
        <w:t xml:space="preserve">A. G. Berihu, Pinakeswar Mahanta, </w:t>
      </w:r>
      <w:r>
        <w:rPr>
          <w:b/>
          <w:sz w:val="24"/>
          <w:szCs w:val="24"/>
        </w:rPr>
        <w:t>Gaurav Trivedi</w:t>
      </w:r>
      <w:r>
        <w:rPr>
          <w:sz w:val="24"/>
          <w:szCs w:val="24"/>
        </w:rPr>
        <w:t xml:space="preserve">, Performance Investigation of lab-scale shell and tube LHS prototype, Journal of Energy Storage, Volume 31, October 2020, 101527, </w:t>
      </w:r>
      <w:hyperlink r:id="rId22">
        <w:r>
          <w:rPr>
            <w:rStyle w:val="Hyperlink"/>
            <w:sz w:val="24"/>
            <w:szCs w:val="24"/>
          </w:rPr>
          <w:t>https://doi.org/10.1016/j.est.2020.101527</w:t>
        </w:r>
      </w:hyperlink>
      <w:r>
        <w:rPr>
          <w:sz w:val="24"/>
          <w:szCs w:val="24"/>
        </w:rPr>
        <w:t xml:space="preserve"> </w:t>
      </w:r>
    </w:p>
    <w:p w:rsidR="0005333E" w:rsidRDefault="00340277" w:rsidP="00340277">
      <w:pPr>
        <w:widowControl w:val="0"/>
        <w:numPr>
          <w:ilvl w:val="0"/>
          <w:numId w:val="51"/>
        </w:numPr>
        <w:suppressAutoHyphens w:val="0"/>
        <w:spacing w:line="360" w:lineRule="auto"/>
        <w:jc w:val="both"/>
        <w:rPr>
          <w:sz w:val="24"/>
          <w:szCs w:val="24"/>
        </w:rPr>
      </w:pPr>
      <w:r>
        <w:rPr>
          <w:sz w:val="24"/>
          <w:szCs w:val="24"/>
        </w:rPr>
        <w:t xml:space="preserve">Krishna Mohan Dwivedi, </w:t>
      </w:r>
      <w:r>
        <w:rPr>
          <w:b/>
          <w:sz w:val="24"/>
          <w:szCs w:val="24"/>
        </w:rPr>
        <w:t>Gaurav Trivedi</w:t>
      </w:r>
      <w:r>
        <w:rPr>
          <w:sz w:val="24"/>
          <w:szCs w:val="24"/>
        </w:rPr>
        <w:t>, Sunil K Khijwania, and Tomasz Osuch, Design and Performance Analysis of a High Sensitive Ultrasonic Acoustic sensor based on π-phase-shifted Fiber Bragg Grating and Fiber Mach-Zehnder Interferometer Interrogation, Metrology and Measurement Systems”, Vol. 27, No. 2, pp. 289–300, June 2020, DOI: 10.24425/mms.2020.132775</w:t>
      </w:r>
    </w:p>
    <w:p w:rsidR="0005333E" w:rsidRDefault="00340277" w:rsidP="00340277">
      <w:pPr>
        <w:pStyle w:val="ListParagraph"/>
        <w:widowControl w:val="0"/>
        <w:numPr>
          <w:ilvl w:val="0"/>
          <w:numId w:val="52"/>
        </w:numPr>
        <w:suppressAutoHyphens w:val="0"/>
        <w:spacing w:line="360" w:lineRule="auto"/>
        <w:jc w:val="both"/>
        <w:rPr>
          <w:sz w:val="24"/>
          <w:szCs w:val="24"/>
        </w:rPr>
      </w:pPr>
      <w:r>
        <w:rPr>
          <w:sz w:val="24"/>
          <w:szCs w:val="24"/>
        </w:rPr>
        <w:t xml:space="preserve">S. Hussain, R. Kumar, </w:t>
      </w:r>
      <w:r>
        <w:rPr>
          <w:b/>
          <w:sz w:val="24"/>
          <w:szCs w:val="24"/>
        </w:rPr>
        <w:t>Gaurav Trivedi</w:t>
      </w:r>
      <w:r>
        <w:rPr>
          <w:sz w:val="24"/>
          <w:szCs w:val="24"/>
        </w:rPr>
        <w:t xml:space="preserve">, Methodology and Comparative design of an efficient 4-bit Encoder with bubble error corrector for 1-GSPS Flash type ADC, IET Circuits, Devices &amp; Systems, Volume 14, Issue, pp. 629-639, May 2020, doi:  </w:t>
      </w:r>
      <w:hyperlink r:id="rId23">
        <w:r>
          <w:rPr>
            <w:rStyle w:val="Hyperlink"/>
            <w:sz w:val="24"/>
            <w:szCs w:val="24"/>
          </w:rPr>
          <w:t>https://doi.org/10.1049/iet-cds.2019.0499</w:t>
        </w:r>
      </w:hyperlink>
      <w:r>
        <w:rPr>
          <w:sz w:val="24"/>
          <w:szCs w:val="24"/>
        </w:rPr>
        <w:t xml:space="preserve">  </w:t>
      </w:r>
    </w:p>
    <w:p w:rsidR="0005333E" w:rsidRDefault="00340277" w:rsidP="00340277">
      <w:pPr>
        <w:widowControl w:val="0"/>
        <w:numPr>
          <w:ilvl w:val="0"/>
          <w:numId w:val="53"/>
        </w:numPr>
        <w:suppressAutoHyphens w:val="0"/>
        <w:spacing w:line="360" w:lineRule="auto"/>
        <w:jc w:val="both"/>
        <w:rPr>
          <w:sz w:val="24"/>
          <w:szCs w:val="24"/>
        </w:rPr>
      </w:pPr>
      <w:r>
        <w:rPr>
          <w:sz w:val="24"/>
          <w:szCs w:val="24"/>
        </w:rPr>
        <w:t xml:space="preserve">Ashok Kumar Ray, Sushanta Bordoloi, Biplab Sarkar, Pratima Agarwal, </w:t>
      </w:r>
      <w:r>
        <w:rPr>
          <w:b/>
          <w:sz w:val="24"/>
          <w:szCs w:val="24"/>
        </w:rPr>
        <w:t>Gaurav Trivedi</w:t>
      </w:r>
      <w:r>
        <w:rPr>
          <w:sz w:val="24"/>
          <w:szCs w:val="24"/>
        </w:rPr>
        <w:t xml:space="preserve">, Numerical Simulation of Enhanced-Reliability Filleted-Gate AlGaN/GaN HEMT, Journal of Electronic Materials, 49, pp. 2018–2031, May 2020. </w:t>
      </w:r>
      <w:hyperlink r:id="rId24">
        <w:r>
          <w:rPr>
            <w:rStyle w:val="Hyperlink"/>
            <w:sz w:val="24"/>
            <w:szCs w:val="24"/>
          </w:rPr>
          <w:t>https://doi.org/10.1007/s11664-019-07905-0</w:t>
        </w:r>
      </w:hyperlink>
    </w:p>
    <w:p w:rsidR="0005333E" w:rsidRDefault="00340277" w:rsidP="00340277">
      <w:pPr>
        <w:widowControl w:val="0"/>
        <w:numPr>
          <w:ilvl w:val="0"/>
          <w:numId w:val="54"/>
        </w:numPr>
        <w:suppressAutoHyphens w:val="0"/>
        <w:spacing w:line="360" w:lineRule="auto"/>
        <w:jc w:val="both"/>
        <w:rPr>
          <w:sz w:val="24"/>
          <w:szCs w:val="24"/>
        </w:rPr>
      </w:pPr>
      <w:r>
        <w:rPr>
          <w:sz w:val="24"/>
          <w:szCs w:val="24"/>
        </w:rPr>
        <w:t xml:space="preserve">Krishna Mohan Dwivedi, Tomasz Osuch, and </w:t>
      </w:r>
      <w:r>
        <w:rPr>
          <w:b/>
          <w:sz w:val="24"/>
          <w:szCs w:val="24"/>
        </w:rPr>
        <w:t>Gaurav Trivedi</w:t>
      </w:r>
      <w:r>
        <w:rPr>
          <w:sz w:val="24"/>
          <w:szCs w:val="24"/>
        </w:rPr>
        <w:t xml:space="preserve">, High Sensitive and Large Dynamic Range Quasi-Distributed Sensing System Based on Slow-Light p-phase-shifted Fiber Bragg Grating, in Elsevier Opto-Electronics Review, vol. 27, No 3, pp. 233-240, July 2019. </w:t>
      </w:r>
      <w:r>
        <w:rPr>
          <w:rStyle w:val="show-contentdetails--desc"/>
          <w:sz w:val="24"/>
          <w:szCs w:val="24"/>
        </w:rPr>
        <w:t>ISSN 1896-3757</w:t>
      </w:r>
    </w:p>
    <w:p w:rsidR="0005333E" w:rsidRDefault="00340277" w:rsidP="00340277">
      <w:pPr>
        <w:widowControl w:val="0"/>
        <w:numPr>
          <w:ilvl w:val="0"/>
          <w:numId w:val="55"/>
        </w:numPr>
        <w:suppressAutoHyphens w:val="0"/>
        <w:spacing w:line="360" w:lineRule="auto"/>
        <w:jc w:val="both"/>
        <w:rPr>
          <w:sz w:val="32"/>
          <w:szCs w:val="24"/>
        </w:rPr>
      </w:pPr>
      <w:r>
        <w:rPr>
          <w:sz w:val="24"/>
          <w:szCs w:val="24"/>
        </w:rPr>
        <w:t xml:space="preserve">Sunil Dutt, Satyabrata Dash, Sukumar Nandi and </w:t>
      </w:r>
      <w:r>
        <w:rPr>
          <w:b/>
          <w:sz w:val="24"/>
          <w:szCs w:val="24"/>
        </w:rPr>
        <w:t>Gaurav Trivedi</w:t>
      </w:r>
      <w:r>
        <w:rPr>
          <w:sz w:val="24"/>
          <w:szCs w:val="24"/>
        </w:rPr>
        <w:t>, Analysis, Modeling and Optimization of Equal Segment Based Approximate Adders, in IEEE Transactions on Computers, Volume 68, Issue, March 2019, pp. 314-330</w:t>
      </w:r>
      <w:r>
        <w:t xml:space="preserve">, </w:t>
      </w:r>
      <w:r>
        <w:rPr>
          <w:sz w:val="24"/>
        </w:rPr>
        <w:t>doi: 10.1109/TC.2018.2871096</w:t>
      </w:r>
    </w:p>
    <w:p w:rsidR="0005333E" w:rsidRDefault="00340277" w:rsidP="00340277">
      <w:pPr>
        <w:widowControl w:val="0"/>
        <w:numPr>
          <w:ilvl w:val="0"/>
          <w:numId w:val="56"/>
        </w:numPr>
        <w:suppressAutoHyphens w:val="0"/>
        <w:spacing w:line="360" w:lineRule="auto"/>
        <w:jc w:val="both"/>
        <w:rPr>
          <w:sz w:val="24"/>
          <w:szCs w:val="24"/>
        </w:rPr>
      </w:pPr>
      <w:r>
        <w:rPr>
          <w:sz w:val="24"/>
          <w:szCs w:val="24"/>
        </w:rPr>
        <w:t xml:space="preserve">Sameer Pawanekar, Kalpesh Kapoor, </w:t>
      </w:r>
      <w:r>
        <w:rPr>
          <w:b/>
          <w:sz w:val="24"/>
          <w:szCs w:val="24"/>
        </w:rPr>
        <w:t>Gaurav Trivedi</w:t>
      </w:r>
      <w:r>
        <w:rPr>
          <w:sz w:val="24"/>
          <w:szCs w:val="24"/>
        </w:rPr>
        <w:t xml:space="preserve">, Kapees3: A High-Quality VLSI Placement Tool Using Nesterov’s Method for Density Penalty, Word Scientific Journal of Circuits, Systems and Computers, Vol 27, Issue 08, July, 2018, </w:t>
      </w:r>
      <w:hyperlink r:id="rId25">
        <w:r>
          <w:rPr>
            <w:rStyle w:val="Hyperlink"/>
            <w:sz w:val="24"/>
            <w:szCs w:val="24"/>
          </w:rPr>
          <w:t>https://doi.org/10.1142/S0218126618501220</w:t>
        </w:r>
      </w:hyperlink>
      <w:r>
        <w:rPr>
          <w:sz w:val="24"/>
          <w:szCs w:val="24"/>
        </w:rPr>
        <w:t xml:space="preserve"> </w:t>
      </w:r>
    </w:p>
    <w:p w:rsidR="0005333E" w:rsidRDefault="00340277" w:rsidP="00340277">
      <w:pPr>
        <w:widowControl w:val="0"/>
        <w:numPr>
          <w:ilvl w:val="0"/>
          <w:numId w:val="57"/>
        </w:numPr>
        <w:suppressAutoHyphens w:val="0"/>
        <w:spacing w:line="360" w:lineRule="auto"/>
        <w:jc w:val="both"/>
        <w:rPr>
          <w:sz w:val="24"/>
          <w:szCs w:val="24"/>
        </w:rPr>
      </w:pPr>
      <w:r>
        <w:rPr>
          <w:sz w:val="24"/>
          <w:szCs w:val="24"/>
        </w:rPr>
        <w:t xml:space="preserve">Satyabrata Dash, Deepak Joshi, </w:t>
      </w:r>
      <w:r>
        <w:rPr>
          <w:b/>
          <w:sz w:val="24"/>
          <w:szCs w:val="24"/>
        </w:rPr>
        <w:t>Gaurav Trivedi</w:t>
      </w:r>
      <w:r>
        <w:rPr>
          <w:sz w:val="24"/>
          <w:szCs w:val="24"/>
        </w:rPr>
        <w:t xml:space="preserve">, Multiobjective Analog/RF Circuit Sizing using an Improved Brain Storm Optimization Algorithm, in Memetic Computing, May, 2018. DOI: </w:t>
      </w:r>
      <w:hyperlink r:id="rId26">
        <w:r>
          <w:rPr>
            <w:rStyle w:val="Hyperlink"/>
            <w:sz w:val="24"/>
            <w:szCs w:val="24"/>
          </w:rPr>
          <w:t>https://doi.org/10.1007/s12293-018-0262-9</w:t>
        </w:r>
      </w:hyperlink>
      <w:r>
        <w:rPr>
          <w:sz w:val="24"/>
          <w:szCs w:val="24"/>
        </w:rPr>
        <w:t>.</w:t>
      </w:r>
    </w:p>
    <w:p w:rsidR="0005333E" w:rsidRDefault="00340277" w:rsidP="00340277">
      <w:pPr>
        <w:widowControl w:val="0"/>
        <w:numPr>
          <w:ilvl w:val="0"/>
          <w:numId w:val="58"/>
        </w:numPr>
        <w:suppressAutoHyphens w:val="0"/>
        <w:spacing w:line="360" w:lineRule="auto"/>
        <w:jc w:val="both"/>
        <w:rPr>
          <w:sz w:val="24"/>
          <w:szCs w:val="24"/>
        </w:rPr>
      </w:pPr>
      <w:r>
        <w:rPr>
          <w:sz w:val="24"/>
          <w:szCs w:val="24"/>
        </w:rPr>
        <w:t xml:space="preserve">Satyabrata Dash, Sukanta Dey, Deepak Joshi, </w:t>
      </w:r>
      <w:r>
        <w:rPr>
          <w:b/>
          <w:sz w:val="24"/>
          <w:szCs w:val="24"/>
        </w:rPr>
        <w:t>Gaurav Trivedi</w:t>
      </w:r>
      <w:r>
        <w:rPr>
          <w:sz w:val="24"/>
          <w:szCs w:val="24"/>
        </w:rPr>
        <w:t>, Minimizing Area of VLSI Power Distribution Networks Using River Formation Dynamics, Journal of Systems and Information Technology, Vol. 20. Issue: 4, February, 2018, pp. 417-429</w:t>
      </w:r>
    </w:p>
    <w:p w:rsidR="0005333E" w:rsidRDefault="00340277" w:rsidP="00340277">
      <w:pPr>
        <w:pStyle w:val="ListParagraph"/>
        <w:numPr>
          <w:ilvl w:val="0"/>
          <w:numId w:val="59"/>
        </w:numPr>
        <w:suppressAutoHyphens w:val="0"/>
        <w:spacing w:line="360" w:lineRule="auto"/>
        <w:jc w:val="both"/>
        <w:rPr>
          <w:sz w:val="24"/>
          <w:szCs w:val="24"/>
        </w:rPr>
      </w:pPr>
      <w:r>
        <w:rPr>
          <w:sz w:val="24"/>
          <w:szCs w:val="24"/>
        </w:rPr>
        <w:t xml:space="preserve">Satyabrata Dash, Deepak Joshi, </w:t>
      </w:r>
      <w:r>
        <w:rPr>
          <w:b/>
          <w:sz w:val="24"/>
          <w:szCs w:val="24"/>
        </w:rPr>
        <w:t>Gaurav Trivedi</w:t>
      </w:r>
      <w:r>
        <w:rPr>
          <w:sz w:val="24"/>
          <w:szCs w:val="24"/>
        </w:rPr>
        <w:t>, Multiobjective Analog/RF Circuit Sizing using an Improved Brain Storm Optimization Algorithm, in Memetic Computing, 10, pp. 423–440, 2018.</w:t>
      </w:r>
    </w:p>
    <w:p w:rsidR="0005333E" w:rsidRDefault="00340277" w:rsidP="00340277">
      <w:pPr>
        <w:widowControl w:val="0"/>
        <w:numPr>
          <w:ilvl w:val="0"/>
          <w:numId w:val="60"/>
        </w:numPr>
        <w:suppressAutoHyphens w:val="0"/>
        <w:spacing w:line="360" w:lineRule="auto"/>
        <w:jc w:val="both"/>
        <w:rPr>
          <w:sz w:val="24"/>
          <w:szCs w:val="24"/>
        </w:rPr>
      </w:pPr>
      <w:r>
        <w:rPr>
          <w:sz w:val="24"/>
          <w:szCs w:val="24"/>
        </w:rPr>
        <w:t xml:space="preserve">Sunil Dutt, Sukumar Nandi, </w:t>
      </w:r>
      <w:r>
        <w:rPr>
          <w:b/>
          <w:sz w:val="24"/>
          <w:szCs w:val="24"/>
        </w:rPr>
        <w:t>Gaurav Trivedi,</w:t>
      </w:r>
      <w:r>
        <w:rPr>
          <w:sz w:val="24"/>
          <w:szCs w:val="24"/>
        </w:rPr>
        <w:t xml:space="preserve"> Accuracy Enhancement of Equal Segment Based Approximate Adders, IET Computers &amp; Digital Techniques, Volume 12, Issue 5, September 2018, pp. 206-215</w:t>
      </w:r>
    </w:p>
    <w:p w:rsidR="0005333E" w:rsidRDefault="00340277" w:rsidP="00340277">
      <w:pPr>
        <w:widowControl w:val="0"/>
        <w:numPr>
          <w:ilvl w:val="0"/>
          <w:numId w:val="61"/>
        </w:numPr>
        <w:suppressAutoHyphens w:val="0"/>
        <w:spacing w:line="360" w:lineRule="auto"/>
        <w:jc w:val="both"/>
        <w:rPr>
          <w:sz w:val="24"/>
          <w:szCs w:val="24"/>
        </w:rPr>
      </w:pPr>
      <w:r>
        <w:rPr>
          <w:sz w:val="24"/>
          <w:szCs w:val="24"/>
        </w:rPr>
        <w:t xml:space="preserve">Dheeraj Kumar Sinha, M. S. Ansari, Ashok Ray, </w:t>
      </w:r>
      <w:r>
        <w:rPr>
          <w:b/>
          <w:sz w:val="24"/>
          <w:szCs w:val="24"/>
        </w:rPr>
        <w:t>Gaurav Trivedi</w:t>
      </w:r>
      <w:r>
        <w:rPr>
          <w:sz w:val="24"/>
          <w:szCs w:val="24"/>
        </w:rPr>
        <w:t>, Amitabh Chatterjee, and Ronald D. Schrimpf, Fast Ionization-front Induced Anomalous Switching Behavior in Trigger Bipolar Transistors of Marx-bank Circuits Under Base-drive Conditions, IEEE Transactions on Plasma Science, Volume 46, Issue 6, June 2018, pp. 2064-2071</w:t>
      </w:r>
    </w:p>
    <w:p w:rsidR="0005333E" w:rsidRDefault="00340277" w:rsidP="00340277">
      <w:pPr>
        <w:widowControl w:val="0"/>
        <w:numPr>
          <w:ilvl w:val="0"/>
          <w:numId w:val="62"/>
        </w:numPr>
        <w:suppressAutoHyphens w:val="0"/>
        <w:spacing w:line="360" w:lineRule="auto"/>
        <w:jc w:val="both"/>
        <w:rPr>
          <w:sz w:val="24"/>
          <w:szCs w:val="24"/>
        </w:rPr>
      </w:pPr>
      <w:r>
        <w:rPr>
          <w:sz w:val="24"/>
          <w:szCs w:val="24"/>
        </w:rPr>
        <w:t xml:space="preserve">Sunil Dutt, Sukumar Nandi, </w:t>
      </w:r>
      <w:r>
        <w:rPr>
          <w:b/>
          <w:sz w:val="24"/>
          <w:szCs w:val="24"/>
        </w:rPr>
        <w:t>Gaurav Trivedi</w:t>
      </w:r>
      <w:r>
        <w:rPr>
          <w:sz w:val="24"/>
          <w:szCs w:val="24"/>
        </w:rPr>
        <w:t xml:space="preserve">, "Analysis and Design of Adders for Approximate Computing", ACM Transactions on Embedded Computing Systems (TECS) - Volume 17 Issue 2, April 2018 </w:t>
      </w:r>
    </w:p>
    <w:p w:rsidR="0005333E" w:rsidRDefault="00340277" w:rsidP="00340277">
      <w:pPr>
        <w:widowControl w:val="0"/>
        <w:numPr>
          <w:ilvl w:val="0"/>
          <w:numId w:val="63"/>
        </w:numPr>
        <w:suppressAutoHyphens w:val="0"/>
        <w:spacing w:line="360" w:lineRule="auto"/>
        <w:jc w:val="both"/>
        <w:rPr>
          <w:sz w:val="24"/>
          <w:szCs w:val="24"/>
        </w:rPr>
      </w:pPr>
      <w:r>
        <w:rPr>
          <w:sz w:val="24"/>
          <w:szCs w:val="24"/>
        </w:rPr>
        <w:t xml:space="preserve">Satyabrata Dash, Deepak Joshi, Ayushparth Sharma, </w:t>
      </w:r>
      <w:r>
        <w:rPr>
          <w:b/>
          <w:sz w:val="24"/>
          <w:szCs w:val="24"/>
        </w:rPr>
        <w:t>Gaurav Trivedi</w:t>
      </w:r>
      <w:r>
        <w:rPr>
          <w:sz w:val="24"/>
          <w:szCs w:val="24"/>
        </w:rPr>
        <w:t>, “A hierarchy in mutation of genetic algorithm and its application to multi-objective analog/RF circuit optimization”, Analog Integrated Circuits and Signal Processing, Volume 94, Issue 1, January 2018, pp 27–47</w:t>
      </w:r>
    </w:p>
    <w:p w:rsidR="0005333E" w:rsidRDefault="00340277" w:rsidP="00340277">
      <w:pPr>
        <w:widowControl w:val="0"/>
        <w:numPr>
          <w:ilvl w:val="0"/>
          <w:numId w:val="64"/>
        </w:numPr>
        <w:suppressAutoHyphens w:val="0"/>
        <w:spacing w:line="360" w:lineRule="auto"/>
        <w:jc w:val="both"/>
        <w:rPr>
          <w:sz w:val="24"/>
          <w:szCs w:val="24"/>
        </w:rPr>
      </w:pPr>
      <w:r>
        <w:rPr>
          <w:sz w:val="24"/>
          <w:szCs w:val="24"/>
        </w:rPr>
        <w:t xml:space="preserve">Deepak Joshi, Satyabrata Dash, H. S.Jatana, Ratnajit Bhattacharjee, </w:t>
      </w:r>
      <w:r>
        <w:rPr>
          <w:b/>
          <w:sz w:val="24"/>
          <w:szCs w:val="24"/>
        </w:rPr>
        <w:t>Gaurav Trivedi</w:t>
      </w:r>
      <w:r>
        <w:rPr>
          <w:sz w:val="24"/>
          <w:szCs w:val="24"/>
        </w:rPr>
        <w:t>, "Analog circuit optimization using adjoint network based sensitivity analysis", Elsevier AEU - International Journal of Electronics and Communications, December 2017 pp. 221-225</w:t>
      </w:r>
    </w:p>
    <w:p w:rsidR="0005333E" w:rsidRDefault="00340277" w:rsidP="00340277">
      <w:pPr>
        <w:widowControl w:val="0"/>
        <w:numPr>
          <w:ilvl w:val="0"/>
          <w:numId w:val="65"/>
        </w:numPr>
        <w:suppressAutoHyphens w:val="0"/>
        <w:spacing w:line="360" w:lineRule="auto"/>
        <w:jc w:val="both"/>
        <w:rPr>
          <w:sz w:val="24"/>
          <w:szCs w:val="24"/>
        </w:rPr>
      </w:pPr>
      <w:r>
        <w:rPr>
          <w:sz w:val="24"/>
          <w:szCs w:val="24"/>
        </w:rPr>
        <w:t xml:space="preserve">Praveen Tiwari, Munish Manas, Pidanic Jan, Zdenek Nemec, Dolecek Radovan, Pinakeswar Mahanta, </w:t>
      </w:r>
      <w:r>
        <w:rPr>
          <w:b/>
          <w:sz w:val="24"/>
          <w:szCs w:val="24"/>
        </w:rPr>
        <w:t>Gaurav Trivedi</w:t>
      </w:r>
      <w:r>
        <w:rPr>
          <w:sz w:val="24"/>
          <w:szCs w:val="24"/>
        </w:rPr>
        <w:t>, "A Review on Microgrid Based on Hybrid Renewable Energy Sources in South-Asian Perspective", Springer Technology and Economics of Smart Grids and Sustainable Energy, December 2017, 2:10</w:t>
      </w:r>
    </w:p>
    <w:p w:rsidR="0005333E" w:rsidRDefault="00340277" w:rsidP="00340277">
      <w:pPr>
        <w:widowControl w:val="0"/>
        <w:numPr>
          <w:ilvl w:val="0"/>
          <w:numId w:val="66"/>
        </w:numPr>
        <w:suppressAutoHyphens w:val="0"/>
        <w:spacing w:line="360" w:lineRule="auto"/>
        <w:jc w:val="both"/>
        <w:rPr>
          <w:sz w:val="24"/>
          <w:szCs w:val="24"/>
        </w:rPr>
      </w:pPr>
      <w:r>
        <w:rPr>
          <w:sz w:val="24"/>
          <w:szCs w:val="24"/>
        </w:rPr>
        <w:t xml:space="preserve">Sameer Pawanekar, Kalpesh Kapoor and </w:t>
      </w:r>
      <w:r>
        <w:rPr>
          <w:b/>
          <w:sz w:val="24"/>
          <w:szCs w:val="24"/>
        </w:rPr>
        <w:t>Gaurav Trivedi</w:t>
      </w:r>
      <w:r>
        <w:rPr>
          <w:sz w:val="24"/>
          <w:szCs w:val="24"/>
        </w:rPr>
        <w:t>, “NAP: A Nonlinear Analytical Hypergraph Partitioning Method”, Published in IETE Journal of Research, Taylor &amp; Francis, October 2016, pp. 60-70</w:t>
      </w:r>
    </w:p>
    <w:p w:rsidR="0005333E" w:rsidRDefault="00340277" w:rsidP="00340277">
      <w:pPr>
        <w:widowControl w:val="0"/>
        <w:numPr>
          <w:ilvl w:val="0"/>
          <w:numId w:val="67"/>
        </w:numPr>
        <w:suppressAutoHyphens w:val="0"/>
        <w:spacing w:line="360" w:lineRule="auto"/>
        <w:jc w:val="both"/>
        <w:rPr>
          <w:sz w:val="24"/>
          <w:szCs w:val="24"/>
        </w:rPr>
      </w:pPr>
      <w:r>
        <w:rPr>
          <w:sz w:val="24"/>
          <w:szCs w:val="24"/>
        </w:rPr>
        <w:t xml:space="preserve">Hemangee K. Kapoor, G. Bhoopal Rao, Sharique Arshi and </w:t>
      </w:r>
      <w:r>
        <w:rPr>
          <w:b/>
          <w:sz w:val="24"/>
          <w:szCs w:val="24"/>
        </w:rPr>
        <w:t>Gaurav Trivedi</w:t>
      </w:r>
      <w:r>
        <w:rPr>
          <w:sz w:val="24"/>
          <w:szCs w:val="24"/>
        </w:rPr>
        <w:t>, “A Security Framework for NoC Using Authenticated Encryption and Session Keys”, Circuits, Systems and Signal Processing, Springer, DOI 10.1007/s00034-013-9568-5, February 2013</w:t>
      </w:r>
    </w:p>
    <w:p w:rsidR="0005333E" w:rsidRDefault="0005333E">
      <w:pPr>
        <w:pStyle w:val="NoSpacing"/>
      </w:pPr>
    </w:p>
    <w:p w:rsidR="0005333E" w:rsidRDefault="00340277">
      <w:pPr>
        <w:spacing w:line="360" w:lineRule="auto"/>
        <w:ind w:left="1080"/>
        <w:jc w:val="both"/>
        <w:rPr>
          <w:b/>
          <w:sz w:val="24"/>
          <w:szCs w:val="24"/>
          <w:u w:val="double"/>
        </w:rPr>
      </w:pPr>
      <w:r>
        <w:rPr>
          <w:b/>
          <w:sz w:val="24"/>
          <w:szCs w:val="24"/>
          <w:u w:val="double"/>
        </w:rPr>
        <w:t>Conferences:</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Parmita Roy, Abhigyan Hazarika, Dr. Gaurav Trivedi, “Design of VTFET based biosensor utilizing Ambipolar Current in detection mechanism,” EDKCON 2024 (Accepted)</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D. S. Hegde, M. Dalai, M. Prajapati, S. B. Patkar and G. Trivedi, "Rapid Prototyping of CRYSTALS-Kyber Primitives on FPGA using Python-only HW-SW Flow," 2024 28th International Symposium on VLSI Design and Test (VDAT), Vellore, India, 2024, pp. 1-6, doi: 10.1109/VDAT63601.2024.10705702</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P. Tiwari, M. K. Kocherla, S. Nandanapu, P. Mahanta and G. Trivedi, "IoT-Enabled RC4-Stream-Cipher Powered Edge Data Encryption for Smart Home," 2024 International Conference on Electrical, Computer and Energy Technologies (ICECET, Sydney, Australia, 2024, pp. 1-6, doi: 10.1109/ICECET61485.2024.10698342</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B. Boro, R. Parmar, A. Dongre and G. Trivedi, "Reprogrammable Time-Domain RRAM Based Vector Matrix Multiplier for In-Memory Computing," 2024 25th International Symposium on Quality Electronic Design (ISQED), San Francisco, CA, USA, 2024, pp. 1-8, doi: 10.1109/ISQED60706.2024.10528699</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B. Boro, A. Dongre, R. Parmar and G. Trivedi, "Programmable Binary Weighted Time-Domain Vector Matrix Multiplier for In-Memory Computing," 2023 IEEE Asia Pacific Conference on Circuits and Systems (APCCAS), Hyderabad, India, 2023, pp. 261-265, doi: 10.1109/APCCAS60141.2023.00066</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P. Tiwari, S. Asma, N. G. U, P. Mahanta and G. Trivedi, "Load-Data Imputation and Economic Feasibility Analysis of an Academic Institution," 2023 International Conference on Electrical, Computer and Energy Technologies (ICECET), Cape Town, South Africa, 2023, pp. 1-6, doi: 10.1109/ICECET58911.2023.10389395</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Y. R. Ananda, S. Das and G. Trivedi, "A Novel Dynamic Memristor Window Function for High Frequency Applications," 2023 21st IEEE Interregional NEWCAS Conference (NEWCAS), Edinburgh, United Kingdom, 2023, pp. 1-5, doi: 10.1109/NEWCAS57931.2023.10198059</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A. B. Kalita, S. C. Rajbongshi and G. Trivedi, "Hybrid multi-objective constrained optimization based on feasibility segregation, non-dominated sorting and crowding distance," 2023 10th International Conference on Signal Processing and Integrated Networks (SPIN), Noida, India, 2023, pp. 7-13, doi: 10.1109/SPIN57001.2023.10116769</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A. Dongre and </w:t>
      </w:r>
      <w:r>
        <w:rPr>
          <w:b/>
          <w:sz w:val="24"/>
          <w:szCs w:val="24"/>
        </w:rPr>
        <w:t>Gaurav Trivedi</w:t>
      </w:r>
      <w:r>
        <w:rPr>
          <w:sz w:val="24"/>
          <w:szCs w:val="24"/>
        </w:rPr>
        <w:t>, "Binary Synaptic Array for Inference and Training with Built-in RRAM Electroforming Circuit," 2023 24th International Symposium on Quality Electronic Design (ISQED), San Francisco, CA, USA, 2023, pp. 1-6, doi: 10.1109/ISQED57927.2023.10129360.</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Y. R. Ananda, S. Das and </w:t>
      </w:r>
      <w:r>
        <w:rPr>
          <w:b/>
          <w:sz w:val="24"/>
          <w:szCs w:val="24"/>
        </w:rPr>
        <w:t>Gaurav Trivedi</w:t>
      </w:r>
      <w:r>
        <w:rPr>
          <w:sz w:val="24"/>
          <w:szCs w:val="24"/>
        </w:rPr>
        <w:t>, "A Novel Dynamic Memristor Window Function for High Frequency Applications," 2023 21st IEEE Interregional NEWCAS Conference (NEWCAS), Edinburgh, United Kingdom, 2023, pp. 1-5, doi: 10.1109/NEWCAS57931.2023.10198059.</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Y. R. Ananda, A. Hajra and </w:t>
      </w:r>
      <w:r>
        <w:rPr>
          <w:b/>
          <w:sz w:val="24"/>
          <w:szCs w:val="24"/>
        </w:rPr>
        <w:t>Gaurav Trivedi</w:t>
      </w:r>
      <w:r>
        <w:rPr>
          <w:sz w:val="24"/>
          <w:szCs w:val="24"/>
        </w:rPr>
        <w:t>, "An Adaptive Window Function based Memristor Model," 2023 33rd International Conference Radioelektronika (RADIOELEKTRONIKA), Pardubice, Czech Republic, 2023, pp. 1-5, doi: 10.1109/RADIOELEKTRONIKA57919.2023.10109029.</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S. S. P. Goswami and </w:t>
      </w:r>
      <w:r>
        <w:rPr>
          <w:b/>
          <w:sz w:val="24"/>
          <w:szCs w:val="24"/>
        </w:rPr>
        <w:t>Gaurav Trivedi</w:t>
      </w:r>
      <w:r>
        <w:rPr>
          <w:sz w:val="24"/>
          <w:szCs w:val="24"/>
        </w:rPr>
        <w:t>, "Comparison of Hardware Implementations of Cryptographic Algorithms for IoT Applications," 2023 33rd International Conference Radioelektronika (RADIOELEKTRONIKA), Pardubice, Czech Republic, 2023, pp. 1-6, doi: 10.1109/RADIOELEKTRONIKA57919.2023.10109046.</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A. Tiwari, P. Guha, </w:t>
      </w:r>
      <w:r>
        <w:rPr>
          <w:b/>
          <w:sz w:val="24"/>
          <w:szCs w:val="24"/>
        </w:rPr>
        <w:t>Gaurav Trivedi</w:t>
      </w:r>
      <w:r>
        <w:rPr>
          <w:sz w:val="24"/>
          <w:szCs w:val="24"/>
        </w:rPr>
        <w:t>, N. Gupta, N. Jayaraj and J. Pidanic, "IndiRA: Design and Implementation of a Pipelined RISC-V Processor," 2023 33rd International Conference Radioelektronika (RADIOELEKTRONIKA), Pardubice, Czech Republic, 2023, pp. 1-6, doi: 10.1109/RADIOELEKTRONIKA57919.2023.10109058.</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A. B. Kalita, S. C. Rajbongshi and </w:t>
      </w:r>
      <w:r>
        <w:rPr>
          <w:b/>
          <w:sz w:val="24"/>
          <w:szCs w:val="24"/>
        </w:rPr>
        <w:t>Gaurav Trivedi</w:t>
      </w:r>
      <w:r>
        <w:rPr>
          <w:sz w:val="24"/>
          <w:szCs w:val="24"/>
        </w:rPr>
        <w:t>, "Hybrid multi-objective constrained optimization based on feasibility segregation, non-dominated sorting and crowding distance," 2023 10th International Conference on Signal Processing and Integrated Networks (SPIN), Noida, India, 2023, pp. 7-13, doi: 10.1109/SPIN57001.2023.10116769.</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Shubham Garg and </w:t>
      </w:r>
      <w:r>
        <w:rPr>
          <w:b/>
          <w:sz w:val="24"/>
          <w:szCs w:val="24"/>
        </w:rPr>
        <w:t>Gaurav Trivedi</w:t>
      </w:r>
      <w:r>
        <w:rPr>
          <w:sz w:val="24"/>
          <w:szCs w:val="24"/>
        </w:rPr>
        <w:t>, Blockchain Mining Simulation using Verilog, Accepted to ETTIS 2023</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 S. M. Mishra, Ankita Tiwari, Hanumant Singh Shekhawat, Prithwijit Guha, Jan Pidanic, Nemec Zdenek, </w:t>
      </w:r>
      <w:r>
        <w:rPr>
          <w:b/>
          <w:sz w:val="24"/>
          <w:szCs w:val="24"/>
        </w:rPr>
        <w:t>Gaurav Trivedi</w:t>
      </w:r>
      <w:r>
        <w:rPr>
          <w:sz w:val="24"/>
          <w:szCs w:val="24"/>
        </w:rPr>
        <w:t>, Comparison of Floating-point Representations for the Efficient Implementation of Machine Learning Algorithms, 2022 32nd International Conference Radioelektronika (RADIOELEKTRONIKA), Kosice, Slovakia, 2022, pp. 1-6, doi: 10.1109/RADIOELEKTRONIKA54537.2022.9764927.</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A. Tiwari, S. M. Mishra, P. Guha, P. Jan, Z. Nemec and </w:t>
      </w:r>
      <w:r>
        <w:rPr>
          <w:b/>
          <w:sz w:val="24"/>
          <w:szCs w:val="24"/>
        </w:rPr>
        <w:t>Gaurav Trivedi</w:t>
      </w:r>
      <w:r>
        <w:rPr>
          <w:sz w:val="24"/>
          <w:szCs w:val="24"/>
        </w:rPr>
        <w:t>, Design of a Low Power and Area Efficient Bfloat16 based Generalized Systolic Array for DNN Applications, 32nd International Conference Radioelektronika (RADIOELEKTRONIKA), Kosice, Slovakia, 2022, pp. 1-5, doi: 10.1109/RADIOELEKTRONIKA54537.2022.9764899.</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M. Janveja, R. Parmar, </w:t>
      </w:r>
      <w:r>
        <w:rPr>
          <w:b/>
          <w:sz w:val="24"/>
          <w:szCs w:val="24"/>
        </w:rPr>
        <w:t>Gaurav Trivedi</w:t>
      </w:r>
      <w:r>
        <w:rPr>
          <w:sz w:val="24"/>
          <w:szCs w:val="24"/>
        </w:rPr>
        <w:t xml:space="preserve">, P. Jan and Z. Nemec, An Energy Efficient and Resource Optimal VLSI Architecture for ECG Feature Extraction for Wearable Healthcare Applications, 2022 32nd International Conference Radioelektronika (RADIOELEKTRONIKA), Kosice, Slovakia, 2022, pp. 1-6, doi: 10.1109/RADIOELEKTRONIKA54537.2022.9764910. </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J. Pidanic, A. Vyas, R. Karki, P. Vij, </w:t>
      </w:r>
      <w:r>
        <w:rPr>
          <w:b/>
          <w:sz w:val="24"/>
          <w:szCs w:val="24"/>
        </w:rPr>
        <w:t>Gaurav Trivedi</w:t>
      </w:r>
      <w:r>
        <w:rPr>
          <w:sz w:val="24"/>
          <w:szCs w:val="24"/>
        </w:rPr>
        <w:t xml:space="preserve"> and Z. Nemec, A Scalable and Adaptive Convolutional Neural Network Accelerator, 2022 32nd International Conference Radioelektronika (RADIOELEKTRONIKA), Kosice, Slovakia, 2022, pp. 01-05, doi: 10.1109/RADIOELEKTRONIKA54537.2022.9764951.</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S. M. Mishra, H. S. Shekhawat, </w:t>
      </w:r>
      <w:r>
        <w:rPr>
          <w:b/>
          <w:sz w:val="24"/>
          <w:szCs w:val="24"/>
        </w:rPr>
        <w:t>Gaurav Trivedi</w:t>
      </w:r>
      <w:r>
        <w:rPr>
          <w:sz w:val="24"/>
          <w:szCs w:val="24"/>
        </w:rPr>
        <w:t>, P. Jan and Z. Nemec, Design and Implementation of a Low Power Area Efficient Bfloat16 based CORDIC Processor, 2022 32nd International Conference Radioelektronika (RADIOELEKTRONIKA), Kosice, Slovakia, 2022, pp. 1-6, doi: 10.1109/RADIOELEKTRONIKA54537.2022.9764911.</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R. Parmar, M. Janveja, </w:t>
      </w:r>
      <w:r>
        <w:rPr>
          <w:b/>
          <w:sz w:val="24"/>
          <w:szCs w:val="24"/>
        </w:rPr>
        <w:t>Gaurav Trivedi</w:t>
      </w:r>
      <w:r>
        <w:rPr>
          <w:sz w:val="24"/>
          <w:szCs w:val="24"/>
        </w:rPr>
        <w:t>, P. Jan and Z. Nemec, An Area and Power Efficient VLSI Architecture to Detect Obstructive Sleep Apnea for Wearable Devices, 32nd International Conference Radioelektronika (RADIOELEKTRONIKA), Kosice, Slovakia, 2022, pp. 1-5, doi: 10.1109/RADIOELEKTRONIKA54537.2022.9764917.</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H. I. Muhammad, A Tiwari, </w:t>
      </w:r>
      <w:r>
        <w:rPr>
          <w:b/>
          <w:sz w:val="24"/>
          <w:szCs w:val="24"/>
        </w:rPr>
        <w:t>Gaurav Trivedi</w:t>
      </w:r>
      <w:r>
        <w:rPr>
          <w:sz w:val="24"/>
          <w:szCs w:val="24"/>
        </w:rPr>
        <w:t xml:space="preserve">, A Survey of Learning Methods in Deep Neural Networks (DDN). In: Noor, A., Saroha, K., Pricop, E., Sen, A., Trivedi, G. (eds) Proceedings of Emerging Trends and Technologies on Intelligent Systems. Advances in Intelligent Systems and Computing, vol 1414. Springer, March 20​22, pp. 189-204,  </w:t>
      </w:r>
      <w:hyperlink r:id="rId27">
        <w:r>
          <w:rPr>
            <w:rStyle w:val="Hyperlink"/>
            <w:sz w:val="24"/>
            <w:szCs w:val="24"/>
          </w:rPr>
          <w:t>https://doi.org/10.1007/978-981-19-4182-5_16</w:t>
        </w:r>
      </w:hyperlink>
      <w:r>
        <w:rPr>
          <w:sz w:val="24"/>
          <w:szCs w:val="24"/>
        </w:rPr>
        <w:t xml:space="preserve"> </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S. Bordoloi, A. Ray P. Barman, and </w:t>
      </w:r>
      <w:r>
        <w:rPr>
          <w:b/>
          <w:sz w:val="24"/>
          <w:szCs w:val="24"/>
        </w:rPr>
        <w:t>Gaurav Trivedi</w:t>
      </w:r>
      <w:r>
        <w:rPr>
          <w:sz w:val="24"/>
          <w:szCs w:val="24"/>
        </w:rPr>
        <w:t xml:space="preserve">, Investigation of Electric Field Profile and associate parameters with Embedded Metal Layer in Field Plate AlGaN/GaN HEMTs, 2nd International Conference on Computational Intelligence &amp; IoT (ICCIIoT), Journal of Physics: Conference Series, IOP Publishing, vol. 2236, no. 1, pp. 012005, March 2022, </w:t>
      </w:r>
      <w:hyperlink r:id="rId28">
        <w:r>
          <w:rPr>
            <w:rStyle w:val="Hyperlink"/>
            <w:sz w:val="24"/>
            <w:szCs w:val="24"/>
          </w:rPr>
          <w:t>https://dx.doi.org/10.1088/1742-6596/2236/1/012005</w:t>
        </w:r>
      </w:hyperlink>
      <w:r>
        <w:rPr>
          <w:sz w:val="24"/>
          <w:szCs w:val="24"/>
        </w:rPr>
        <w:t xml:space="preserve"> </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Praveen Tiwari, P. Mahanta, </w:t>
      </w:r>
      <w:r>
        <w:rPr>
          <w:b/>
          <w:sz w:val="24"/>
          <w:szCs w:val="24"/>
        </w:rPr>
        <w:t>Gaurav Trivedi</w:t>
      </w:r>
      <w:r>
        <w:rPr>
          <w:sz w:val="24"/>
          <w:szCs w:val="24"/>
        </w:rPr>
        <w:t>, A Dual-Stage Attention based RNN-Model for Short Term Load Forecasting of Individual Household, International Conference on Electrical, Computer and Energy Technologies (ICECET), Cape Town, South Africa, 2021, pp. 1-6, doi: 10.1109/ICECET52533.2021.9698650.</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Abreha, B.G., P. Mahanta, </w:t>
      </w:r>
      <w:r>
        <w:rPr>
          <w:b/>
          <w:sz w:val="24"/>
          <w:szCs w:val="24"/>
        </w:rPr>
        <w:t>Gaurav Trivedi</w:t>
      </w:r>
      <w:r>
        <w:rPr>
          <w:sz w:val="24"/>
          <w:szCs w:val="24"/>
        </w:rPr>
        <w:t xml:space="preserve">, Performance Improvement Techniques in Shell-and-Tube Type of LHS Unit. In: Mahanta, P., Kalita, P., Paul, A., Banerjee, A. (eds) Advances in Thermofluids and Renewable Energy, Lecture Notes in Mechanical Engineering. Springer, October, 2021, pp. 153-163, </w:t>
      </w:r>
      <w:hyperlink r:id="rId29">
        <w:r>
          <w:rPr>
            <w:rStyle w:val="Hyperlink"/>
            <w:sz w:val="24"/>
            <w:szCs w:val="24"/>
          </w:rPr>
          <w:t>https://doi.org/10.1007/978-981-16-3497-0_12</w:t>
        </w:r>
      </w:hyperlink>
      <w:r>
        <w:rPr>
          <w:sz w:val="24"/>
          <w:szCs w:val="24"/>
        </w:rPr>
        <w:t xml:space="preserve"> </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M. Janveja, M. Tantuway, K. Chaudhari and </w:t>
      </w:r>
      <w:r>
        <w:rPr>
          <w:b/>
          <w:sz w:val="24"/>
          <w:szCs w:val="24"/>
        </w:rPr>
        <w:t>Gaurav Trivedi</w:t>
      </w:r>
      <w:r>
        <w:rPr>
          <w:sz w:val="24"/>
          <w:szCs w:val="24"/>
        </w:rPr>
        <w:t>, Design of Low Power VLSI Architecture for Classification of Arrhythmic Beats Using DNN for Wearable Device Applications, 2021 IEEE Nordic Circuits and Systems Conference (NorCAS), 2021, pp. 1-6, doi: 10.1109/NorCAS53631.2021.9599864</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S. Bordoloi, A. Ray and </w:t>
      </w:r>
      <w:r>
        <w:rPr>
          <w:b/>
          <w:sz w:val="24"/>
          <w:szCs w:val="24"/>
        </w:rPr>
        <w:t>Gaurav Trivedi</w:t>
      </w:r>
      <w:r>
        <w:rPr>
          <w:sz w:val="24"/>
          <w:szCs w:val="24"/>
        </w:rPr>
        <w:t>, Numerical analysis of the Impact of Gate Geometry variations on the Reliability of AlGaN/GaN HEMT, IEEE 4th International Conference on Computing, Power and Communication Technologies (GUCON) 2021, pp. 1-5, doi: 10.1109/GUCON50781.2021.9573607, 24-26 Sep, 2021, Kuala Lumpur, Malaysia</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Ankita Tiwari, Prithwijit Guha, and </w:t>
      </w:r>
      <w:r>
        <w:rPr>
          <w:b/>
          <w:sz w:val="24"/>
          <w:szCs w:val="24"/>
        </w:rPr>
        <w:t>Gaurav Trivedi</w:t>
      </w:r>
      <w:r>
        <w:rPr>
          <w:sz w:val="24"/>
          <w:szCs w:val="24"/>
        </w:rPr>
        <w:t xml:space="preserve">, Design of a Low Power Bfloat16 Pipelined MAC Unit for Deep Neural Network Applications, IEEE Region 10 Symposium (TENSYMP), 2021, pp. 1-8, doi: 10.1109/TENSYMP52854.2021.9550912 </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Sukanta Dey, Sukumar Nandi and </w:t>
      </w:r>
      <w:r>
        <w:rPr>
          <w:b/>
          <w:sz w:val="24"/>
          <w:szCs w:val="24"/>
        </w:rPr>
        <w:t>Gaurav Trivedi</w:t>
      </w:r>
      <w:r>
        <w:rPr>
          <w:sz w:val="24"/>
          <w:szCs w:val="24"/>
        </w:rPr>
        <w:t>, Machine Learning for VLSI CAD: A Case Study in On-Chip Power Grid Design, 2021 IEEE Computer Society Annual Symposium on VLSI (ISVLSI), 2021, pp. 378-383, doi: 10.1109/ISVLSI51109.2021.00075</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S Hussain and R Kumar and </w:t>
      </w:r>
      <w:r>
        <w:rPr>
          <w:b/>
          <w:sz w:val="24"/>
          <w:szCs w:val="24"/>
        </w:rPr>
        <w:t>Gaurav Trivedi</w:t>
      </w:r>
      <w:r>
        <w:rPr>
          <w:sz w:val="24"/>
          <w:szCs w:val="24"/>
        </w:rPr>
        <w:t xml:space="preserve">, Comparison of NMOS and PMOS Input Driving Dynamic Comparator in 45nm Technology, IOP Conference Series: Materials Science and Engineering, vol. 1020, no. 1, pp. 012022, January, 2021, </w:t>
      </w:r>
      <w:hyperlink r:id="rId30">
        <w:r>
          <w:rPr>
            <w:rStyle w:val="Hyperlink"/>
            <w:sz w:val="24"/>
            <w:szCs w:val="24"/>
          </w:rPr>
          <w:t>https://dx.doi.org/10.1088/1757-899X/1020/1/012022</w:t>
        </w:r>
      </w:hyperlink>
      <w:r>
        <w:rPr>
          <w:sz w:val="24"/>
          <w:szCs w:val="24"/>
        </w:rPr>
        <w:t xml:space="preserve"> </w:t>
      </w:r>
    </w:p>
    <w:p w:rsidR="0005333E" w:rsidRDefault="00340277" w:rsidP="00340277">
      <w:pPr>
        <w:pStyle w:val="ListParagraph"/>
        <w:numPr>
          <w:ilvl w:val="0"/>
          <w:numId w:val="7"/>
        </w:numPr>
        <w:tabs>
          <w:tab w:val="left" w:pos="1440"/>
        </w:tabs>
        <w:suppressAutoHyphens w:val="0"/>
        <w:spacing w:line="360" w:lineRule="auto"/>
        <w:contextualSpacing/>
        <w:jc w:val="both"/>
        <w:rPr>
          <w:sz w:val="28"/>
          <w:szCs w:val="24"/>
        </w:rPr>
      </w:pPr>
      <w:r>
        <w:rPr>
          <w:color w:val="000000"/>
          <w:sz w:val="24"/>
        </w:rPr>
        <w:t xml:space="preserve">Berihu Gebreyohannes Abreha, Pinakeswar Mahanta, and </w:t>
      </w:r>
      <w:r>
        <w:rPr>
          <w:b/>
          <w:bCs/>
          <w:color w:val="000000"/>
          <w:sz w:val="24"/>
        </w:rPr>
        <w:t>Gaurav Trivedi</w:t>
      </w:r>
      <w:r>
        <w:rPr>
          <w:color w:val="000000"/>
          <w:sz w:val="24"/>
        </w:rPr>
        <w:t xml:space="preserve">, Performance improvement techniques in shell-and-tube type of LHS, International Conference on Recent Trends in Developments of Thermo-fluids and Renewable Energy, November 26 – 28, 2020 </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color w:val="000000"/>
          <w:sz w:val="24"/>
          <w:szCs w:val="24"/>
        </w:rPr>
        <w:t xml:space="preserve">Shikhar Gupta, Arpan Vyas, and </w:t>
      </w:r>
      <w:r>
        <w:rPr>
          <w:b/>
          <w:bCs/>
          <w:color w:val="000000"/>
          <w:sz w:val="24"/>
          <w:szCs w:val="24"/>
        </w:rPr>
        <w:t>Gaurav Trivedi</w:t>
      </w:r>
      <w:r>
        <w:rPr>
          <w:color w:val="000000"/>
          <w:sz w:val="24"/>
          <w:szCs w:val="24"/>
        </w:rPr>
        <w:t>, FPGA Implementation of Simplified Spiking Neural Network, The 27th IEEE International Conference on Electronics Circuits and Systems, November 23-25, 2020, Glasgow, Scotland, pp. 1-4, doi: 10.1109/ICECS49266.2020.9294790</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Meenali Janveja, Bikram Paul, Gonella Vijayakanthi, Astha Agrawal, </w:t>
      </w:r>
      <w:r>
        <w:rPr>
          <w:b/>
          <w:sz w:val="24"/>
          <w:szCs w:val="24"/>
        </w:rPr>
        <w:t>Gaurav Trivedi</w:t>
      </w:r>
      <w:r>
        <w:rPr>
          <w:sz w:val="24"/>
          <w:szCs w:val="24"/>
        </w:rPr>
        <w:t>, Pidanic Jan and Zdenek Nemec, Design of Efficient AES Architecture for Secure ECG Signal Transmission for Low-power IoT Applications, IEEE 30</w:t>
      </w:r>
      <w:r>
        <w:rPr>
          <w:sz w:val="24"/>
          <w:szCs w:val="24"/>
          <w:vertAlign w:val="superscript"/>
        </w:rPr>
        <w:t>th</w:t>
      </w:r>
      <w:r>
        <w:rPr>
          <w:sz w:val="24"/>
          <w:szCs w:val="24"/>
        </w:rPr>
        <w:t xml:space="preserve"> International Conference Radioelecktronika, April 2020, pp. 1-6, doi: 10.1109/RADIOELEKTRONIKA49387.2020.9092417 </w:t>
      </w:r>
    </w:p>
    <w:p w:rsidR="0005333E" w:rsidRDefault="00340277" w:rsidP="00340277">
      <w:pPr>
        <w:pStyle w:val="ListParagraph"/>
        <w:numPr>
          <w:ilvl w:val="0"/>
          <w:numId w:val="7"/>
        </w:numPr>
        <w:spacing w:line="360" w:lineRule="auto"/>
        <w:jc w:val="both"/>
        <w:rPr>
          <w:sz w:val="24"/>
          <w:szCs w:val="24"/>
        </w:rPr>
      </w:pPr>
      <w:r>
        <w:rPr>
          <w:sz w:val="24"/>
          <w:szCs w:val="24"/>
        </w:rPr>
        <w:t xml:space="preserve">Sushree Sila P. Goswami, Bikram Paul, Sunil Dutt and </w:t>
      </w:r>
      <w:r>
        <w:rPr>
          <w:b/>
          <w:sz w:val="24"/>
          <w:szCs w:val="24"/>
        </w:rPr>
        <w:t>Gaurav Trivedi</w:t>
      </w:r>
      <w:r>
        <w:rPr>
          <w:sz w:val="24"/>
          <w:szCs w:val="24"/>
        </w:rPr>
        <w:t>, Comparative Review of Approximate Multipliers, IEEE 30</w:t>
      </w:r>
      <w:r>
        <w:rPr>
          <w:sz w:val="24"/>
          <w:szCs w:val="24"/>
          <w:vertAlign w:val="superscript"/>
        </w:rPr>
        <w:t>th</w:t>
      </w:r>
      <w:r>
        <w:rPr>
          <w:sz w:val="24"/>
          <w:szCs w:val="24"/>
        </w:rPr>
        <w:t xml:space="preserve"> International Conference Radioelecktronika, April 2020, pp. 1-6, doi: 10.1109/RADIOELEKTRONIKA49387.2020.9092370 </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Krishna Mohan Dwivedi, </w:t>
      </w:r>
      <w:r>
        <w:rPr>
          <w:b/>
          <w:sz w:val="24"/>
          <w:szCs w:val="24"/>
        </w:rPr>
        <w:t>Gaurav Trivedi</w:t>
      </w:r>
      <w:r>
        <w:rPr>
          <w:sz w:val="24"/>
          <w:szCs w:val="24"/>
        </w:rPr>
        <w:t xml:space="preserve"> and Sunil K Khijwania, Theoretical Analysis of Apodized Fiber Bragg Grating Sensors for Single and Quasi-distributed Structural Health Monitoring Applications, IEEE 30</w:t>
      </w:r>
      <w:r>
        <w:rPr>
          <w:sz w:val="24"/>
          <w:szCs w:val="24"/>
          <w:vertAlign w:val="superscript"/>
        </w:rPr>
        <w:t>th</w:t>
      </w:r>
      <w:r>
        <w:rPr>
          <w:sz w:val="24"/>
          <w:szCs w:val="24"/>
        </w:rPr>
        <w:t xml:space="preserve"> International Conference Radioelecktronika, April 2020, pp. 1-6, doi: 10.1109/RADIOELEKTRONIKA49387.2020.9092399 </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 Sukanta Dey, Sukumar Nandi, </w:t>
      </w:r>
      <w:r>
        <w:rPr>
          <w:b/>
          <w:sz w:val="24"/>
          <w:szCs w:val="24"/>
        </w:rPr>
        <w:t>Gaurav Trivedi</w:t>
      </w:r>
      <w:r>
        <w:rPr>
          <w:sz w:val="24"/>
          <w:szCs w:val="24"/>
        </w:rPr>
        <w:t xml:space="preserve">, PowerPlanningDL: Reliability-Aware Framework for On-Chip Power Grid Design using Deep Learning, IEEE/ACM Design, Automation and Test in Europe (DATE 2020), Grenoble, France, March 9-13, 2020, pp. 1520–1525 </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Swati Shukla and </w:t>
      </w:r>
      <w:r>
        <w:rPr>
          <w:b/>
          <w:sz w:val="24"/>
          <w:szCs w:val="24"/>
        </w:rPr>
        <w:t>Gaurav Trivedi,</w:t>
      </w:r>
      <w:r>
        <w:rPr>
          <w:sz w:val="24"/>
          <w:szCs w:val="24"/>
        </w:rPr>
        <w:t xml:space="preserve"> EMT analysis of heavy-duty EV in charging station, </w:t>
      </w:r>
      <w:r>
        <w:rPr>
          <w:rFonts w:eastAsiaTheme="minorHAnsi" w:cstheme="minorBidi"/>
          <w:sz w:val="24"/>
          <w:szCs w:val="24"/>
        </w:rPr>
        <w:t>Electronic Systems and Intelligent Computing (ESIC 2020). Lecture Notes in Electrical Engineering (LNEE), vol 686, pp. 993-1002, September 2020. Springer, Singapore</w:t>
      </w:r>
      <w:r>
        <w:rPr>
          <w:sz w:val="24"/>
          <w:szCs w:val="24"/>
        </w:rPr>
        <w:t xml:space="preserve"> </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rFonts w:eastAsiaTheme="minorHAnsi" w:cstheme="minorBidi"/>
          <w:sz w:val="24"/>
          <w:szCs w:val="24"/>
        </w:rPr>
        <w:t xml:space="preserve">S. Hussain, R. Kumar and </w:t>
      </w:r>
      <w:r>
        <w:rPr>
          <w:rFonts w:eastAsiaTheme="minorHAnsi" w:cstheme="minorBidi"/>
          <w:b/>
          <w:sz w:val="24"/>
          <w:szCs w:val="24"/>
        </w:rPr>
        <w:t>Gaurav Trivedi</w:t>
      </w:r>
      <w:r>
        <w:rPr>
          <w:rFonts w:eastAsiaTheme="minorHAnsi" w:cstheme="minorBidi"/>
          <w:sz w:val="24"/>
          <w:szCs w:val="24"/>
        </w:rPr>
        <w:t>, Resolution Selective 2 to 6 - bit Flash ADC in 45nm Technology, Electronic Systems and Intelligent Computing (ESIC 2020). Lecture Notes in Electrical Engineering (LNEE), vol 686, pp. 475-483, September 2020. Springer, Singapore.</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Krishna Mohan Dwivedi, Sunil K Khijwania, </w:t>
      </w:r>
      <w:r>
        <w:rPr>
          <w:b/>
          <w:sz w:val="24"/>
          <w:szCs w:val="24"/>
        </w:rPr>
        <w:t>Gaurav Trivedi</w:t>
      </w:r>
      <w:r>
        <w:rPr>
          <w:sz w:val="24"/>
          <w:szCs w:val="24"/>
        </w:rPr>
        <w:t>, and Tomasz Osuch, Theoretical Analysis of pi-Phase-Shifted Fiber Bragg Grating for Longitudinal Ultrasonic Acoustic Wave, IEEE Workshop on Recent Advances in Photonics (WRAP), 13-14 December, pp. 1-3, 2019, doi: 10.1109/WRAP47485.2019.9013692</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Ajeyo Dey, Satyabrata Dash, Likhita Tumati, Saumitra Sharma, Nikhil Megharajani, Meenali Janveja, Ismael Rodríguez, </w:t>
      </w:r>
      <w:r>
        <w:rPr>
          <w:b/>
          <w:sz w:val="24"/>
          <w:szCs w:val="24"/>
        </w:rPr>
        <w:t>Gaurav Trivedi</w:t>
      </w:r>
      <w:r>
        <w:rPr>
          <w:sz w:val="24"/>
          <w:szCs w:val="24"/>
        </w:rPr>
        <w:t>, A Cooperative Co-evolution based Scalable Framework for Solving Large-Scale Global Optimization Problems, 2019 IEEE International Conference on Systems, Man and Cybernetics (SMC), Bari, Italy, October, 2019, pp. 1689-1694.</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Satyabrata Dash and </w:t>
      </w:r>
      <w:r>
        <w:rPr>
          <w:b/>
          <w:sz w:val="24"/>
          <w:szCs w:val="24"/>
        </w:rPr>
        <w:t>Gaurav Trivedi</w:t>
      </w:r>
      <w:r>
        <w:rPr>
          <w:sz w:val="24"/>
          <w:szCs w:val="24"/>
        </w:rPr>
        <w:t>, Convergence Analysis of River Formation Dynamics Algorithm, 2019 IEEE International Conference on Systems, Man and Cybernetics (SMC), Bari, Italy, October, 2019, pp. 2053-2058</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Sunil Dutt, Jan Pidanic, Zdenek Nemec, Sukumar Nandi, </w:t>
      </w:r>
      <w:r>
        <w:rPr>
          <w:b/>
          <w:sz w:val="24"/>
          <w:szCs w:val="24"/>
        </w:rPr>
        <w:t>Gaurav Trivedi</w:t>
      </w:r>
      <w:r>
        <w:rPr>
          <w:sz w:val="24"/>
          <w:szCs w:val="24"/>
        </w:rPr>
        <w:t>, Integrated ABB and DVS: A Post-Silicon Tuning Approach for Parametric Yield Enhancement in Sub-45nm CMOS Technology, IEEE 29th International Conference Radioelektronika (RADIOELEKTRONIKA), Pardubice, Czech Republic, April, 2019, pp. 1-6</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Krishna Mohan Dwivedi, Tomasz Osuch, Karel Juryca, Jan Pidanic, </w:t>
      </w:r>
      <w:r>
        <w:rPr>
          <w:b/>
          <w:sz w:val="24"/>
          <w:szCs w:val="24"/>
        </w:rPr>
        <w:t>Gaurav Trivedi</w:t>
      </w:r>
      <w:r>
        <w:rPr>
          <w:sz w:val="24"/>
          <w:szCs w:val="24"/>
        </w:rPr>
        <w:t>, Theoretical Analysis of Slow-light in π -phase-shifted fiber Bragg grating for sensing applications, IEEE Conference on Microwave Techniques (COMITE), April, 2019, pp. 1-6</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Bikram Paul, Pidanic Jan, Zdenek Nemec, </w:t>
      </w:r>
      <w:r>
        <w:rPr>
          <w:b/>
          <w:sz w:val="24"/>
          <w:szCs w:val="24"/>
        </w:rPr>
        <w:t>Gaurav Trivedi</w:t>
      </w:r>
      <w:r>
        <w:rPr>
          <w:sz w:val="24"/>
          <w:szCs w:val="24"/>
        </w:rPr>
        <w:t>, Efficient PRNG Design and Implementation for Various High Throughput Cryptographic and Low Power Security Application, IEEE 29</w:t>
      </w:r>
      <w:r>
        <w:rPr>
          <w:sz w:val="24"/>
          <w:szCs w:val="24"/>
          <w:vertAlign w:val="superscript"/>
        </w:rPr>
        <w:t>th</w:t>
      </w:r>
      <w:r>
        <w:rPr>
          <w:sz w:val="24"/>
          <w:szCs w:val="24"/>
        </w:rPr>
        <w:t xml:space="preserve"> International Conference Radioelektronika (RADIOELEKTRONIKA), Pardubice, Czech Republic, April, 2019, pp. 1-6, (</w:t>
      </w:r>
      <w:r>
        <w:rPr>
          <w:b/>
          <w:sz w:val="24"/>
          <w:szCs w:val="24"/>
        </w:rPr>
        <w:t>3</w:t>
      </w:r>
      <w:r>
        <w:rPr>
          <w:b/>
          <w:sz w:val="24"/>
          <w:szCs w:val="24"/>
          <w:vertAlign w:val="superscript"/>
        </w:rPr>
        <w:t>rd</w:t>
      </w:r>
      <w:r>
        <w:rPr>
          <w:b/>
          <w:sz w:val="24"/>
          <w:szCs w:val="24"/>
        </w:rPr>
        <w:t xml:space="preserve"> Prize in the BEST Student Paper Category IEEE Czechoslovakia Section</w:t>
      </w:r>
      <w:r>
        <w:rPr>
          <w:sz w:val="24"/>
          <w:szCs w:val="24"/>
        </w:rPr>
        <w:t>)</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Swati Shukla, Praveen Tiwari, Pidanic Jan, Zdenek Nemec, </w:t>
      </w:r>
      <w:r>
        <w:rPr>
          <w:b/>
          <w:sz w:val="24"/>
          <w:szCs w:val="24"/>
        </w:rPr>
        <w:t>Gaurav Trivedi</w:t>
      </w:r>
      <w:r>
        <w:rPr>
          <w:sz w:val="24"/>
          <w:szCs w:val="24"/>
        </w:rPr>
        <w:t>, Object Oriented EMT simulation framework for On-Grid Centralized Microgrid, IEEE 29</w:t>
      </w:r>
      <w:r>
        <w:rPr>
          <w:sz w:val="24"/>
          <w:szCs w:val="24"/>
          <w:vertAlign w:val="superscript"/>
        </w:rPr>
        <w:t>th</w:t>
      </w:r>
      <w:r>
        <w:rPr>
          <w:sz w:val="24"/>
          <w:szCs w:val="24"/>
        </w:rPr>
        <w:t xml:space="preserve"> International Conference Radioelektronika (RADIOELEKTRONIKA), Pardubice, Czech Republic, April, 2019, pp. 1-6 </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Satyabrata Dash, Sukanta Dey, Anish Augustine, Rudra Sankar Dhar, Jan Pidanic, Zdenek Nemec, </w:t>
      </w:r>
      <w:r>
        <w:rPr>
          <w:b/>
          <w:sz w:val="24"/>
          <w:szCs w:val="24"/>
        </w:rPr>
        <w:t>Gaurav Trivedi</w:t>
      </w:r>
      <w:r>
        <w:rPr>
          <w:sz w:val="24"/>
          <w:szCs w:val="24"/>
        </w:rPr>
        <w:t>, RiverOpt: A Multiobjective Optimization Framework based on Modified River Formation Dynamics Heuristic, 32</w:t>
      </w:r>
      <w:r>
        <w:rPr>
          <w:sz w:val="24"/>
          <w:szCs w:val="24"/>
          <w:vertAlign w:val="superscript"/>
        </w:rPr>
        <w:t>nd</w:t>
      </w:r>
      <w:r>
        <w:rPr>
          <w:sz w:val="24"/>
          <w:szCs w:val="24"/>
        </w:rPr>
        <w:t xml:space="preserve"> International Conference on VLSI Design and 18</w:t>
      </w:r>
      <w:r>
        <w:rPr>
          <w:sz w:val="24"/>
          <w:szCs w:val="24"/>
          <w:vertAlign w:val="superscript"/>
        </w:rPr>
        <w:t>th</w:t>
      </w:r>
      <w:r>
        <w:rPr>
          <w:sz w:val="24"/>
          <w:szCs w:val="24"/>
        </w:rPr>
        <w:t xml:space="preserve"> International Conference on Embedded Systems (VLSID), January, 2019, pp. 233-238</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Bikram Paul, Sushree Sila P. Goswami, Apratim Khobragade, Sunil Dutt, Javvaji Sai Soumith, and </w:t>
      </w:r>
      <w:r>
        <w:rPr>
          <w:b/>
          <w:sz w:val="24"/>
          <w:szCs w:val="24"/>
        </w:rPr>
        <w:t>Gaurav Trivedi</w:t>
      </w:r>
      <w:r>
        <w:rPr>
          <w:sz w:val="24"/>
          <w:szCs w:val="24"/>
        </w:rPr>
        <w:t>, Design and Implementation of Low-power High-throughput PRNGs for Security Applications, 32</w:t>
      </w:r>
      <w:r>
        <w:rPr>
          <w:sz w:val="24"/>
          <w:szCs w:val="24"/>
          <w:vertAlign w:val="superscript"/>
        </w:rPr>
        <w:t>nd</w:t>
      </w:r>
      <w:r>
        <w:rPr>
          <w:sz w:val="24"/>
          <w:szCs w:val="24"/>
        </w:rPr>
        <w:t xml:space="preserve"> International Conference on VLSI Design and 18</w:t>
      </w:r>
      <w:r>
        <w:rPr>
          <w:sz w:val="24"/>
          <w:szCs w:val="24"/>
          <w:vertAlign w:val="superscript"/>
        </w:rPr>
        <w:t>th</w:t>
      </w:r>
      <w:r>
        <w:rPr>
          <w:sz w:val="24"/>
          <w:szCs w:val="24"/>
        </w:rPr>
        <w:t xml:space="preserve"> International Conference on Embedded Systems (VLSID), January, 2019, pp. 535-536</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Koushik Bharadwaj, Ashok Ray, </w:t>
      </w:r>
      <w:r>
        <w:rPr>
          <w:rStyle w:val="highlight"/>
          <w:sz w:val="24"/>
          <w:szCs w:val="24"/>
        </w:rPr>
        <w:t>Sushanta</w:t>
      </w:r>
      <w:r>
        <w:rPr>
          <w:sz w:val="24"/>
          <w:szCs w:val="24"/>
        </w:rPr>
        <w:t xml:space="preserve"> Bordoloi and </w:t>
      </w:r>
      <w:r>
        <w:rPr>
          <w:b/>
          <w:sz w:val="24"/>
          <w:szCs w:val="24"/>
        </w:rPr>
        <w:t>Gaurav Trivedi</w:t>
      </w:r>
      <w:r>
        <w:rPr>
          <w:sz w:val="24"/>
          <w:szCs w:val="24"/>
        </w:rPr>
        <w:t>, Current Collapse reduction technique using N-doped buffer layer into the bulk region of a Gate Injection Transistor, 32</w:t>
      </w:r>
      <w:r>
        <w:rPr>
          <w:sz w:val="24"/>
          <w:szCs w:val="24"/>
          <w:vertAlign w:val="superscript"/>
        </w:rPr>
        <w:t>nd</w:t>
      </w:r>
      <w:r>
        <w:rPr>
          <w:sz w:val="24"/>
          <w:szCs w:val="24"/>
        </w:rPr>
        <w:t xml:space="preserve"> International Conference on VLSI Design and 18</w:t>
      </w:r>
      <w:r>
        <w:rPr>
          <w:sz w:val="24"/>
          <w:szCs w:val="24"/>
          <w:vertAlign w:val="superscript"/>
        </w:rPr>
        <w:t>th</w:t>
      </w:r>
      <w:r>
        <w:rPr>
          <w:sz w:val="24"/>
          <w:szCs w:val="24"/>
        </w:rPr>
        <w:t xml:space="preserve"> International Conference on Embedded Systems (VLSID), January, 2019, pp. 494-495 </w:t>
      </w:r>
    </w:p>
    <w:p w:rsidR="0005333E" w:rsidRDefault="00340277" w:rsidP="00340277">
      <w:pPr>
        <w:pStyle w:val="ListParagraph"/>
        <w:numPr>
          <w:ilvl w:val="0"/>
          <w:numId w:val="7"/>
        </w:numPr>
        <w:tabs>
          <w:tab w:val="left" w:pos="1440"/>
        </w:tabs>
        <w:suppressAutoHyphens w:val="0"/>
        <w:spacing w:line="360" w:lineRule="auto"/>
        <w:contextualSpacing/>
        <w:jc w:val="both"/>
        <w:rPr>
          <w:sz w:val="24"/>
          <w:szCs w:val="24"/>
        </w:rPr>
      </w:pPr>
      <w:r>
        <w:rPr>
          <w:sz w:val="24"/>
          <w:szCs w:val="24"/>
        </w:rPr>
        <w:t xml:space="preserve">Krishna Mohan Dwivedi, </w:t>
      </w:r>
      <w:r>
        <w:rPr>
          <w:b/>
          <w:sz w:val="24"/>
          <w:szCs w:val="24"/>
        </w:rPr>
        <w:t>Gaurav Trivedi</w:t>
      </w:r>
      <w:r>
        <w:rPr>
          <w:sz w:val="24"/>
          <w:szCs w:val="24"/>
        </w:rPr>
        <w:t>, and Sunil K Khijwania, A Sensitive Enhanced Acousto-ultrasonic Sensor using π-Fiber Bragg Grating and Interferometric interrogation, Photonics, December, 2018</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Krishna Mohan Dwivedi, </w:t>
      </w:r>
      <w:r>
        <w:rPr>
          <w:b/>
          <w:sz w:val="24"/>
          <w:szCs w:val="24"/>
        </w:rPr>
        <w:t>Gaurav Trivedi</w:t>
      </w:r>
      <w:r>
        <w:rPr>
          <w:sz w:val="24"/>
          <w:szCs w:val="24"/>
        </w:rPr>
        <w:t>, and Sunil K Khijwania, Theoretical Analysis of Fiber Bragg Grating Employing Novel Apodization Profile, Photonics, December, 2018</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Krishna Mohan Dwivedi, </w:t>
      </w:r>
      <w:r>
        <w:rPr>
          <w:b/>
          <w:sz w:val="24"/>
          <w:szCs w:val="24"/>
        </w:rPr>
        <w:t>Gaurav Trivedi</w:t>
      </w:r>
      <w:r>
        <w:rPr>
          <w:sz w:val="24"/>
          <w:szCs w:val="24"/>
        </w:rPr>
        <w:t>, and Sunil K Khijwania, Study of Slow-Light in π-phase shifted Fiber Bragg Grating, Photonics, December, 2018</w:t>
      </w:r>
    </w:p>
    <w:p w:rsidR="0005333E" w:rsidRDefault="00340277" w:rsidP="00340277">
      <w:pPr>
        <w:pStyle w:val="ListParagraph"/>
        <w:numPr>
          <w:ilvl w:val="0"/>
          <w:numId w:val="7"/>
        </w:numPr>
        <w:spacing w:line="360" w:lineRule="auto"/>
        <w:jc w:val="both"/>
        <w:rPr>
          <w:sz w:val="24"/>
          <w:szCs w:val="24"/>
        </w:rPr>
      </w:pPr>
      <w:r>
        <w:rPr>
          <w:sz w:val="24"/>
          <w:szCs w:val="24"/>
        </w:rPr>
        <w:t xml:space="preserve">Berihu Geberyohannes Abreha, Pinakeswar Mahanta, and </w:t>
      </w:r>
      <w:r>
        <w:rPr>
          <w:b/>
          <w:sz w:val="24"/>
          <w:szCs w:val="24"/>
        </w:rPr>
        <w:t>Gaurav Trivedi</w:t>
      </w:r>
      <w:r>
        <w:rPr>
          <w:sz w:val="24"/>
          <w:szCs w:val="24"/>
        </w:rPr>
        <w:t>, Numerical Comparative Study of Thermal Energy Storage for Solar Cooking, National Conference on Waste to Energy Conversion (NCWEC-2018), December 2018</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Sukanta Dey, Satyabrata Dash, Sukumar Nandi and </w:t>
      </w:r>
      <w:r>
        <w:rPr>
          <w:b/>
          <w:sz w:val="24"/>
          <w:szCs w:val="24"/>
        </w:rPr>
        <w:t>Gaurav Trivedi</w:t>
      </w:r>
      <w:r>
        <w:rPr>
          <w:sz w:val="24"/>
          <w:szCs w:val="24"/>
        </w:rPr>
        <w:t>, PGIREM: Reliability-Constrained IR Drop Minimization and Electromigration Assessment of VLSI Power Grid Networks using Cooperative Coevolution, IEEE Computer Society Annual Symposium on VLSI (ISVLSI), Hong Kong, 2018, pp. 40-45.</w:t>
      </w:r>
    </w:p>
    <w:p w:rsidR="0005333E" w:rsidRDefault="00340277" w:rsidP="00340277">
      <w:pPr>
        <w:pStyle w:val="ListParagraph"/>
        <w:numPr>
          <w:ilvl w:val="0"/>
          <w:numId w:val="7"/>
        </w:numPr>
        <w:suppressAutoHyphens w:val="0"/>
        <w:spacing w:line="360" w:lineRule="auto"/>
        <w:contextualSpacing/>
        <w:jc w:val="both"/>
        <w:rPr>
          <w:sz w:val="32"/>
          <w:szCs w:val="24"/>
        </w:rPr>
      </w:pPr>
      <w:r>
        <w:rPr>
          <w:sz w:val="24"/>
          <w:szCs w:val="24"/>
        </w:rPr>
        <w:t xml:space="preserve">Amit Jonak Bora, Rohit Reddy, Srinath Satpathy, H. Balachander, V. Vijendra, Rohit Sinha, </w:t>
      </w:r>
      <w:r>
        <w:rPr>
          <w:b/>
          <w:sz w:val="24"/>
          <w:szCs w:val="24"/>
        </w:rPr>
        <w:t>Gaurav Trivedi</w:t>
      </w:r>
      <w:r>
        <w:rPr>
          <w:sz w:val="24"/>
          <w:szCs w:val="24"/>
        </w:rPr>
        <w:t xml:space="preserve">, “Power Efficient Speaker Verification Using Linear Predictive Coding on FPGA”, IEEE International Conference on Control, Communication and Computing, Thiruvananthapuram, 2018, pp. 260-265, </w:t>
      </w:r>
      <w:r>
        <w:rPr>
          <w:sz w:val="24"/>
        </w:rPr>
        <w:t>doi: 10.1109/CETIC4.2018.8530925</w:t>
      </w:r>
      <w:r>
        <w:rPr>
          <w:sz w:val="32"/>
          <w:szCs w:val="24"/>
        </w:rPr>
        <w:t xml:space="preserve"> </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Sarfraz Hussain, Rajesh Kumar and </w:t>
      </w:r>
      <w:r>
        <w:rPr>
          <w:b/>
          <w:sz w:val="24"/>
          <w:szCs w:val="24"/>
        </w:rPr>
        <w:t>Gaurav Trivedi</w:t>
      </w:r>
      <w:r>
        <w:rPr>
          <w:sz w:val="24"/>
          <w:szCs w:val="24"/>
        </w:rPr>
        <w:t>, "A novel low power high speed BEC for 2GHz sampling rate Flash ADC in 45nm technology", 3rd IEEE International Symposium on Nanoelectronic and Information Systems (IEEE-iNIS), December 2017, pp. 133 – 138</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Sarfraz Hussain, Rajesh Kumar and </w:t>
      </w:r>
      <w:r>
        <w:rPr>
          <w:b/>
          <w:sz w:val="24"/>
          <w:szCs w:val="24"/>
        </w:rPr>
        <w:t>Gaurav Triv</w:t>
      </w:r>
      <w:r>
        <w:rPr>
          <w:sz w:val="24"/>
          <w:szCs w:val="24"/>
        </w:rPr>
        <w:t>edi, "Comparison and design of dynamic comparator in 180nm SCL technology for low power and high speed Flash ADC", 3rd IEEE International Symposium on Nanoelectronic and Information Systems (IEEE-iNIS), December 2017, pp. 139 – 144</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Pankaj Kumar; Syed Samsuz Zaman; Mansh Pratim Sarma; Ashok Ray, </w:t>
      </w:r>
      <w:r>
        <w:rPr>
          <w:b/>
          <w:sz w:val="24"/>
          <w:szCs w:val="24"/>
        </w:rPr>
        <w:t>Gaurav Trivedi</w:t>
      </w:r>
      <w:r>
        <w:rPr>
          <w:sz w:val="24"/>
          <w:szCs w:val="24"/>
        </w:rPr>
        <w:t>, “Basic CMOS Gate Design by Mixed-Mode Analysis of Step-Channel TMDG-MOSFET”, IEEE International Symposium on Nanoelectronic and Information Systems (IEEE-iNIS), December 2017, pp. 173-178</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Syed Samsuz Zaman; Pankaj Kumar; Manash Pratim Sarma; Ashok Ray, </w:t>
      </w:r>
      <w:r>
        <w:rPr>
          <w:b/>
          <w:sz w:val="24"/>
          <w:szCs w:val="24"/>
        </w:rPr>
        <w:t>Gaurav Trivedi</w:t>
      </w:r>
      <w:r>
        <w:rPr>
          <w:sz w:val="24"/>
          <w:szCs w:val="24"/>
        </w:rPr>
        <w:t>, “Design and Simulation of SF-FinFET and SD-FinFET and Their Performance in Analog, RF and Digital Applications”, IEEE International Symposium on Nanoelectronic and Information Systems (IEEE-iNIS), December 2017, pp. 200-205</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Sridevi Guguothu, Gaurav Kumar, Harshal B. Nemade and </w:t>
      </w:r>
      <w:r>
        <w:rPr>
          <w:b/>
          <w:sz w:val="24"/>
          <w:szCs w:val="24"/>
        </w:rPr>
        <w:t>Gaurav Trivedi</w:t>
      </w:r>
      <w:r>
        <w:rPr>
          <w:sz w:val="24"/>
          <w:szCs w:val="24"/>
        </w:rPr>
        <w:t xml:space="preserve">, "Design of a FEM Based Simulator for MEMS Devices", IEEE Region 10 Conference (TENCON) 2017, November 2017, pp. 1670 – 1675 </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Sunil Dutt, Bikram Paul, Anshu Chauhan, Sukumar Nandi and </w:t>
      </w:r>
      <w:r>
        <w:rPr>
          <w:b/>
          <w:sz w:val="24"/>
          <w:szCs w:val="24"/>
        </w:rPr>
        <w:t>Gaurav Trivedi</w:t>
      </w:r>
      <w:r>
        <w:rPr>
          <w:sz w:val="24"/>
          <w:szCs w:val="24"/>
        </w:rPr>
        <w:t>, "ApproxHash: Delay, Power and Area Optimized Approximate Hash Functions for Cryptography Applications", ACM 10th International Conference On Security of Information and Networks, October 2017, pp. 291-294</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Ashok Kumar Ray, Gaurav Kumar, Dheeraj Sinha, Pratima Agarwal, </w:t>
      </w:r>
      <w:r>
        <w:rPr>
          <w:b/>
          <w:sz w:val="24"/>
          <w:szCs w:val="24"/>
        </w:rPr>
        <w:t>Gaurav Trivedi</w:t>
      </w:r>
      <w:r>
        <w:rPr>
          <w:sz w:val="24"/>
          <w:szCs w:val="24"/>
        </w:rPr>
        <w:t>, “FEM based Device Simulator for High Voltage Devices”, VLSI Design and Test (VDAT) 2017, June, 2017, pp. 127-135</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Sameer Pawanekar and </w:t>
      </w:r>
      <w:r>
        <w:rPr>
          <w:b/>
          <w:sz w:val="24"/>
          <w:szCs w:val="24"/>
        </w:rPr>
        <w:t>Gaurav Trivedi</w:t>
      </w:r>
      <w:r>
        <w:rPr>
          <w:sz w:val="24"/>
          <w:szCs w:val="24"/>
        </w:rPr>
        <w:t>, “Analytical Partitioning: Improvement over FM”, VLSI Design and Test (VDAT) 2017, June, 2017, pp. 718-730</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Sameer Pawanekar and </w:t>
      </w:r>
      <w:r>
        <w:rPr>
          <w:b/>
          <w:sz w:val="24"/>
          <w:szCs w:val="24"/>
        </w:rPr>
        <w:t>Gaurav Trivedi</w:t>
      </w:r>
      <w:r>
        <w:rPr>
          <w:sz w:val="24"/>
          <w:szCs w:val="24"/>
        </w:rPr>
        <w:t>, “Fast FPGA Placement Using Analytical Optimization”, VLSI Design and Test (VDAT) 2017, June, 2017, pp. 681-693</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Gaurav Kumar, Mandeep Singh, Ashok Kumar Ray and </w:t>
      </w:r>
      <w:r>
        <w:rPr>
          <w:b/>
          <w:sz w:val="24"/>
          <w:szCs w:val="24"/>
        </w:rPr>
        <w:t>Gaurav Trivedi,</w:t>
      </w:r>
      <w:r>
        <w:rPr>
          <w:sz w:val="24"/>
          <w:szCs w:val="24"/>
        </w:rPr>
        <w:t xml:space="preserve"> “An FEM based Framework to Simulate Semiconductor Devices Using Streamline Upwind Petrov-Galerkin Stabilization Technique”, IEEE Microwave and Radio Electronics Week 2017, Brno, Czech Republic, April, 2017, pp. 1-5</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Gaurav Kumar, Mandeep Singh, Debashish Nandi and </w:t>
      </w:r>
      <w:r>
        <w:rPr>
          <w:b/>
          <w:sz w:val="24"/>
          <w:szCs w:val="24"/>
        </w:rPr>
        <w:t>Gaurav Trivedi</w:t>
      </w:r>
      <w:r>
        <w:rPr>
          <w:sz w:val="24"/>
          <w:szCs w:val="24"/>
        </w:rPr>
        <w:t>, “Bandgap Generation in 2D Materials”, IEEE DevIC 2017, pp. 551 – 555</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Sridevi Gugulothu, Gaurav Kumar, Sushanta Kundu, Harshal B Nemade, </w:t>
      </w:r>
      <w:r>
        <w:rPr>
          <w:b/>
          <w:sz w:val="24"/>
          <w:szCs w:val="24"/>
        </w:rPr>
        <w:t>Gaurav Trivedi</w:t>
      </w:r>
      <w:r>
        <w:rPr>
          <w:sz w:val="24"/>
          <w:szCs w:val="24"/>
        </w:rPr>
        <w:t>, “Design Of a Next Generation Framework For MEMS Devices”, IEEE DevIC 2017, pp. 546 – 550</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Deepak Joshi, Satyabrata Dash, Ayush Malhotra, Pulimi Venkata Sai, Rahul Das, Dikshit Sharma and </w:t>
      </w:r>
      <w:r>
        <w:rPr>
          <w:b/>
          <w:sz w:val="24"/>
          <w:szCs w:val="24"/>
        </w:rPr>
        <w:t>Gaurav Trivedi</w:t>
      </w:r>
      <w:r>
        <w:rPr>
          <w:sz w:val="24"/>
          <w:szCs w:val="24"/>
        </w:rPr>
        <w:t>, “Optimization of 2.4 GHz CMOS Low Noise Amplifier using Hybrid Particle Swarm Optimization with Levy Flight”, VLSI Design 2017, pp. 181-186</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Sukanta Dey, Satyabrata Dash, Sukumar Nandi and </w:t>
      </w:r>
      <w:r>
        <w:rPr>
          <w:b/>
          <w:sz w:val="24"/>
          <w:szCs w:val="24"/>
        </w:rPr>
        <w:t>Gaurav Trivedi</w:t>
      </w:r>
      <w:r>
        <w:rPr>
          <w:sz w:val="24"/>
          <w:szCs w:val="24"/>
        </w:rPr>
        <w:t>, “Markov Chain Model using Levy Flight for VLSI Power Grid Analysis”, VLSI Design 2017, pp. 107-112</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Abhinandan Das, Lavish Yadav, Mayank Singhal, Raman Sachan, Hemang Goyal, Keshav Taparia, Raghav Gulati, Ankit Singh, </w:t>
      </w:r>
      <w:r>
        <w:rPr>
          <w:b/>
          <w:sz w:val="24"/>
          <w:szCs w:val="24"/>
        </w:rPr>
        <w:t>Gaurav Trivedi</w:t>
      </w:r>
      <w:r>
        <w:rPr>
          <w:sz w:val="24"/>
          <w:szCs w:val="24"/>
        </w:rPr>
        <w:t>, “Smart Glove for Sign Language Communications”, IEEE International Conference on Accessibility to Digital World (IEEE ICADW), December, 2016, pp. 27-31</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Sowmyaa Gupta and </w:t>
      </w:r>
      <w:r>
        <w:rPr>
          <w:b/>
          <w:sz w:val="24"/>
          <w:szCs w:val="24"/>
        </w:rPr>
        <w:t>Gaurav Trivedi</w:t>
      </w:r>
      <w:r>
        <w:rPr>
          <w:sz w:val="24"/>
          <w:szCs w:val="24"/>
        </w:rPr>
        <w:t>,“e-KrishakMitra”, IEEE International Conference on Accessibility to Digital World (IEEE ICADW), December, 2016, pp. 149-152</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Dipankar Bora, Ben Thomas, Sukumar Nandi and </w:t>
      </w:r>
      <w:r>
        <w:rPr>
          <w:b/>
          <w:sz w:val="24"/>
          <w:szCs w:val="24"/>
        </w:rPr>
        <w:t>Gaurav Trivedi</w:t>
      </w:r>
      <w:r>
        <w:rPr>
          <w:sz w:val="24"/>
          <w:szCs w:val="24"/>
        </w:rPr>
        <w:t xml:space="preserve">, “Application Specific Processor Design Implementation to Monitor Seismic Activity”, IEEE International Conference on Accessibility to Digital World (IEEE ICADW), December, 2016, pp. 9-14 </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Anupam Boro, Ben Thomas, Shaik Rafi Ahamed and </w:t>
      </w:r>
      <w:r>
        <w:rPr>
          <w:b/>
          <w:sz w:val="24"/>
          <w:szCs w:val="24"/>
        </w:rPr>
        <w:t>Gaurav Trivedi</w:t>
      </w:r>
      <w:r>
        <w:rPr>
          <w:sz w:val="24"/>
          <w:szCs w:val="24"/>
        </w:rPr>
        <w:t>, “FPGA Implementation of a Dedicated Processor for Temperature Prediction”, IEEE International Conference on Accessibility to Digital World (IEEE ICADW), December, 2016, pp. 21-26</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Gaurav Kumar, Mandeep Singh, Bulusu Anand and </w:t>
      </w:r>
      <w:r>
        <w:rPr>
          <w:b/>
          <w:sz w:val="24"/>
          <w:szCs w:val="24"/>
        </w:rPr>
        <w:t>Gaurav Trivedi</w:t>
      </w:r>
      <w:r>
        <w:rPr>
          <w:sz w:val="24"/>
          <w:szCs w:val="24"/>
        </w:rPr>
        <w:t>, “A Parallel Device Simulator Based on Discontinuous Galerkin Finite Element Method ", XXVII IUPAP Conference on Computational Physics (CCP2015), Journal of Physics Conference Series 759 (2016) 012093, 1-6</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Dheeraj Kumar Sinha, Amitabh Chatterjee and </w:t>
      </w:r>
      <w:r>
        <w:rPr>
          <w:b/>
          <w:sz w:val="24"/>
          <w:szCs w:val="24"/>
        </w:rPr>
        <w:t>Gaurav Trivedi</w:t>
      </w:r>
      <w:r>
        <w:rPr>
          <w:sz w:val="24"/>
          <w:szCs w:val="24"/>
        </w:rPr>
        <w:t>, “Two Dimensional Numerical Simulator for Modeling NDC Region in SNDC Devices”, XXVII IUPAP Conference on Computational Physics (CCP2015), Journal of Physics Conference Series 759 (2016) 012093, pp. 1-6</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Mandeep Singh, Gaurav Kumar, Sushanta Bordoloi and </w:t>
      </w:r>
      <w:r>
        <w:rPr>
          <w:b/>
          <w:sz w:val="24"/>
          <w:szCs w:val="24"/>
        </w:rPr>
        <w:t>Gaurav Trivedi</w:t>
      </w:r>
      <w:r>
        <w:rPr>
          <w:sz w:val="24"/>
          <w:szCs w:val="24"/>
        </w:rPr>
        <w:t>, “A study on modeling and simulation of Multiple-Gate MOSFETs", XXVII IUPAP Conference on Computational Physics (CCP2015), Journal of Physics Conference Series 759 (2016), 012093, pp. 1-6</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Swati Shukla, Prince A.,</w:t>
      </w:r>
      <w:r>
        <w:rPr>
          <w:b/>
          <w:sz w:val="24"/>
          <w:szCs w:val="24"/>
        </w:rPr>
        <w:t xml:space="preserve"> Gaurav Trivedi, </w:t>
      </w:r>
      <w:r>
        <w:rPr>
          <w:sz w:val="24"/>
          <w:szCs w:val="24"/>
        </w:rPr>
        <w:t>“Power Distribution Network Model of Jail Substation of Guwahati City For EMT Analysis”, International Conference on Next Generation Intelligent Systems (ICNGIS), 2016 , pp. 1-6</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Sunil Dutt, Sukumar Nandi and </w:t>
      </w:r>
      <w:r>
        <w:rPr>
          <w:b/>
          <w:sz w:val="24"/>
          <w:szCs w:val="24"/>
        </w:rPr>
        <w:t>Gaurav Trivedi</w:t>
      </w:r>
      <w:r>
        <w:rPr>
          <w:sz w:val="24"/>
          <w:szCs w:val="24"/>
        </w:rPr>
        <w:t>, “A comparative survey of approximate adders”, 26th International Conference Radioelektronika (RADIOELEKTRONIKA), 2016, pp. 61-65</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Satyabrata Dash, Deepak Joshi, </w:t>
      </w:r>
      <w:r>
        <w:rPr>
          <w:b/>
          <w:sz w:val="24"/>
          <w:szCs w:val="24"/>
        </w:rPr>
        <w:t>Gaurav Trivedi</w:t>
      </w:r>
      <w:r>
        <w:rPr>
          <w:sz w:val="24"/>
          <w:szCs w:val="24"/>
        </w:rPr>
        <w:t xml:space="preserve">, “CMOS Analog Circuit Optimization via River Formation Dynamics,” 26th International Conference Radioelektronika, 2016, pp. 61-65 </w:t>
      </w:r>
      <w:r>
        <w:rPr>
          <w:b/>
          <w:sz w:val="24"/>
          <w:szCs w:val="24"/>
        </w:rPr>
        <w:t>“Best Paper Award”</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Satyabrata Dash, Krishna Lal Baishnab, Gaurav Trivedi, “Applying River Formation Dynamics to Analyze VLSI Power Grid Networks,” 29th International Conference on VLSI Design (2016), Kolkata, pp. 258-263 “Honorable Mention Award”</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Dheeraj Kumar Sinha, Amitabh Chatterjee, Vishnuram Abhinav, </w:t>
      </w:r>
      <w:r>
        <w:rPr>
          <w:b/>
          <w:sz w:val="24"/>
          <w:szCs w:val="24"/>
        </w:rPr>
        <w:t>Gaurav Trivedi</w:t>
      </w:r>
      <w:r>
        <w:rPr>
          <w:sz w:val="24"/>
          <w:szCs w:val="24"/>
        </w:rPr>
        <w:t xml:space="preserve"> and Victor Koldyaev, “A Novel Capacitorless DRAM Cell Design using Band-gap Engineered Junctionless Double-gate FET”, 29th International Conference on VLSI Design (2016), Kolkata, pp. 312-317</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Sunil Dutt, Harsh Patel, Sukumar Nandi and </w:t>
      </w:r>
      <w:r>
        <w:rPr>
          <w:b/>
          <w:sz w:val="24"/>
          <w:szCs w:val="24"/>
        </w:rPr>
        <w:t>Gaurav Trivedi</w:t>
      </w:r>
      <w:r>
        <w:rPr>
          <w:sz w:val="24"/>
          <w:szCs w:val="24"/>
        </w:rPr>
        <w:t>, "Exploring Approximate Computing for Yield Improvement via Re-design of Adders for Error Resilient Applications," 29th International Conference on VLSI Design (2016), Kolkata, pp. 134-139</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Deepak Joshi, Satyabrata Dash, Ujjawal Agarwal, Ratnajit Bhattacharjee and </w:t>
      </w:r>
      <w:r>
        <w:rPr>
          <w:b/>
          <w:sz w:val="24"/>
          <w:szCs w:val="24"/>
        </w:rPr>
        <w:t>Gaurav Trivedi</w:t>
      </w:r>
      <w:r>
        <w:rPr>
          <w:sz w:val="24"/>
          <w:szCs w:val="24"/>
        </w:rPr>
        <w:t>, "Analog Circuit Optimization Based on Hybrid Particle Swarm Optimization", International Conference on Computational Science and Computational Intelligence (CSCI 2015), Las Vegas, USA, pp. 164-169</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Gaurav Kumar, Mandeep Kumar, Bulusu Anand and </w:t>
      </w:r>
      <w:r>
        <w:rPr>
          <w:b/>
          <w:sz w:val="24"/>
          <w:szCs w:val="24"/>
        </w:rPr>
        <w:t>Gaurav Trivedi</w:t>
      </w:r>
      <w:r>
        <w:rPr>
          <w:sz w:val="24"/>
          <w:szCs w:val="24"/>
        </w:rPr>
        <w:t>, "A Parallel Device Simulator based on Finite Element Method", International Conference on Computational Science and Computational Intelligence (CSCI 2015), Las Vegas, USA, pp. 30-35</w:t>
      </w:r>
    </w:p>
    <w:p w:rsidR="0005333E" w:rsidRDefault="00340277" w:rsidP="00340277">
      <w:pPr>
        <w:pStyle w:val="ListParagraph"/>
        <w:numPr>
          <w:ilvl w:val="0"/>
          <w:numId w:val="7"/>
        </w:numPr>
        <w:suppressAutoHyphens w:val="0"/>
        <w:spacing w:line="360" w:lineRule="auto"/>
        <w:contextualSpacing/>
        <w:jc w:val="both"/>
        <w:rPr>
          <w:sz w:val="24"/>
          <w:szCs w:val="24"/>
        </w:rPr>
      </w:pPr>
      <w:r>
        <w:rPr>
          <w:sz w:val="24"/>
          <w:szCs w:val="24"/>
        </w:rPr>
        <w:t xml:space="preserve">Dheeraj Kumar Sinha, Amitabh Chatterjee, </w:t>
      </w:r>
      <w:r>
        <w:rPr>
          <w:b/>
          <w:sz w:val="24"/>
          <w:szCs w:val="24"/>
        </w:rPr>
        <w:t>Gaurav Trivedi</w:t>
      </w:r>
      <w:r>
        <w:rPr>
          <w:sz w:val="24"/>
          <w:szCs w:val="24"/>
        </w:rPr>
        <w:t xml:space="preserve"> and Victor Koldyaev, “Design of Band-gap Engineered Silicon-Germanium Junctionless Double-gate FET for ZRAM application,” 6th International Conference on Computers and Devices for Communication (CODEC 2015), Kolkata, pp. 1-4</w:t>
      </w:r>
    </w:p>
    <w:p w:rsidR="0005333E" w:rsidRDefault="00340277" w:rsidP="00340277">
      <w:pPr>
        <w:widowControl w:val="0"/>
        <w:numPr>
          <w:ilvl w:val="0"/>
          <w:numId w:val="7"/>
        </w:numPr>
        <w:suppressAutoHyphens w:val="0"/>
        <w:spacing w:line="360" w:lineRule="auto"/>
        <w:jc w:val="both"/>
        <w:rPr>
          <w:sz w:val="24"/>
          <w:szCs w:val="24"/>
        </w:rPr>
      </w:pPr>
      <w:r>
        <w:rPr>
          <w:sz w:val="24"/>
          <w:szCs w:val="24"/>
        </w:rPr>
        <w:t xml:space="preserve">Sameer Pawanekar, </w:t>
      </w:r>
      <w:r>
        <w:rPr>
          <w:b/>
          <w:sz w:val="24"/>
          <w:szCs w:val="24"/>
        </w:rPr>
        <w:t>Gaurav Trivedi</w:t>
      </w:r>
      <w:r>
        <w:rPr>
          <w:sz w:val="24"/>
          <w:szCs w:val="24"/>
        </w:rPr>
        <w:t>, “Net Weighing Based Timing Driven Standard Cell Placer”, 19</w:t>
      </w:r>
      <w:r>
        <w:rPr>
          <w:sz w:val="24"/>
          <w:szCs w:val="24"/>
          <w:vertAlign w:val="superscript"/>
        </w:rPr>
        <w:t>th</w:t>
      </w:r>
      <w:r>
        <w:rPr>
          <w:sz w:val="24"/>
          <w:szCs w:val="24"/>
        </w:rPr>
        <w:t xml:space="preserve"> International Symposium on VLSI Design and Test (VDAT) 2015, pp. 1-6</w:t>
      </w:r>
    </w:p>
    <w:p w:rsidR="0005333E" w:rsidRDefault="00340277" w:rsidP="00340277">
      <w:pPr>
        <w:widowControl w:val="0"/>
        <w:numPr>
          <w:ilvl w:val="0"/>
          <w:numId w:val="7"/>
        </w:numPr>
        <w:suppressAutoHyphens w:val="0"/>
        <w:spacing w:line="360" w:lineRule="auto"/>
        <w:jc w:val="both"/>
        <w:rPr>
          <w:sz w:val="24"/>
          <w:szCs w:val="24"/>
        </w:rPr>
      </w:pPr>
      <w:r>
        <w:rPr>
          <w:sz w:val="24"/>
          <w:szCs w:val="24"/>
        </w:rPr>
        <w:t xml:space="preserve">Sameer Pawanekar, </w:t>
      </w:r>
      <w:r>
        <w:rPr>
          <w:b/>
          <w:sz w:val="24"/>
          <w:szCs w:val="24"/>
        </w:rPr>
        <w:t>Gaurav Trivedi</w:t>
      </w:r>
      <w:r>
        <w:rPr>
          <w:sz w:val="24"/>
          <w:szCs w:val="24"/>
        </w:rPr>
        <w:t>, “TSV Aware Standard Cell Placement Tool for 3D ICs”, 19</w:t>
      </w:r>
      <w:r>
        <w:rPr>
          <w:sz w:val="24"/>
          <w:szCs w:val="24"/>
          <w:vertAlign w:val="superscript"/>
        </w:rPr>
        <w:t>th</w:t>
      </w:r>
      <w:r>
        <w:rPr>
          <w:sz w:val="24"/>
          <w:szCs w:val="24"/>
        </w:rPr>
        <w:t xml:space="preserve"> International Symposium on VLSI Design and Test (VDAT) 2015, pp. 1-6</w:t>
      </w:r>
    </w:p>
    <w:p w:rsidR="0005333E" w:rsidRDefault="00340277" w:rsidP="00340277">
      <w:pPr>
        <w:widowControl w:val="0"/>
        <w:numPr>
          <w:ilvl w:val="0"/>
          <w:numId w:val="7"/>
        </w:numPr>
        <w:suppressAutoHyphens w:val="0"/>
        <w:spacing w:line="360" w:lineRule="auto"/>
        <w:jc w:val="both"/>
        <w:rPr>
          <w:sz w:val="24"/>
          <w:szCs w:val="24"/>
        </w:rPr>
      </w:pPr>
      <w:r>
        <w:rPr>
          <w:sz w:val="24"/>
          <w:szCs w:val="24"/>
        </w:rPr>
        <w:t xml:space="preserve">Satyabrata Dash, Vivek Bangera, Vinay B. Y. Kumar, </w:t>
      </w:r>
      <w:r>
        <w:rPr>
          <w:b/>
          <w:sz w:val="24"/>
          <w:szCs w:val="24"/>
        </w:rPr>
        <w:t>Gaurav Trivedi</w:t>
      </w:r>
      <w:r>
        <w:rPr>
          <w:sz w:val="24"/>
          <w:szCs w:val="24"/>
        </w:rPr>
        <w:t>, Sachin B. Patkar, “Parallel Two Step Random Walk Algorithm to Analyze VLSI Power Grid Networks”,  19</w:t>
      </w:r>
      <w:r>
        <w:rPr>
          <w:sz w:val="24"/>
          <w:szCs w:val="24"/>
          <w:vertAlign w:val="superscript"/>
        </w:rPr>
        <w:t>th</w:t>
      </w:r>
      <w:r>
        <w:rPr>
          <w:sz w:val="24"/>
          <w:szCs w:val="24"/>
        </w:rPr>
        <w:t xml:space="preserve"> International Symposium on VLSI Design and Test (VDAT) 2015, pp. 1-2</w:t>
      </w:r>
    </w:p>
    <w:p w:rsidR="0005333E" w:rsidRDefault="00340277" w:rsidP="00340277">
      <w:pPr>
        <w:widowControl w:val="0"/>
        <w:numPr>
          <w:ilvl w:val="0"/>
          <w:numId w:val="7"/>
        </w:numPr>
        <w:suppressAutoHyphens w:val="0"/>
        <w:spacing w:line="360" w:lineRule="auto"/>
        <w:jc w:val="both"/>
        <w:rPr>
          <w:sz w:val="24"/>
          <w:szCs w:val="24"/>
        </w:rPr>
      </w:pPr>
      <w:r>
        <w:rPr>
          <w:sz w:val="24"/>
          <w:szCs w:val="24"/>
        </w:rPr>
        <w:t xml:space="preserve">Satyabrata Dash, Vivek Bangera, Vinay B. Y. Kumar, Sachin B. Patkar and </w:t>
      </w:r>
      <w:r>
        <w:rPr>
          <w:b/>
          <w:sz w:val="24"/>
          <w:szCs w:val="24"/>
        </w:rPr>
        <w:t>Gaurav Trivedi</w:t>
      </w:r>
      <w:r>
        <w:rPr>
          <w:sz w:val="24"/>
          <w:szCs w:val="24"/>
        </w:rPr>
        <w:t>, “Power grid analysis on parallel computing platforms”, 25</w:t>
      </w:r>
      <w:r>
        <w:rPr>
          <w:sz w:val="24"/>
          <w:szCs w:val="24"/>
          <w:vertAlign w:val="superscript"/>
        </w:rPr>
        <w:t>th</w:t>
      </w:r>
      <w:r>
        <w:rPr>
          <w:sz w:val="24"/>
          <w:szCs w:val="24"/>
        </w:rPr>
        <w:t xml:space="preserve">   International Conference Radioelektronika, Microwave and Radioelectronics Week (MAREW) 2015, Czech Republic, pp. 89-93 </w:t>
      </w:r>
    </w:p>
    <w:p w:rsidR="0005333E" w:rsidRDefault="00340277" w:rsidP="00340277">
      <w:pPr>
        <w:widowControl w:val="0"/>
        <w:numPr>
          <w:ilvl w:val="0"/>
          <w:numId w:val="7"/>
        </w:numPr>
        <w:suppressAutoHyphens w:val="0"/>
        <w:spacing w:line="360" w:lineRule="auto"/>
        <w:jc w:val="both"/>
        <w:rPr>
          <w:sz w:val="24"/>
          <w:szCs w:val="24"/>
        </w:rPr>
      </w:pPr>
      <w:r>
        <w:rPr>
          <w:sz w:val="24"/>
          <w:szCs w:val="24"/>
        </w:rPr>
        <w:t xml:space="preserve">Deepak Joshi, Satyabrata Dash, Ratnajit Bhattacharjee, </w:t>
      </w:r>
      <w:r>
        <w:rPr>
          <w:b/>
          <w:sz w:val="24"/>
          <w:szCs w:val="24"/>
        </w:rPr>
        <w:t>Gaurav Trivedi</w:t>
      </w:r>
      <w:r>
        <w:rPr>
          <w:sz w:val="24"/>
          <w:szCs w:val="24"/>
        </w:rPr>
        <w:t>, “A method of analog circuit optimization using adjoint sensitivity analysis”, 25</w:t>
      </w:r>
      <w:r>
        <w:rPr>
          <w:sz w:val="24"/>
          <w:szCs w:val="24"/>
          <w:vertAlign w:val="superscript"/>
        </w:rPr>
        <w:t>th</w:t>
      </w:r>
      <w:r>
        <w:rPr>
          <w:sz w:val="24"/>
          <w:szCs w:val="24"/>
        </w:rPr>
        <w:t xml:space="preserve">   International Conference Radioelektronika, Microwave and Radioelectronics Week (MAREW) 2015, Czech Republic, pp. 75-80, "</w:t>
      </w:r>
      <w:r>
        <w:rPr>
          <w:b/>
          <w:sz w:val="24"/>
          <w:szCs w:val="24"/>
        </w:rPr>
        <w:t>Best Paper Award</w:t>
      </w:r>
      <w:r>
        <w:rPr>
          <w:sz w:val="24"/>
          <w:szCs w:val="24"/>
        </w:rPr>
        <w:t xml:space="preserve">”. </w:t>
      </w:r>
    </w:p>
    <w:p w:rsidR="0005333E" w:rsidRDefault="00340277" w:rsidP="00340277">
      <w:pPr>
        <w:widowControl w:val="0"/>
        <w:numPr>
          <w:ilvl w:val="0"/>
          <w:numId w:val="7"/>
        </w:numPr>
        <w:suppressAutoHyphens w:val="0"/>
        <w:spacing w:line="360" w:lineRule="auto"/>
        <w:jc w:val="both"/>
        <w:rPr>
          <w:sz w:val="24"/>
          <w:szCs w:val="24"/>
        </w:rPr>
      </w:pPr>
      <w:r>
        <w:rPr>
          <w:sz w:val="24"/>
          <w:szCs w:val="24"/>
        </w:rPr>
        <w:t xml:space="preserve">Sunil Dutt, Anshu Chauhan, Sukumar Nandi and </w:t>
      </w:r>
      <w:r>
        <w:rPr>
          <w:b/>
          <w:sz w:val="24"/>
          <w:szCs w:val="24"/>
        </w:rPr>
        <w:t>Gaurav Trivedi</w:t>
      </w:r>
      <w:r>
        <w:rPr>
          <w:sz w:val="24"/>
          <w:szCs w:val="24"/>
        </w:rPr>
        <w:t>, “Variability-aware Parametric Yield Enhancement via Post-silicon Tuning of Hybrid Redundant Radix-2 MAC Units “, 2015 International Symposium on VLSI Design, Automation and Test (2015 VLSI-DAT), Hsinchu, Taiwan, pp. 1-4</w:t>
      </w:r>
    </w:p>
    <w:p w:rsidR="0005333E" w:rsidRDefault="00340277" w:rsidP="00340277">
      <w:pPr>
        <w:widowControl w:val="0"/>
        <w:numPr>
          <w:ilvl w:val="0"/>
          <w:numId w:val="7"/>
        </w:numPr>
        <w:suppressAutoHyphens w:val="0"/>
        <w:spacing w:line="360" w:lineRule="auto"/>
        <w:jc w:val="both"/>
        <w:rPr>
          <w:sz w:val="24"/>
          <w:szCs w:val="24"/>
        </w:rPr>
      </w:pPr>
      <w:r>
        <w:rPr>
          <w:sz w:val="24"/>
          <w:szCs w:val="24"/>
        </w:rPr>
        <w:t xml:space="preserve">Sunil Dutt, Anshu Chauhan, Rahul Bhadoriya, Sukumar Nandi and </w:t>
      </w:r>
      <w:r>
        <w:rPr>
          <w:b/>
          <w:sz w:val="24"/>
          <w:szCs w:val="24"/>
        </w:rPr>
        <w:t>Gaurav Trivedi</w:t>
      </w:r>
      <w:r>
        <w:rPr>
          <w:sz w:val="24"/>
          <w:szCs w:val="24"/>
        </w:rPr>
        <w:t>, “A High-performance Energy-efficient Hybrid Redundant MAC for Error-resilient Applications”, 28th International Conference on VLSI Design, January 2015, pp. 351-356</w:t>
      </w:r>
    </w:p>
    <w:p w:rsidR="0005333E" w:rsidRDefault="00340277" w:rsidP="00340277">
      <w:pPr>
        <w:widowControl w:val="0"/>
        <w:numPr>
          <w:ilvl w:val="0"/>
          <w:numId w:val="7"/>
        </w:numPr>
        <w:suppressAutoHyphens w:val="0"/>
        <w:spacing w:line="360" w:lineRule="auto"/>
        <w:jc w:val="both"/>
        <w:rPr>
          <w:sz w:val="24"/>
          <w:szCs w:val="24"/>
        </w:rPr>
      </w:pPr>
      <w:r>
        <w:rPr>
          <w:sz w:val="24"/>
          <w:szCs w:val="24"/>
        </w:rPr>
        <w:t xml:space="preserve">Sameer Pawanekar, Kalpesh Kapoor and </w:t>
      </w:r>
      <w:r>
        <w:rPr>
          <w:b/>
          <w:sz w:val="24"/>
          <w:szCs w:val="24"/>
        </w:rPr>
        <w:t>Gaurav Trivedi</w:t>
      </w:r>
      <w:r>
        <w:rPr>
          <w:sz w:val="24"/>
          <w:szCs w:val="24"/>
        </w:rPr>
        <w:t>, “A Nonlinear Analytical Optimization Method for Standard Cell Placement of VLSI Circuits”, 28th International Conference on VLSI Design, January 2015, pp. 423-428</w:t>
      </w:r>
    </w:p>
    <w:p w:rsidR="0005333E" w:rsidRDefault="00340277" w:rsidP="00340277">
      <w:pPr>
        <w:widowControl w:val="0"/>
        <w:numPr>
          <w:ilvl w:val="0"/>
          <w:numId w:val="7"/>
        </w:numPr>
        <w:suppressAutoHyphens w:val="0"/>
        <w:spacing w:line="360" w:lineRule="auto"/>
        <w:jc w:val="both"/>
        <w:rPr>
          <w:sz w:val="24"/>
          <w:szCs w:val="24"/>
        </w:rPr>
      </w:pPr>
      <w:r>
        <w:rPr>
          <w:sz w:val="24"/>
          <w:szCs w:val="24"/>
        </w:rPr>
        <w:t xml:space="preserve">Shreyasee Debnath, Manashwi Tamuli, Ashok Kumar Ray, </w:t>
      </w:r>
      <w:r>
        <w:rPr>
          <w:b/>
          <w:sz w:val="24"/>
          <w:szCs w:val="24"/>
        </w:rPr>
        <w:t>Gaurav Trivedi</w:t>
      </w:r>
      <w:r>
        <w:rPr>
          <w:sz w:val="24"/>
          <w:szCs w:val="24"/>
        </w:rPr>
        <w:t>, “A Review on accelerating scientific computations using the Conjugate Gradient Method”, IEEE International Conference on Electronic Design, Computer Networks &amp; Automated Verification, January 2015, pp. 150-153</w:t>
      </w:r>
    </w:p>
    <w:p w:rsidR="0005333E" w:rsidRDefault="00340277" w:rsidP="00340277">
      <w:pPr>
        <w:widowControl w:val="0"/>
        <w:numPr>
          <w:ilvl w:val="0"/>
          <w:numId w:val="7"/>
        </w:numPr>
        <w:suppressAutoHyphens w:val="0"/>
        <w:spacing w:line="360" w:lineRule="auto"/>
        <w:jc w:val="both"/>
        <w:rPr>
          <w:sz w:val="24"/>
          <w:szCs w:val="24"/>
        </w:rPr>
      </w:pPr>
      <w:r>
        <w:rPr>
          <w:sz w:val="24"/>
          <w:szCs w:val="24"/>
        </w:rPr>
        <w:t xml:space="preserve">I. K. Patan, P. Kumar and </w:t>
      </w:r>
      <w:r>
        <w:rPr>
          <w:b/>
          <w:sz w:val="24"/>
          <w:szCs w:val="24"/>
        </w:rPr>
        <w:t>Gaurav Trivedi</w:t>
      </w:r>
      <w:r>
        <w:rPr>
          <w:sz w:val="24"/>
          <w:szCs w:val="24"/>
        </w:rPr>
        <w:t>, “Design and Implementation Of Controllers For Contactless Power Transfer On FPGA”, 9th IEEE International Conference on Industrial and Information Systems (ICIIS 2014), pp. 1-6, December 2014.</w:t>
      </w:r>
    </w:p>
    <w:p w:rsidR="0005333E" w:rsidRDefault="00340277" w:rsidP="00340277">
      <w:pPr>
        <w:widowControl w:val="0"/>
        <w:numPr>
          <w:ilvl w:val="0"/>
          <w:numId w:val="7"/>
        </w:numPr>
        <w:suppressAutoHyphens w:val="0"/>
        <w:spacing w:line="360" w:lineRule="auto"/>
        <w:jc w:val="both"/>
        <w:rPr>
          <w:sz w:val="24"/>
          <w:szCs w:val="24"/>
        </w:rPr>
      </w:pPr>
      <w:r>
        <w:rPr>
          <w:sz w:val="24"/>
          <w:szCs w:val="24"/>
        </w:rPr>
        <w:t xml:space="preserve">Pidanic Jan, Shejbal Tomas, Nemec Zdenek, Dolecek Radek, </w:t>
      </w:r>
      <w:r>
        <w:rPr>
          <w:b/>
          <w:sz w:val="24"/>
          <w:szCs w:val="24"/>
        </w:rPr>
        <w:t>Gaurav Trivedi</w:t>
      </w:r>
      <w:r>
        <w:rPr>
          <w:sz w:val="24"/>
          <w:szCs w:val="24"/>
        </w:rPr>
        <w:t xml:space="preserve">, and Ratnajit Bhattacharjee, “An Optimization of a PHD function for Association of Targets on Multistatic Radar”, Proceedings of RADARCON 2014, Cincinnati, Ohio, USA, May 2014, pp. </w:t>
      </w:r>
      <w:r>
        <w:rPr>
          <w:rStyle w:val="ng-binding"/>
          <w:sz w:val="24"/>
          <w:szCs w:val="24"/>
        </w:rPr>
        <w:t>1084</w:t>
      </w:r>
      <w:r>
        <w:rPr>
          <w:rStyle w:val="ng-scope"/>
          <w:sz w:val="24"/>
          <w:szCs w:val="24"/>
        </w:rPr>
        <w:t>-</w:t>
      </w:r>
      <w:r>
        <w:rPr>
          <w:rStyle w:val="ng-binding"/>
          <w:sz w:val="24"/>
          <w:szCs w:val="24"/>
        </w:rPr>
        <w:t>1089</w:t>
      </w:r>
    </w:p>
    <w:p w:rsidR="0005333E" w:rsidRDefault="00340277" w:rsidP="00340277">
      <w:pPr>
        <w:widowControl w:val="0"/>
        <w:numPr>
          <w:ilvl w:val="0"/>
          <w:numId w:val="7"/>
        </w:numPr>
        <w:suppressAutoHyphens w:val="0"/>
        <w:spacing w:line="360" w:lineRule="auto"/>
        <w:jc w:val="both"/>
        <w:rPr>
          <w:sz w:val="24"/>
          <w:szCs w:val="24"/>
        </w:rPr>
      </w:pPr>
      <w:r>
        <w:rPr>
          <w:sz w:val="24"/>
          <w:szCs w:val="24"/>
        </w:rPr>
        <w:t xml:space="preserve">Sameer Pawanekar, Kalpesh Kapoor, and </w:t>
      </w:r>
      <w:r>
        <w:rPr>
          <w:b/>
          <w:sz w:val="24"/>
          <w:szCs w:val="24"/>
        </w:rPr>
        <w:t>Gaurav Trivedi</w:t>
      </w:r>
      <w:r>
        <w:rPr>
          <w:sz w:val="24"/>
          <w:szCs w:val="24"/>
        </w:rPr>
        <w:t>, “Kapees: A New Tool for Standard Cell Placement”, Proceedings of VLSI Design and Test, Springer-Verlag, pp. 66-73, July 2013</w:t>
      </w:r>
    </w:p>
    <w:p w:rsidR="0005333E" w:rsidRDefault="00340277" w:rsidP="00340277">
      <w:pPr>
        <w:widowControl w:val="0"/>
        <w:numPr>
          <w:ilvl w:val="0"/>
          <w:numId w:val="7"/>
        </w:numPr>
        <w:suppressAutoHyphens w:val="0"/>
        <w:spacing w:line="360" w:lineRule="auto"/>
        <w:jc w:val="both"/>
        <w:rPr>
          <w:sz w:val="24"/>
          <w:szCs w:val="24"/>
        </w:rPr>
      </w:pPr>
      <w:r>
        <w:rPr>
          <w:b/>
          <w:sz w:val="24"/>
          <w:szCs w:val="24"/>
        </w:rPr>
        <w:t>Gaurav Trivedi</w:t>
      </w:r>
      <w:r>
        <w:rPr>
          <w:sz w:val="24"/>
          <w:szCs w:val="24"/>
        </w:rPr>
        <w:t xml:space="preserve"> and H. Narayanan, Application of Fast DC Analysis to Partitioning Hypergraphs, ISCAS 2007, pp. 3407-3410</w:t>
      </w:r>
    </w:p>
    <w:p w:rsidR="0005333E" w:rsidRDefault="00340277" w:rsidP="00340277">
      <w:pPr>
        <w:widowControl w:val="0"/>
        <w:numPr>
          <w:ilvl w:val="0"/>
          <w:numId w:val="7"/>
        </w:numPr>
        <w:suppressAutoHyphens w:val="0"/>
        <w:spacing w:line="360" w:lineRule="auto"/>
        <w:jc w:val="both"/>
        <w:rPr>
          <w:sz w:val="24"/>
          <w:szCs w:val="24"/>
        </w:rPr>
      </w:pPr>
      <w:r>
        <w:rPr>
          <w:b/>
          <w:sz w:val="24"/>
          <w:szCs w:val="24"/>
        </w:rPr>
        <w:t>Gaurav Trivedi</w:t>
      </w:r>
      <w:r>
        <w:rPr>
          <w:sz w:val="24"/>
          <w:szCs w:val="24"/>
        </w:rPr>
        <w:t>, Madhav P. Desai and H. Narayanan,  Parallelization of DC Analysis through Multiport Decomposition, accepted at 20th International   Conference on VLSI Design, 2007, pp 863-868</w:t>
      </w:r>
    </w:p>
    <w:p w:rsidR="0005333E" w:rsidRDefault="00340277" w:rsidP="00340277">
      <w:pPr>
        <w:widowControl w:val="0"/>
        <w:numPr>
          <w:ilvl w:val="0"/>
          <w:numId w:val="7"/>
        </w:numPr>
        <w:suppressAutoHyphens w:val="0"/>
        <w:spacing w:line="360" w:lineRule="auto"/>
        <w:jc w:val="both"/>
        <w:rPr>
          <w:sz w:val="24"/>
          <w:szCs w:val="24"/>
        </w:rPr>
      </w:pPr>
      <w:r>
        <w:rPr>
          <w:b/>
          <w:sz w:val="24"/>
          <w:szCs w:val="24"/>
        </w:rPr>
        <w:t>Gaurav Trivedi</w:t>
      </w:r>
      <w:r>
        <w:rPr>
          <w:sz w:val="24"/>
          <w:szCs w:val="24"/>
        </w:rPr>
        <w:t>, Sumit Punglia and H. Narayanan, Application of DC Analyzer to Combinatorial Optimization Problems, accepted at 20th International Conference on VLSI Design, 2007, pp 869-874</w:t>
      </w:r>
    </w:p>
    <w:p w:rsidR="0005333E" w:rsidRDefault="00340277" w:rsidP="00340277">
      <w:pPr>
        <w:widowControl w:val="0"/>
        <w:numPr>
          <w:ilvl w:val="0"/>
          <w:numId w:val="7"/>
        </w:numPr>
        <w:suppressAutoHyphens w:val="0"/>
        <w:spacing w:line="360" w:lineRule="auto"/>
        <w:jc w:val="both"/>
        <w:rPr>
          <w:sz w:val="24"/>
          <w:szCs w:val="24"/>
        </w:rPr>
      </w:pPr>
      <w:r>
        <w:rPr>
          <w:b/>
          <w:sz w:val="24"/>
          <w:szCs w:val="24"/>
        </w:rPr>
        <w:t>Gaurav Trivedi</w:t>
      </w:r>
      <w:r>
        <w:rPr>
          <w:sz w:val="24"/>
          <w:szCs w:val="24"/>
        </w:rPr>
        <w:t>, Madhav P. Desai and H. Narayanan, Fast DC Analysis and its Application to Combinatorial Optimization Problems, 19th International Conference on VLSI Design, 2006, pp 695- 700.</w:t>
      </w:r>
    </w:p>
    <w:p w:rsidR="0005333E" w:rsidRDefault="00340277" w:rsidP="00340277">
      <w:pPr>
        <w:widowControl w:val="0"/>
        <w:numPr>
          <w:ilvl w:val="0"/>
          <w:numId w:val="7"/>
        </w:numPr>
        <w:suppressAutoHyphens w:val="0"/>
        <w:spacing w:line="360" w:lineRule="auto"/>
        <w:jc w:val="both"/>
        <w:rPr>
          <w:sz w:val="24"/>
          <w:szCs w:val="24"/>
        </w:rPr>
      </w:pPr>
      <w:r>
        <w:rPr>
          <w:sz w:val="24"/>
          <w:szCs w:val="24"/>
        </w:rPr>
        <w:t xml:space="preserve">G. Anil Kumar, </w:t>
      </w:r>
      <w:r>
        <w:rPr>
          <w:b/>
          <w:sz w:val="24"/>
          <w:szCs w:val="24"/>
        </w:rPr>
        <w:t>Gaurav Trivedi</w:t>
      </w:r>
      <w:r>
        <w:rPr>
          <w:sz w:val="24"/>
          <w:szCs w:val="24"/>
        </w:rPr>
        <w:t>, Madhav P. Desai and H. Narayanan, Parallelization of DC Analyzer, HPC Asia 2002, 6th International Conference on High Performance Computing in Asia Pacific Region, 2002, pp 555-556.</w:t>
      </w:r>
    </w:p>
    <w:p w:rsidR="0005333E" w:rsidRDefault="0005333E">
      <w:pPr>
        <w:ind w:firstLine="720"/>
        <w:jc w:val="both"/>
        <w:rPr>
          <w:b/>
          <w:sz w:val="24"/>
          <w:szCs w:val="24"/>
          <w:u w:val="thick"/>
        </w:rPr>
      </w:pPr>
    </w:p>
    <w:p w:rsidR="0005333E" w:rsidRDefault="00340277">
      <w:pPr>
        <w:ind w:firstLine="360"/>
        <w:rPr>
          <w:b/>
          <w:sz w:val="24"/>
          <w:szCs w:val="24"/>
          <w:u w:val="double"/>
        </w:rPr>
      </w:pPr>
      <w:r>
        <w:rPr>
          <w:b/>
          <w:sz w:val="24"/>
          <w:szCs w:val="24"/>
          <w:u w:val="double"/>
        </w:rPr>
        <w:t>Poster Presentations</w:t>
      </w:r>
    </w:p>
    <w:p w:rsidR="0005333E" w:rsidRDefault="0005333E">
      <w:pPr>
        <w:pStyle w:val="ListParagraph"/>
        <w:rPr>
          <w:sz w:val="24"/>
          <w:szCs w:val="24"/>
        </w:rPr>
      </w:pPr>
    </w:p>
    <w:p w:rsidR="0005333E" w:rsidRDefault="00340277" w:rsidP="00340277">
      <w:pPr>
        <w:pStyle w:val="NoSpacing"/>
        <w:numPr>
          <w:ilvl w:val="0"/>
          <w:numId w:val="12"/>
        </w:numPr>
        <w:spacing w:line="360" w:lineRule="auto"/>
        <w:jc w:val="both"/>
        <w:rPr>
          <w:sz w:val="24"/>
          <w:szCs w:val="24"/>
        </w:rPr>
      </w:pPr>
      <w:r>
        <w:rPr>
          <w:sz w:val="24"/>
          <w:szCs w:val="24"/>
        </w:rPr>
        <w:t xml:space="preserve">Dheeraj Kumar Sinha, Amitabh Chatterjee, </w:t>
      </w:r>
      <w:r>
        <w:rPr>
          <w:b/>
          <w:sz w:val="24"/>
          <w:szCs w:val="24"/>
        </w:rPr>
        <w:t>Gaurav Trivedi</w:t>
      </w:r>
      <w:r>
        <w:rPr>
          <w:sz w:val="24"/>
          <w:szCs w:val="24"/>
        </w:rPr>
        <w:t xml:space="preserve"> and Victor Koldyaev, “Analysis and Design of ZRAM Cell for Low Voltage Operations,” 18th International Workshop on Physics of Semiconductor Devices (IWPSD 2015), Bangalore.</w:t>
      </w:r>
    </w:p>
    <w:p w:rsidR="0005333E" w:rsidRDefault="00340277" w:rsidP="00340277">
      <w:pPr>
        <w:pStyle w:val="NoSpacing"/>
        <w:numPr>
          <w:ilvl w:val="0"/>
          <w:numId w:val="12"/>
        </w:numPr>
        <w:spacing w:line="360" w:lineRule="auto"/>
        <w:jc w:val="both"/>
        <w:rPr>
          <w:sz w:val="24"/>
          <w:szCs w:val="24"/>
        </w:rPr>
      </w:pPr>
      <w:r>
        <w:rPr>
          <w:sz w:val="24"/>
          <w:szCs w:val="24"/>
        </w:rPr>
        <w:t xml:space="preserve">Gaurav Kumar, Mandeep Singh, Anand Bulusu and </w:t>
      </w:r>
      <w:r>
        <w:rPr>
          <w:b/>
          <w:sz w:val="24"/>
          <w:szCs w:val="24"/>
        </w:rPr>
        <w:t>Gaurav Trivedi</w:t>
      </w:r>
      <w:r>
        <w:rPr>
          <w:sz w:val="24"/>
          <w:szCs w:val="24"/>
        </w:rPr>
        <w:t>, “A Parallel Device Simulator Based on Discontinuous Galerkin Finite Element Method”, 18th International Workshop on Physics of Semiconductor Devices (IWPSD 2015), Bangalore.</w:t>
      </w:r>
    </w:p>
    <w:p w:rsidR="0005333E" w:rsidRDefault="00340277" w:rsidP="00340277">
      <w:pPr>
        <w:pStyle w:val="NoSpacing"/>
        <w:numPr>
          <w:ilvl w:val="0"/>
          <w:numId w:val="12"/>
        </w:numPr>
        <w:spacing w:line="360" w:lineRule="auto"/>
        <w:jc w:val="both"/>
        <w:rPr>
          <w:sz w:val="24"/>
          <w:szCs w:val="24"/>
        </w:rPr>
      </w:pPr>
      <w:r>
        <w:rPr>
          <w:sz w:val="24"/>
          <w:szCs w:val="24"/>
        </w:rPr>
        <w:t xml:space="preserve">Sushanta Bordoloi, Gaurav Kumar, Mandeep Singh, and </w:t>
      </w:r>
      <w:r>
        <w:rPr>
          <w:b/>
          <w:sz w:val="24"/>
          <w:szCs w:val="24"/>
        </w:rPr>
        <w:t>Gaurav Trivedi</w:t>
      </w:r>
      <w:r>
        <w:rPr>
          <w:sz w:val="24"/>
          <w:szCs w:val="24"/>
        </w:rPr>
        <w:t>, “A Review on Issues in Device Modeling at Liquid Nitrogen Temperature”, XXVII IUPAP Conference on Computational Physics (CCP 2015), Guwahati.</w:t>
      </w:r>
    </w:p>
    <w:p w:rsidR="0005333E" w:rsidRDefault="00340277" w:rsidP="00340277">
      <w:pPr>
        <w:pStyle w:val="NoSpacing"/>
        <w:numPr>
          <w:ilvl w:val="0"/>
          <w:numId w:val="12"/>
        </w:numPr>
        <w:spacing w:line="360" w:lineRule="auto"/>
        <w:jc w:val="both"/>
        <w:rPr>
          <w:sz w:val="24"/>
          <w:szCs w:val="24"/>
        </w:rPr>
      </w:pPr>
      <w:r>
        <w:rPr>
          <w:sz w:val="24"/>
          <w:szCs w:val="24"/>
        </w:rPr>
        <w:t xml:space="preserve">Ashok Ray, Gaurav Kumar, Mandeep Singh, P. Agarawal and </w:t>
      </w:r>
      <w:r>
        <w:rPr>
          <w:b/>
          <w:sz w:val="24"/>
          <w:szCs w:val="24"/>
        </w:rPr>
        <w:t>Gaurav Trivedi</w:t>
      </w:r>
      <w:r>
        <w:rPr>
          <w:sz w:val="24"/>
          <w:szCs w:val="24"/>
        </w:rPr>
        <w:t>, “Silicon Carbide: An emerging material for high power device applications”, XXVII IUPAP Conference on Computational Physics, (CCP 2015), Guwahati.</w:t>
      </w:r>
    </w:p>
    <w:p w:rsidR="0005333E" w:rsidRDefault="0005333E">
      <w:pPr>
        <w:pStyle w:val="ListParagraph"/>
        <w:contextualSpacing/>
        <w:jc w:val="both"/>
        <w:rPr>
          <w:b/>
          <w:color w:val="000000"/>
          <w:sz w:val="24"/>
        </w:rPr>
      </w:pPr>
    </w:p>
    <w:p w:rsidR="0005333E" w:rsidRDefault="00340277">
      <w:pPr>
        <w:ind w:firstLine="360"/>
        <w:rPr>
          <w:b/>
          <w:sz w:val="24"/>
          <w:szCs w:val="24"/>
          <w:u w:val="double"/>
        </w:rPr>
      </w:pPr>
      <w:r>
        <w:rPr>
          <w:b/>
          <w:sz w:val="24"/>
          <w:szCs w:val="24"/>
          <w:u w:val="double"/>
        </w:rPr>
        <w:t>Patents filed/granted with details</w:t>
      </w:r>
    </w:p>
    <w:p w:rsidR="0005333E" w:rsidRDefault="0005333E">
      <w:pPr>
        <w:pStyle w:val="ListParagraph"/>
        <w:rPr>
          <w:b/>
          <w:sz w:val="24"/>
          <w:szCs w:val="24"/>
          <w:u w:val="double"/>
        </w:rPr>
      </w:pPr>
    </w:p>
    <w:p w:rsidR="0005333E" w:rsidRDefault="00340277">
      <w:pPr>
        <w:pStyle w:val="ListParagraph"/>
        <w:numPr>
          <w:ilvl w:val="2"/>
          <w:numId w:val="3"/>
        </w:numPr>
        <w:spacing w:line="360" w:lineRule="auto"/>
        <w:jc w:val="both"/>
        <w:rPr>
          <w:rFonts w:eastAsia="Calibri"/>
          <w:sz w:val="24"/>
          <w:szCs w:val="24"/>
          <w:lang w:val="en-IN" w:eastAsia="en-US"/>
        </w:rPr>
      </w:pPr>
      <w:r>
        <w:rPr>
          <w:rFonts w:eastAsia="Calibri"/>
          <w:sz w:val="24"/>
          <w:szCs w:val="24"/>
          <w:lang w:val="en-IN" w:eastAsia="en-US"/>
        </w:rPr>
        <w:t xml:space="preserve">Generic multicore processor with multi co-processors and multiple I/Os arranged in a honeycomb structure with artificial intelligence capabilities by </w:t>
      </w:r>
      <w:r>
        <w:rPr>
          <w:rFonts w:eastAsia="Calibri"/>
          <w:b/>
          <w:sz w:val="24"/>
          <w:szCs w:val="24"/>
          <w:lang w:val="en-IN" w:eastAsia="en-US"/>
        </w:rPr>
        <w:t>Gaurav Trivedi</w:t>
      </w:r>
      <w:r>
        <w:rPr>
          <w:rFonts w:eastAsia="Calibri"/>
          <w:sz w:val="24"/>
          <w:szCs w:val="24"/>
          <w:lang w:val="en-IN" w:eastAsia="en-US"/>
        </w:rPr>
        <w:t>, Bikram Paul, Sushree Sila P. Goswami, Gaurav Aggarwal, Rahul Kande, Ben Thomas, Arpan Vyas, Rishav Karki, Tejaswini Bandlamudi, Tanmay Tamia, Namathoti Siva (</w:t>
      </w:r>
      <w:r>
        <w:rPr>
          <w:rFonts w:eastAsia="Calibri"/>
          <w:sz w:val="24"/>
          <w:szCs w:val="24"/>
          <w:lang w:val="en-IN" w:eastAsia="en-US"/>
        </w:rPr>
        <w:tab/>
        <w:t>) (Published)</w:t>
      </w:r>
    </w:p>
    <w:p w:rsidR="0005333E" w:rsidRDefault="00340277">
      <w:pPr>
        <w:pStyle w:val="ListParagraph"/>
        <w:numPr>
          <w:ilvl w:val="2"/>
          <w:numId w:val="3"/>
        </w:numPr>
        <w:spacing w:line="360" w:lineRule="auto"/>
        <w:jc w:val="both"/>
        <w:rPr>
          <w:rFonts w:eastAsia="Calibri"/>
          <w:sz w:val="24"/>
          <w:szCs w:val="24"/>
          <w:lang w:val="en-IN" w:eastAsia="en-US"/>
        </w:rPr>
      </w:pPr>
      <w:r>
        <w:rPr>
          <w:rFonts w:eastAsia="Calibri"/>
          <w:b/>
          <w:sz w:val="24"/>
          <w:szCs w:val="24"/>
          <w:lang w:val="en-IN" w:eastAsia="en-US"/>
        </w:rPr>
        <w:t>Gaurav Trivedi</w:t>
      </w:r>
      <w:r>
        <w:rPr>
          <w:rFonts w:eastAsia="Calibri"/>
          <w:sz w:val="24"/>
          <w:szCs w:val="24"/>
          <w:lang w:val="en-IN" w:eastAsia="en-US"/>
        </w:rPr>
        <w:t>, Smarajit Das, Sqn Ldr Vijay Sengar, Autonomous  Air to Air Refueling Avionics System using Convolution Neural Networks, (Provisional Indian Patent No: E-2/258/2018/KOL) (Published)</w:t>
      </w:r>
    </w:p>
    <w:p w:rsidR="0005333E" w:rsidRDefault="00340277">
      <w:pPr>
        <w:pStyle w:val="ListParagraph"/>
        <w:numPr>
          <w:ilvl w:val="2"/>
          <w:numId w:val="3"/>
        </w:numPr>
        <w:spacing w:line="360" w:lineRule="auto"/>
        <w:jc w:val="both"/>
        <w:rPr>
          <w:rFonts w:eastAsia="Calibri"/>
          <w:sz w:val="24"/>
          <w:szCs w:val="24"/>
          <w:lang w:val="en-IN" w:eastAsia="en-US"/>
        </w:rPr>
      </w:pPr>
      <w:r>
        <w:rPr>
          <w:rFonts w:eastAsia="Calibri"/>
          <w:b/>
          <w:sz w:val="24"/>
          <w:szCs w:val="24"/>
          <w:lang w:val="en-IN" w:eastAsia="en-US"/>
        </w:rPr>
        <w:t>Gaurav Trivedi</w:t>
      </w:r>
      <w:r>
        <w:rPr>
          <w:rFonts w:eastAsia="Calibri"/>
          <w:sz w:val="24"/>
          <w:szCs w:val="24"/>
          <w:lang w:val="en-IN" w:eastAsia="en-US"/>
        </w:rPr>
        <w:t>, Swati Shukla, Balbir Singh, Abhishek Agarwal,  Bikram Paul,  FPGA based Electromagnetic transient analyzer for the design of EV’s charging station, (Provisional Indian Patent No: E-2/274/2018/KOL) (Published)</w:t>
      </w:r>
    </w:p>
    <w:p w:rsidR="0005333E" w:rsidRDefault="00340277">
      <w:pPr>
        <w:pStyle w:val="ListParagraph"/>
        <w:numPr>
          <w:ilvl w:val="2"/>
          <w:numId w:val="3"/>
        </w:numPr>
        <w:spacing w:line="360" w:lineRule="auto"/>
        <w:jc w:val="both"/>
        <w:rPr>
          <w:rFonts w:eastAsia="Calibri"/>
          <w:sz w:val="24"/>
          <w:szCs w:val="24"/>
          <w:lang w:val="en-IN" w:eastAsia="en-US"/>
        </w:rPr>
      </w:pPr>
      <w:r>
        <w:rPr>
          <w:rFonts w:eastAsia="Calibri"/>
          <w:b/>
          <w:sz w:val="24"/>
          <w:szCs w:val="24"/>
          <w:lang w:val="en-IN" w:eastAsia="en-US"/>
        </w:rPr>
        <w:t>Gaurav Trivedi</w:t>
      </w:r>
      <w:r>
        <w:rPr>
          <w:rFonts w:eastAsia="Calibri"/>
          <w:sz w:val="24"/>
          <w:szCs w:val="24"/>
          <w:lang w:val="en-IN" w:eastAsia="en-US"/>
        </w:rPr>
        <w:t>, Anand Bulusu, Aakash Kumar, “Hanumart: Hospitality Amenity Necessity Utility Mart driven by real time person specific demand and supply model and enabled by artificial intelligence,” (Provisional Indian Patent No: E-2/265/2018/KOL) (Published)</w:t>
      </w:r>
    </w:p>
    <w:p w:rsidR="0005333E" w:rsidRDefault="00340277">
      <w:pPr>
        <w:pStyle w:val="ListParagraph"/>
        <w:numPr>
          <w:ilvl w:val="2"/>
          <w:numId w:val="3"/>
        </w:numPr>
        <w:spacing w:line="360" w:lineRule="auto"/>
        <w:jc w:val="both"/>
        <w:rPr>
          <w:rFonts w:eastAsia="Calibri"/>
          <w:sz w:val="24"/>
          <w:szCs w:val="24"/>
          <w:lang w:val="en-IN" w:eastAsia="en-US"/>
        </w:rPr>
      </w:pPr>
      <w:r>
        <w:rPr>
          <w:rFonts w:eastAsia="Calibri"/>
          <w:sz w:val="24"/>
          <w:szCs w:val="24"/>
          <w:lang w:val="en-IN" w:eastAsia="en-US"/>
        </w:rPr>
        <w:t xml:space="preserve">Sameer Pawanekar, Kalpesh Kapoor and </w:t>
      </w:r>
      <w:r>
        <w:rPr>
          <w:rFonts w:eastAsia="Calibri"/>
          <w:b/>
          <w:sz w:val="24"/>
          <w:szCs w:val="24"/>
          <w:lang w:val="en-IN" w:eastAsia="en-US"/>
        </w:rPr>
        <w:t>Gaurav Trivedi</w:t>
      </w:r>
      <w:r>
        <w:rPr>
          <w:rFonts w:eastAsia="Calibri"/>
          <w:sz w:val="24"/>
          <w:szCs w:val="24"/>
          <w:lang w:val="en-IN" w:eastAsia="en-US"/>
        </w:rPr>
        <w:t>, 'A Nonlinear Analytical Method and System for Hypergraph Partitioning," Indian Patent App. No. 347/KOL/2015, 27 March 2015</w:t>
      </w:r>
    </w:p>
    <w:p w:rsidR="0005333E" w:rsidRDefault="00340277">
      <w:pPr>
        <w:pStyle w:val="ListParagraph"/>
        <w:numPr>
          <w:ilvl w:val="2"/>
          <w:numId w:val="3"/>
        </w:numPr>
        <w:spacing w:line="360" w:lineRule="auto"/>
        <w:jc w:val="both"/>
        <w:rPr>
          <w:rFonts w:eastAsia="Calibri"/>
          <w:sz w:val="24"/>
          <w:szCs w:val="24"/>
          <w:lang w:val="en-IN" w:eastAsia="en-US"/>
        </w:rPr>
      </w:pPr>
      <w:r>
        <w:rPr>
          <w:rFonts w:eastAsia="Calibri"/>
          <w:b/>
          <w:sz w:val="24"/>
          <w:szCs w:val="24"/>
          <w:lang w:val="en-IN" w:eastAsia="en-US"/>
        </w:rPr>
        <w:t>Gaurav Trivedi</w:t>
      </w:r>
      <w:r>
        <w:rPr>
          <w:rFonts w:eastAsia="Calibri"/>
          <w:sz w:val="24"/>
          <w:szCs w:val="24"/>
          <w:lang w:val="en-IN" w:eastAsia="en-US"/>
        </w:rPr>
        <w:t>, Yogesh Dilip Save, Sachin B. Patkar, Mahesh B. Patil, “Application of modified two-graph method based circuit simulator to evaluate performance of solar cell arrays in various geometries” submitted to TIFAC to file patent. (Reference No: T.I.(88)/TIFA/2013).</w:t>
      </w:r>
    </w:p>
    <w:p w:rsidR="0005333E" w:rsidRDefault="0005333E">
      <w:pPr>
        <w:pStyle w:val="ListParagraph"/>
        <w:contextualSpacing/>
        <w:jc w:val="both"/>
        <w:rPr>
          <w:b/>
          <w:color w:val="000000"/>
          <w:sz w:val="24"/>
        </w:rPr>
      </w:pPr>
    </w:p>
    <w:p w:rsidR="0005333E" w:rsidRDefault="00340277">
      <w:pPr>
        <w:pStyle w:val="ListParagraph"/>
        <w:numPr>
          <w:ilvl w:val="0"/>
          <w:numId w:val="4"/>
        </w:numPr>
        <w:contextualSpacing/>
        <w:jc w:val="both"/>
        <w:rPr>
          <w:b/>
          <w:color w:val="000000"/>
          <w:sz w:val="24"/>
        </w:rPr>
      </w:pPr>
      <w:r>
        <w:rPr>
          <w:b/>
          <w:color w:val="000000"/>
          <w:sz w:val="24"/>
        </w:rPr>
        <w:t xml:space="preserve">Visiting faculty/expert: </w:t>
      </w:r>
    </w:p>
    <w:p w:rsidR="0005333E" w:rsidRDefault="0005333E">
      <w:pPr>
        <w:pStyle w:val="NoSpacing"/>
      </w:pPr>
    </w:p>
    <w:p w:rsidR="0005333E" w:rsidRDefault="00340277">
      <w:pPr>
        <w:pStyle w:val="ListParagraph"/>
        <w:numPr>
          <w:ilvl w:val="0"/>
          <w:numId w:val="5"/>
        </w:numPr>
        <w:spacing w:line="360" w:lineRule="auto"/>
        <w:contextualSpacing/>
        <w:jc w:val="both"/>
        <w:rPr>
          <w:color w:val="000000"/>
          <w:sz w:val="24"/>
        </w:rPr>
      </w:pPr>
      <w:r>
        <w:rPr>
          <w:color w:val="000000"/>
          <w:sz w:val="24"/>
        </w:rPr>
        <w:t>Visiting Faculty, University of Pardubice, Czech Republic, May 2019 – June 2019</w:t>
      </w:r>
    </w:p>
    <w:p w:rsidR="0005333E" w:rsidRDefault="00340277">
      <w:pPr>
        <w:pStyle w:val="ListParagraph"/>
        <w:numPr>
          <w:ilvl w:val="0"/>
          <w:numId w:val="5"/>
        </w:numPr>
        <w:spacing w:line="360" w:lineRule="auto"/>
        <w:contextualSpacing/>
        <w:jc w:val="both"/>
        <w:rPr>
          <w:color w:val="000000"/>
          <w:sz w:val="24"/>
        </w:rPr>
      </w:pPr>
      <w:r>
        <w:rPr>
          <w:color w:val="000000"/>
          <w:sz w:val="24"/>
        </w:rPr>
        <w:t>Visiting Faculty, NIT Arunachal Pradesh, Yupia, Arunachal Pradesh for 06 Days to teach a course on Algorithms for VLSI in March 2018</w:t>
      </w:r>
    </w:p>
    <w:p w:rsidR="0005333E" w:rsidRDefault="00340277">
      <w:pPr>
        <w:pStyle w:val="ListParagraph"/>
        <w:numPr>
          <w:ilvl w:val="0"/>
          <w:numId w:val="5"/>
        </w:numPr>
        <w:spacing w:line="360" w:lineRule="auto"/>
        <w:contextualSpacing/>
        <w:jc w:val="both"/>
        <w:rPr>
          <w:color w:val="000000"/>
          <w:sz w:val="24"/>
        </w:rPr>
      </w:pPr>
      <w:r>
        <w:rPr>
          <w:color w:val="000000"/>
          <w:sz w:val="24"/>
        </w:rPr>
        <w:t>Visiting Expert, University of Pardubice, Czech Republic, November – December 2017</w:t>
      </w:r>
    </w:p>
    <w:p w:rsidR="0005333E" w:rsidRDefault="00340277">
      <w:pPr>
        <w:pStyle w:val="ListParagraph"/>
        <w:numPr>
          <w:ilvl w:val="0"/>
          <w:numId w:val="5"/>
        </w:numPr>
        <w:spacing w:line="360" w:lineRule="auto"/>
        <w:contextualSpacing/>
        <w:jc w:val="both"/>
        <w:rPr>
          <w:color w:val="000000"/>
          <w:sz w:val="24"/>
        </w:rPr>
      </w:pPr>
      <w:r>
        <w:rPr>
          <w:color w:val="000000"/>
          <w:sz w:val="24"/>
        </w:rPr>
        <w:t>Visiting Faculty, NIT Mizoram, Aizawl, Mizoram for 04 Days to teach a course on Analog Circuit Design Optimization, November 2017</w:t>
      </w:r>
    </w:p>
    <w:p w:rsidR="0005333E" w:rsidRDefault="00340277">
      <w:pPr>
        <w:pStyle w:val="ListParagraph"/>
        <w:numPr>
          <w:ilvl w:val="0"/>
          <w:numId w:val="5"/>
        </w:numPr>
        <w:spacing w:line="360" w:lineRule="auto"/>
        <w:contextualSpacing/>
        <w:jc w:val="both"/>
        <w:rPr>
          <w:color w:val="000000"/>
          <w:sz w:val="24"/>
        </w:rPr>
      </w:pPr>
      <w:r>
        <w:rPr>
          <w:color w:val="000000"/>
          <w:sz w:val="24"/>
        </w:rPr>
        <w:t>Visiting Faculty, IIIT Bhagalpur for 04 Days to teach a first year course partly covering the basics of microprocessors October 2017</w:t>
      </w:r>
    </w:p>
    <w:p w:rsidR="0005333E" w:rsidRDefault="00340277">
      <w:pPr>
        <w:pStyle w:val="ListParagraph"/>
        <w:numPr>
          <w:ilvl w:val="0"/>
          <w:numId w:val="5"/>
        </w:numPr>
        <w:spacing w:line="360" w:lineRule="auto"/>
        <w:contextualSpacing/>
        <w:jc w:val="both"/>
        <w:rPr>
          <w:color w:val="000000"/>
          <w:sz w:val="24"/>
        </w:rPr>
      </w:pPr>
      <w:r>
        <w:rPr>
          <w:color w:val="000000"/>
          <w:sz w:val="24"/>
        </w:rPr>
        <w:t>Visiting Faculty, NIT Sikkim, Ravangala, Sikkim for 15 Days to teach a course on VLSI System Design, March-April 2017</w:t>
      </w:r>
    </w:p>
    <w:p w:rsidR="0005333E" w:rsidRDefault="00340277">
      <w:pPr>
        <w:pStyle w:val="ListParagraph"/>
        <w:numPr>
          <w:ilvl w:val="0"/>
          <w:numId w:val="5"/>
        </w:numPr>
        <w:spacing w:line="360" w:lineRule="auto"/>
        <w:contextualSpacing/>
        <w:jc w:val="both"/>
        <w:rPr>
          <w:color w:val="000000"/>
          <w:sz w:val="24"/>
        </w:rPr>
      </w:pPr>
      <w:r>
        <w:rPr>
          <w:color w:val="000000"/>
          <w:sz w:val="24"/>
        </w:rPr>
        <w:t>Visiting Faculty, Atal Bihari Vajpayee Indian Institute of Information Technology and Management (ABV – IIITM)  Gwalior, Madhya Pradesh, April 2015</w:t>
      </w:r>
    </w:p>
    <w:p w:rsidR="0005333E" w:rsidRDefault="00340277">
      <w:pPr>
        <w:pStyle w:val="ListParagraph"/>
        <w:numPr>
          <w:ilvl w:val="0"/>
          <w:numId w:val="5"/>
        </w:numPr>
        <w:spacing w:line="360" w:lineRule="auto"/>
        <w:contextualSpacing/>
        <w:jc w:val="both"/>
        <w:rPr>
          <w:color w:val="000000"/>
          <w:sz w:val="24"/>
        </w:rPr>
      </w:pPr>
      <w:r>
        <w:rPr>
          <w:color w:val="000000"/>
          <w:sz w:val="24"/>
        </w:rPr>
        <w:t>Visiting Foreign Expert, University of Pardubice, Czech Republic, May 2014 – June  2014</w:t>
      </w:r>
    </w:p>
    <w:p w:rsidR="0005333E" w:rsidRDefault="0005333E">
      <w:pPr>
        <w:pStyle w:val="NoSpacing"/>
        <w:rPr>
          <w:rFonts w:eastAsia="Calibri"/>
          <w:lang w:val="en-IN" w:eastAsia="en-US"/>
        </w:rPr>
      </w:pPr>
    </w:p>
    <w:p w:rsidR="0005333E" w:rsidRDefault="00340277">
      <w:pPr>
        <w:pStyle w:val="ListParagraph"/>
        <w:numPr>
          <w:ilvl w:val="0"/>
          <w:numId w:val="4"/>
        </w:numPr>
        <w:jc w:val="both"/>
        <w:rPr>
          <w:b/>
          <w:color w:val="000000"/>
          <w:sz w:val="24"/>
          <w:szCs w:val="24"/>
        </w:rPr>
      </w:pPr>
      <w:r>
        <w:rPr>
          <w:b/>
          <w:color w:val="000000"/>
          <w:sz w:val="24"/>
          <w:szCs w:val="24"/>
        </w:rPr>
        <w:t>Teaching/Project Supervision:</w:t>
      </w:r>
    </w:p>
    <w:p w:rsidR="0005333E" w:rsidRDefault="00340277">
      <w:pPr>
        <w:ind w:firstLine="360"/>
        <w:jc w:val="both"/>
        <w:rPr>
          <w:b/>
          <w:color w:val="000000"/>
          <w:sz w:val="24"/>
          <w:szCs w:val="24"/>
        </w:rPr>
      </w:pPr>
      <w:r>
        <w:rPr>
          <w:b/>
          <w:color w:val="000000"/>
          <w:sz w:val="24"/>
          <w:szCs w:val="24"/>
        </w:rPr>
        <w:t>Courses taught:</w:t>
      </w:r>
    </w:p>
    <w:p w:rsidR="0005333E" w:rsidRDefault="00340277">
      <w:pPr>
        <w:spacing w:line="360" w:lineRule="auto"/>
        <w:ind w:left="360"/>
        <w:jc w:val="both"/>
        <w:rPr>
          <w:color w:val="000000"/>
          <w:sz w:val="24"/>
          <w:szCs w:val="24"/>
        </w:rPr>
      </w:pPr>
      <w:bookmarkStart w:id="0" w:name="_Hlk183357245"/>
      <w:r>
        <w:rPr>
          <w:color w:val="000000"/>
          <w:sz w:val="24"/>
          <w:szCs w:val="24"/>
        </w:rPr>
        <w:t>Analog Circuits Lab (UG), Basic Electronics Lab (UG), Semiconductor Devices and Circuits (UG), Basic Electrical Science (UG), Embedded Systems (UG), Introduction to VLSI Design (UG), Digital IC Design (PG), Fundamentals of VLSI CAD (UG+PG), VLSI System Design (PG), VLSI Lab-1 (PG), VLSI Lab-2 (PG), Introduction to Parallel Computing (UG+PG), Semiconductor VLSI Technology (PG), Data Structures and Algorithms (UG+PG), Data Structures and Algorithms (UG), Data Structures and Algorithms Lab (UG), Computer Systems (UG)</w:t>
      </w:r>
      <w:bookmarkEnd w:id="0"/>
    </w:p>
    <w:p w:rsidR="0005333E" w:rsidRDefault="00340277">
      <w:pPr>
        <w:pStyle w:val="NoSpacing"/>
      </w:pPr>
      <w:r>
        <w:t xml:space="preserve">      </w:t>
      </w:r>
    </w:p>
    <w:p w:rsidR="0005333E" w:rsidRDefault="00340277">
      <w:pPr>
        <w:spacing w:line="360" w:lineRule="auto"/>
        <w:ind w:firstLine="360"/>
        <w:jc w:val="both"/>
        <w:rPr>
          <w:b/>
          <w:color w:val="000000"/>
          <w:sz w:val="24"/>
          <w:szCs w:val="24"/>
        </w:rPr>
      </w:pPr>
      <w:r>
        <w:rPr>
          <w:b/>
          <w:color w:val="000000"/>
          <w:sz w:val="24"/>
          <w:szCs w:val="24"/>
        </w:rPr>
        <w:t>Project supervision:</w:t>
      </w:r>
    </w:p>
    <w:p w:rsidR="0005333E" w:rsidRDefault="00340277">
      <w:pPr>
        <w:spacing w:line="360" w:lineRule="auto"/>
        <w:ind w:firstLine="360"/>
        <w:jc w:val="both"/>
        <w:rPr>
          <w:color w:val="000000"/>
          <w:sz w:val="24"/>
          <w:szCs w:val="24"/>
        </w:rPr>
      </w:pPr>
      <w:r>
        <w:rPr>
          <w:color w:val="000000"/>
          <w:sz w:val="24"/>
          <w:szCs w:val="24"/>
        </w:rPr>
        <w:t>Ph.D. thesis supervised</w:t>
      </w:r>
      <w:r>
        <w:rPr>
          <w:color w:val="000000"/>
          <w:sz w:val="24"/>
          <w:szCs w:val="24"/>
        </w:rPr>
        <w:tab/>
        <w:t xml:space="preserve">: </w:t>
      </w:r>
      <w:r>
        <w:rPr>
          <w:b/>
          <w:color w:val="000000"/>
          <w:sz w:val="24"/>
          <w:szCs w:val="24"/>
        </w:rPr>
        <w:t>20</w:t>
      </w:r>
      <w:r>
        <w:rPr>
          <w:color w:val="000000"/>
          <w:sz w:val="24"/>
          <w:szCs w:val="24"/>
        </w:rPr>
        <w:t xml:space="preserve"> (Completed) </w:t>
      </w:r>
      <w:r>
        <w:rPr>
          <w:b/>
          <w:color w:val="000000"/>
          <w:sz w:val="24"/>
          <w:szCs w:val="24"/>
        </w:rPr>
        <w:t>01</w:t>
      </w:r>
      <w:r>
        <w:rPr>
          <w:color w:val="000000"/>
          <w:sz w:val="24"/>
          <w:szCs w:val="24"/>
        </w:rPr>
        <w:t xml:space="preserve"> (Submitted) </w:t>
      </w:r>
      <w:r>
        <w:rPr>
          <w:b/>
          <w:color w:val="000000"/>
          <w:sz w:val="24"/>
          <w:szCs w:val="24"/>
        </w:rPr>
        <w:t>01</w:t>
      </w:r>
      <w:r>
        <w:rPr>
          <w:color w:val="000000"/>
          <w:sz w:val="24"/>
          <w:szCs w:val="24"/>
        </w:rPr>
        <w:t xml:space="preserve"> (Synopsis) </w:t>
      </w:r>
      <w:r>
        <w:rPr>
          <w:b/>
          <w:color w:val="000000"/>
          <w:sz w:val="24"/>
          <w:szCs w:val="24"/>
        </w:rPr>
        <w:t>18</w:t>
      </w:r>
      <w:r>
        <w:rPr>
          <w:color w:val="000000"/>
          <w:sz w:val="24"/>
          <w:szCs w:val="24"/>
        </w:rPr>
        <w:t xml:space="preserve"> (on-going)</w:t>
      </w:r>
    </w:p>
    <w:p w:rsidR="0005333E" w:rsidRDefault="00340277">
      <w:pPr>
        <w:spacing w:line="360" w:lineRule="auto"/>
        <w:ind w:firstLine="360"/>
        <w:jc w:val="both"/>
        <w:rPr>
          <w:color w:val="000000"/>
          <w:sz w:val="24"/>
          <w:szCs w:val="24"/>
        </w:rPr>
      </w:pPr>
      <w:r>
        <w:rPr>
          <w:color w:val="000000"/>
          <w:sz w:val="24"/>
          <w:szCs w:val="24"/>
        </w:rPr>
        <w:t>M.Tech. thesis supervised</w:t>
      </w:r>
      <w:r>
        <w:rPr>
          <w:color w:val="000000"/>
          <w:sz w:val="24"/>
          <w:szCs w:val="24"/>
        </w:rPr>
        <w:tab/>
        <w:t xml:space="preserve">: </w:t>
      </w:r>
      <w:r>
        <w:rPr>
          <w:b/>
          <w:color w:val="000000"/>
          <w:sz w:val="24"/>
          <w:szCs w:val="24"/>
        </w:rPr>
        <w:t>61</w:t>
      </w:r>
      <w:r>
        <w:rPr>
          <w:color w:val="000000"/>
          <w:sz w:val="24"/>
          <w:szCs w:val="24"/>
        </w:rPr>
        <w:t xml:space="preserve"> (Completed) and </w:t>
      </w:r>
      <w:r>
        <w:rPr>
          <w:b/>
          <w:color w:val="000000"/>
          <w:sz w:val="24"/>
          <w:szCs w:val="24"/>
        </w:rPr>
        <w:t>07</w:t>
      </w:r>
      <w:r>
        <w:rPr>
          <w:color w:val="000000"/>
          <w:sz w:val="24"/>
          <w:szCs w:val="24"/>
        </w:rPr>
        <w:t xml:space="preserve"> (on-going)</w:t>
      </w:r>
    </w:p>
    <w:p w:rsidR="0005333E" w:rsidRDefault="00340277">
      <w:pPr>
        <w:spacing w:line="360" w:lineRule="auto"/>
        <w:ind w:firstLine="360"/>
        <w:jc w:val="both"/>
        <w:rPr>
          <w:color w:val="000000"/>
          <w:sz w:val="24"/>
          <w:szCs w:val="24"/>
        </w:rPr>
      </w:pPr>
      <w:r>
        <w:rPr>
          <w:color w:val="000000"/>
          <w:sz w:val="24"/>
          <w:szCs w:val="24"/>
        </w:rPr>
        <w:t>B.Tech. thesis supervised</w:t>
      </w:r>
      <w:r>
        <w:rPr>
          <w:color w:val="000000"/>
          <w:sz w:val="24"/>
          <w:szCs w:val="24"/>
        </w:rPr>
        <w:tab/>
        <w:t xml:space="preserve">: </w:t>
      </w:r>
      <w:r>
        <w:rPr>
          <w:b/>
          <w:color w:val="000000"/>
          <w:sz w:val="24"/>
          <w:szCs w:val="24"/>
        </w:rPr>
        <w:t>76</w:t>
      </w:r>
      <w:r>
        <w:rPr>
          <w:color w:val="000000"/>
          <w:sz w:val="24"/>
          <w:szCs w:val="24"/>
        </w:rPr>
        <w:t xml:space="preserve"> (Completed) and </w:t>
      </w:r>
      <w:r>
        <w:rPr>
          <w:b/>
          <w:color w:val="000000"/>
          <w:sz w:val="24"/>
          <w:szCs w:val="24"/>
        </w:rPr>
        <w:t>04</w:t>
      </w:r>
      <w:r>
        <w:rPr>
          <w:color w:val="000000"/>
          <w:sz w:val="24"/>
          <w:szCs w:val="24"/>
        </w:rPr>
        <w:t xml:space="preserve"> (on-going)</w:t>
      </w:r>
    </w:p>
    <w:p w:rsidR="0005333E" w:rsidRDefault="0005333E">
      <w:pPr>
        <w:spacing w:line="360" w:lineRule="auto"/>
        <w:jc w:val="both"/>
        <w:rPr>
          <w:color w:val="000000"/>
          <w:sz w:val="24"/>
          <w:szCs w:val="24"/>
        </w:rPr>
      </w:pPr>
    </w:p>
    <w:p w:rsidR="0005333E" w:rsidRDefault="00340277">
      <w:pPr>
        <w:pStyle w:val="ListParagraph"/>
        <w:numPr>
          <w:ilvl w:val="0"/>
          <w:numId w:val="4"/>
        </w:numPr>
        <w:jc w:val="both"/>
        <w:rPr>
          <w:b/>
          <w:color w:val="000000"/>
          <w:sz w:val="24"/>
          <w:szCs w:val="24"/>
        </w:rPr>
      </w:pPr>
      <w:r>
        <w:rPr>
          <w:b/>
          <w:color w:val="000000"/>
          <w:sz w:val="24"/>
          <w:szCs w:val="24"/>
        </w:rPr>
        <w:t xml:space="preserve"> Skill Development:</w:t>
      </w:r>
    </w:p>
    <w:p w:rsidR="0005333E" w:rsidRDefault="0005333E">
      <w:pPr>
        <w:pStyle w:val="NoSpacing"/>
      </w:pPr>
    </w:p>
    <w:p w:rsidR="0005333E" w:rsidRDefault="00340277">
      <w:pPr>
        <w:spacing w:line="360" w:lineRule="auto"/>
        <w:ind w:left="360"/>
        <w:jc w:val="both"/>
        <w:rPr>
          <w:color w:val="000000"/>
          <w:sz w:val="24"/>
          <w:szCs w:val="24"/>
        </w:rPr>
      </w:pPr>
      <w:r>
        <w:rPr>
          <w:color w:val="000000"/>
          <w:sz w:val="24"/>
          <w:szCs w:val="24"/>
        </w:rPr>
        <w:t xml:space="preserve">List of </w:t>
      </w:r>
      <w:r>
        <w:rPr>
          <w:b/>
          <w:color w:val="000000"/>
          <w:sz w:val="24"/>
          <w:szCs w:val="24"/>
        </w:rPr>
        <w:t>a few selected PAN India skill development courses</w:t>
      </w:r>
      <w:r>
        <w:rPr>
          <w:color w:val="000000"/>
          <w:sz w:val="24"/>
          <w:szCs w:val="24"/>
        </w:rPr>
        <w:t xml:space="preserve"> done through E&amp;ICT Academy, IIT Guwahati in the last THREE Years only, whereas total </w:t>
      </w:r>
      <w:r>
        <w:rPr>
          <w:b/>
          <w:color w:val="000000"/>
          <w:sz w:val="24"/>
          <w:szCs w:val="24"/>
          <w:u w:val="double"/>
        </w:rPr>
        <w:t>400+ skill development courses</w:t>
      </w:r>
      <w:r>
        <w:rPr>
          <w:color w:val="000000"/>
          <w:sz w:val="24"/>
          <w:szCs w:val="24"/>
        </w:rPr>
        <w:t xml:space="preserve"> have been conducted so far (I am listed here as </w:t>
      </w:r>
      <w:r>
        <w:rPr>
          <w:b/>
          <w:color w:val="000000"/>
          <w:sz w:val="24"/>
          <w:szCs w:val="24"/>
        </w:rPr>
        <w:t xml:space="preserve">Co-PI till 31 Jan 2022 </w:t>
      </w:r>
      <w:r>
        <w:rPr>
          <w:color w:val="000000"/>
          <w:sz w:val="24"/>
          <w:szCs w:val="24"/>
        </w:rPr>
        <w:t>and</w:t>
      </w:r>
      <w:r>
        <w:rPr>
          <w:b/>
          <w:color w:val="000000"/>
          <w:sz w:val="24"/>
          <w:szCs w:val="24"/>
        </w:rPr>
        <w:t xml:space="preserve"> later as PI</w:t>
      </w:r>
      <w:r>
        <w:rPr>
          <w:color w:val="000000"/>
          <w:sz w:val="24"/>
          <w:szCs w:val="24"/>
        </w:rPr>
        <w:t>)</w:t>
      </w:r>
    </w:p>
    <w:p w:rsidR="0005333E" w:rsidRDefault="0005333E">
      <w:pPr>
        <w:pStyle w:val="NoSpacing"/>
      </w:pPr>
    </w:p>
    <w:tbl>
      <w:tblPr>
        <w:tblW w:w="9575" w:type="dxa"/>
        <w:tblInd w:w="600" w:type="dxa"/>
        <w:tblLayout w:type="fixed"/>
        <w:tblLook w:val="04A0" w:firstRow="1" w:lastRow="0" w:firstColumn="1" w:lastColumn="0" w:noHBand="0" w:noVBand="1"/>
      </w:tblPr>
      <w:tblGrid>
        <w:gridCol w:w="534"/>
        <w:gridCol w:w="1585"/>
        <w:gridCol w:w="1802"/>
        <w:gridCol w:w="1350"/>
        <w:gridCol w:w="810"/>
        <w:gridCol w:w="900"/>
        <w:gridCol w:w="1221"/>
        <w:gridCol w:w="1373"/>
      </w:tblGrid>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jc w:val="both"/>
              <w:rPr>
                <w:b/>
                <w:sz w:val="24"/>
                <w:szCs w:val="24"/>
              </w:rPr>
            </w:pPr>
            <w:r>
              <w:rPr>
                <w:b/>
                <w:sz w:val="24"/>
                <w:szCs w:val="24"/>
              </w:rPr>
              <w:t>Sl. No.</w:t>
            </w: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jc w:val="both"/>
              <w:rPr>
                <w:b/>
                <w:sz w:val="24"/>
                <w:szCs w:val="24"/>
              </w:rPr>
            </w:pPr>
            <w:r>
              <w:rPr>
                <w:b/>
                <w:bCs/>
                <w:sz w:val="24"/>
                <w:szCs w:val="24"/>
                <w:lang w:eastAsia="en-IN"/>
              </w:rPr>
              <w:t>Name of the Programme</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szCs w:val="24"/>
                <w:lang w:eastAsia="en-IN"/>
              </w:rPr>
            </w:pPr>
            <w:r>
              <w:rPr>
                <w:b/>
                <w:bCs/>
                <w:sz w:val="24"/>
                <w:szCs w:val="24"/>
                <w:lang w:eastAsia="en-IN"/>
              </w:rPr>
              <w:t>Co-ordinator(s) Name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szCs w:val="24"/>
                <w:lang w:eastAsia="en-IN"/>
              </w:rPr>
            </w:pPr>
            <w:r>
              <w:rPr>
                <w:b/>
                <w:bCs/>
                <w:sz w:val="24"/>
                <w:szCs w:val="24"/>
                <w:lang w:eastAsia="en-IN"/>
              </w:rPr>
              <w:t>Association with</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szCs w:val="24"/>
                <w:lang w:eastAsia="en-IN"/>
              </w:rPr>
            </w:pPr>
            <w:r>
              <w:rPr>
                <w:b/>
                <w:bCs/>
                <w:sz w:val="24"/>
                <w:szCs w:val="24"/>
                <w:lang w:eastAsia="en-IN"/>
              </w:rPr>
              <w:t>Start Date</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szCs w:val="24"/>
                <w:lang w:eastAsia="en-IN"/>
              </w:rPr>
            </w:pPr>
            <w:r>
              <w:rPr>
                <w:b/>
                <w:bCs/>
                <w:sz w:val="24"/>
                <w:szCs w:val="24"/>
                <w:lang w:eastAsia="en-IN"/>
              </w:rPr>
              <w:t>End Date</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szCs w:val="24"/>
                <w:lang w:eastAsia="en-IN"/>
              </w:rPr>
            </w:pPr>
            <w:r>
              <w:rPr>
                <w:b/>
                <w:bCs/>
                <w:sz w:val="24"/>
                <w:szCs w:val="24"/>
                <w:lang w:eastAsia="en-IN"/>
              </w:rPr>
              <w:t>Head</w:t>
            </w:r>
          </w:p>
          <w:p w:rsidR="0005333E" w:rsidRDefault="00340277">
            <w:pPr>
              <w:widowControl w:val="0"/>
              <w:rPr>
                <w:b/>
                <w:bCs/>
                <w:sz w:val="24"/>
                <w:szCs w:val="24"/>
                <w:lang w:eastAsia="en-IN"/>
              </w:rPr>
            </w:pPr>
            <w:r>
              <w:rPr>
                <w:b/>
                <w:bCs/>
                <w:sz w:val="24"/>
                <w:szCs w:val="24"/>
                <w:lang w:eastAsia="en-IN"/>
              </w:rPr>
              <w:t>count</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szCs w:val="24"/>
                <w:lang w:eastAsia="en-IN"/>
              </w:rPr>
            </w:pPr>
            <w:r>
              <w:rPr>
                <w:b/>
                <w:bCs/>
                <w:sz w:val="24"/>
                <w:szCs w:val="24"/>
                <w:lang w:eastAsia="en-IN"/>
              </w:rPr>
              <w:t>Venue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jc w:val="both"/>
              <w:rPr>
                <w:b/>
                <w:sz w:val="24"/>
                <w:szCs w:val="24"/>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Behavioral Remodeling and use of ICT Tools for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Nabojyoti Sharma </w:t>
            </w:r>
            <w:r>
              <w:rPr>
                <w:sz w:val="24"/>
                <w:szCs w:val="24"/>
                <w:lang w:eastAsia="en-IN"/>
              </w:rPr>
              <w:br/>
              <w:t>(Pandu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Trendsetters Career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04-06-18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10-06-18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41</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Pandu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jc w:val="both"/>
              <w:rPr>
                <w:b/>
                <w:sz w:val="24"/>
                <w:szCs w:val="24"/>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Data Analytics using Python Programming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T Gopalakrishna </w:t>
            </w:r>
            <w:r>
              <w:rPr>
                <w:sz w:val="24"/>
                <w:szCs w:val="24"/>
                <w:lang w:eastAsia="en-IN"/>
              </w:rPr>
              <w:br/>
              <w:t>(Bannari Amman Institute, Tamil Nadu)</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Probyto</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04-06-18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08-06-18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28</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Bannari Amman Institute, Tamil Nadu</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jc w:val="both"/>
              <w:rPr>
                <w:b/>
                <w:sz w:val="24"/>
                <w:szCs w:val="24"/>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Use of ICT tools for enhancing the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Techvictus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11-06-18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17-06-18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31</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MSSV, Nagaon</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jc w:val="both"/>
              <w:rPr>
                <w:b/>
                <w:sz w:val="24"/>
                <w:szCs w:val="24"/>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Machine Learning using Python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Prof. P Ramesh (KITs)</w:t>
            </w:r>
            <w:r>
              <w:rPr>
                <w:sz w:val="24"/>
                <w:szCs w:val="24"/>
                <w:lang w:eastAsia="en-IN"/>
              </w:rPr>
              <w:br/>
              <w:t>Mr. Veera Raghav (KITs)</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Finlands Lab</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25-06-18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30-06-18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KITs Guntur</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jc w:val="both"/>
              <w:rPr>
                <w:b/>
                <w:sz w:val="24"/>
                <w:szCs w:val="24"/>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Behavioral Remodelling &amp; use of ICT Tools for enhancing the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Expert organised by E&amp;ICT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22-06-18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26-06-18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35</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Donbosco</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jc w:val="both"/>
              <w:rPr>
                <w:b/>
                <w:sz w:val="24"/>
                <w:szCs w:val="24"/>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Python Programming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Ms. Rekha Devi</w:t>
            </w:r>
            <w:r>
              <w:rPr>
                <w:sz w:val="24"/>
                <w:szCs w:val="24"/>
                <w:lang w:eastAsia="en-IN"/>
              </w:rPr>
              <w:br/>
              <w:t>NIELIT Imphal</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Expert organised by E&amp;ICT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25-06-18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29-06-18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NIELIT Imphal</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jc w:val="both"/>
              <w:rPr>
                <w:b/>
                <w:sz w:val="24"/>
                <w:szCs w:val="24"/>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Behavioural Remodelling for enhancing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Expert organised by E&amp;ICT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02-07-18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08-07-18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39</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MSSV, Guwahati</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jc w:val="both"/>
              <w:rPr>
                <w:b/>
                <w:sz w:val="24"/>
                <w:szCs w:val="24"/>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Behavioural Remodelling for enhancing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Prabhakaran K.</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Expert organised by E&amp;ICT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10-07-18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15-07-18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47</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BP Podder Institute of Management</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jc w:val="both"/>
              <w:rPr>
                <w:b/>
                <w:sz w:val="24"/>
                <w:szCs w:val="24"/>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Behavioural Remodelling and use of ICT Tools for enhancing the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Expert organised by E&amp;ICT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25-07-18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31-07-18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57</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SFS School, Narengi</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jc w:val="both"/>
              <w:rPr>
                <w:b/>
                <w:sz w:val="24"/>
                <w:szCs w:val="24"/>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Internet of Things for emerging Engineering Applications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Finlands Lab</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23-07-18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28-07-18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37</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VIPS, Delhi</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jc w:val="both"/>
              <w:rPr>
                <w:b/>
                <w:sz w:val="24"/>
                <w:szCs w:val="24"/>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SoC: FPGA Based Design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Prof. B Balasubramuim</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CoreEL Technologies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30-07-18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03-08-18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40</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NIT Trichy</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Data Science using R Programming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Mr. Samrat Hore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Predictive Analytics Pvt. Ltd.</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31-07-18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04-08-18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25</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Tripura University</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Behavioral Remodeling for enhancing the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Expert organised by E&amp;ICT Academy and 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20-08-18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29-08-18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54</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Bodoland University</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Use of ICT Tools for Classroom Teaching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Bhuden Saikia</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Techvictus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10-09-18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16-09-18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Morigaon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Internet of Things : Security Issues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Arnab Maji</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Digital Shark</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10-09-18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14-09-18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37</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NEHU</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Behavioral Remodeling and use of ICT Tools for enhancing the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 Gym</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12-09-18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18-09-18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28</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MC College Barpeta</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IoT and Embedded Systems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Paramchari</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Digital Shark</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24-09-18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28-09-18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38</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GSSS, Mysore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Behavioral Remodelling and use of ICT Tools for enhancing the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Kandarpa Phukan</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 Gym</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24-09-18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29-09-18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Handique Girls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Machine Learning - Application and Frameworks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Paramchari</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Velanki</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24-09-18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28-09-18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Sastra University</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Use of ICT Tools for Classroom Teaching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Ms Arpana Nath, Ms Bandana Deka, Ms. Geetali Das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01-10-18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07-10-18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31</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SBMS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Application of Synopsys Sentaurus TCAD Tool in modelling semiconductor devices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Rudra Shankar Dhar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Eigen Technologies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08-10-18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12-10-18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24</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NIT Mizoram</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Behavioral Remodeling &amp; Use of ICT Tools for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Ms. Indira Gogoi, Dr. Munirul Hussain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22-10-18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31-10-18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46</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Furkating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Use of ICT Tools for Classroom Teaching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Runjun Phookun, Dr. Ananta Pegu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Techvictus Pvt. Ltd.</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29-10-18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04-11-18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42</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K C Das Commerce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Data Analysis using Statistical Software Package</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Mr. Gulala Chandra Karmakar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Techvictus Pvt. Ltd.</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12-11-18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18-11-18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35</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PB College, Dhubri</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Use of ICT Tools for Classroom Teaching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Gyan Jyoti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Techvictus Pvt. Ltd.</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12-11-18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18-11-18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38</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RGB College, Guwahati</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Use of ICT Tools for Classroom Teaching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Juli Thakuria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Techvictus Pvt. Ltd.</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12-11-18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18-11-18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45</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BKB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Use of ICT Tools for Classroom Teaching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Mr. Paresh Kumar Sarmah &amp; Mr. Santosh Borkakati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12-11-18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18-11-18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53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Mangaldai College, Nagaon</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Emerging Trends in Wireless Communication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Joyatri Bora and Mr. Madhusudan Mishra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Scientech &amp; Keysight</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26-11-18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30-11-18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36</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NERIST</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Behavioral Remodeling and use of ICT Tools For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Ripima Buzarbaruah, Mr. Biswajit Kalita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 Gym</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26-11-18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01-12-18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25</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Suren Das, Hajo</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Behavioral Remodeling and use of ICT Tools For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Dhiraj Talukdar, Dr. Dhanju Mani Pathak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26-11-18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02-12-18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54</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Nalbari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Behavioral Remodeling and use of ICT Tools For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Dwipen Bezbaruah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03-12-18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08-12-18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19</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Gauhati University</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IoT &amp; Embedded System Design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Mr. S. Ch. Vijaya Bhaskar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Digital Shark</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03-12-18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08-12-18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38</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MVSR, Hyderabad</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Behavioral Remodeling and use of ICT Tools For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Gautomi Dutta Borah, Mr. Prasenjit Borkakoti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10-12-18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16-12-18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41</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Dr. R.K.B. Law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VLSI DESIGN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Prof. Rashi Borgohain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PSG College</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17-12-18</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29-12-18</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AEC, Guwahati</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Data Analytics using R Programming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Samir Sarkar</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Predictive Analytics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08-01-19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12-01-19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37</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Gauhati University</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Behavioral Remodelling and Use of ICT Tools for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Mr. Sujan Krishna Samanta</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SkillGym Pvt. Ltd.</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09-01-19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15-01-19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37</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Netaji Subhash Engineering College, Garia, Kolkata</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Behavioral Remodelling and Use of ICT Tools for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Mr. Aniruddha Bera</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SkillGym Pvt. Ltd.</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14-01-19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19-01-19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36</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Dr. B.C.Roy Polytechnic, Durgapur, West Bengal</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Behavioral Remodelling and Use of ICT Tools for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Fr. Vintu Augustine(Principal)</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SkillGym Pvt. Ltd.</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21-01-19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27-01-19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S.F.S. Dhemaji</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Use of ICT Tools for Classroom Tecahing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Dr.Sastri Ram Kachari</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21-01-19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27-01-19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50</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Sipajhar College, Sipajhar</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Data Science using Python Programming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L Rajesh</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PROBYTO</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28-01-19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01-02-19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32</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Sri Sankara Arts and Science College, Kanchipuram</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VLSI Design at Deep Submicron Node</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P. Saravanan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Expert arranged by E&amp;ICT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04-02-19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08-02-19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35</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PSG College of Technology, Coimbatore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Behavioral Remodeling and Use of ICT Tools for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Ms. Nandita Rajbangshi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04-02-19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09-02-19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Pragjyotish College, Guwahati</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VLSI Design at Deep Submicron Node</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Prof.Manisha Ingale, Prof. Rajkumar D Komati</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Expert arranged by E&amp;ICT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18-02-19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22-02-19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30</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MIT-World Peace University, Pune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Behavioral Remodeling and Use of ICT Tools for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Jyoti Koujalagi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Techvictus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19-02-19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23-02-19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40</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Dr Ambedkar Institute Technology, Bengaluru</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Use of ICT Tools for Classroom Teaching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Ms. Femina Brahma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21-02-19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27-02-19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Science College, Kokrajhar</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Use of ICT Tools for Classroom Teaching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Pranab Jyoti Deka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Techvictus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25-02-19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02-03-19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Kumar Bhaskar Varma Sanskrit and Ancient Studies University, Nalbari</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Use of ICT Tools for Classroom Teaching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Mr. Abul Faiz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04-03-19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09-03-19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34</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Barama College, Barama</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VLSI Design Flow Using Cadence Suite</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Ashish Ranjan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Experts arranged by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25-03-19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29-03-19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42</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NIT Manipur</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Moodle: Open Source Learning Management System</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Sushmita Sen Gupta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Techvictus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23-03-19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27-03-19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40</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BN College, Dhubri</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Use of ICT Tools For Classroom Teaching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Dhiresh Chakraborty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23-03-19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29-03-19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47</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BP Chaliha College, Nagarbera</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Behavioral Remodeling and Research Methodology</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Bijoylaxmi Sarmah, Dr. Joyatri Bora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Experts arranged by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01-04-19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05-04-19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30</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NERIST, Arunachal Pradesh</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Behavioral Remodeling and Use of ICT Tools for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Surendra Nath Borah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22-04-19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27-04-19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42</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Dergaon Kamal Dowerah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Use of ICT Tools for Classroom Teaching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Partha Pratim Saikia, Mr. Udoy Narayan Gogoi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22-04-19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27-04-19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60</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N N Saikia College, Titabar</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Machine Learning Algorithms and Applications with Python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K. R. Manjula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Probyto</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26-04-19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02-05-19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SASTRA Deemed University</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Use of ICT Tools for Classroom Teaching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Kishor Shah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29-04-19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04-05-19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ADP College, Nagaon</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Behavioral Remodeling and Use of ICT Tools for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&amp; Co-PI,</w:t>
            </w:r>
            <w:r>
              <w:rPr>
                <w:sz w:val="24"/>
                <w:szCs w:val="24"/>
                <w:lang w:eastAsia="en-IN"/>
              </w:rPr>
              <w:br/>
              <w:t>Dr. Dreamse Das and Mrs. Suprity Shyam </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SkillGym</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29-04-19</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05-05-19</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55</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Tinsukia Womens'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Artificial Intelligence using Python Programming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Mr.Veera RaghavaRao Atukuri</w:t>
            </w:r>
            <w:r>
              <w:rPr>
                <w:sz w:val="24"/>
                <w:szCs w:val="24"/>
                <w:lang w:eastAsia="en-IN"/>
              </w:rPr>
              <w:br/>
              <w:t>(KIT's Guntur)</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Digital Shark Technology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25-05-2020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31-05-2020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20</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KIT's Guntur</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Imparting Online Teaching-Learning Methodology during COVID-19 Pandemic</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Lalit Ch. Rabha</w:t>
            </w:r>
            <w:r>
              <w:rPr>
                <w:sz w:val="24"/>
                <w:szCs w:val="24"/>
                <w:lang w:eastAsia="en-IN"/>
              </w:rPr>
              <w:br/>
              <w:t>Dudhnoi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 Gym</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26-05-2020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01-06-2020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26</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Dudhnoi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E-Learning Platform</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Diganta Choudhury</w:t>
            </w:r>
            <w:r>
              <w:rPr>
                <w:sz w:val="24"/>
                <w:szCs w:val="24"/>
                <w:lang w:eastAsia="en-IN"/>
              </w:rPr>
              <w:br/>
              <w:t>B. Borooah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08-06-2020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15-06-2020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26</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 Borooah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and Teaching for Higher Education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Parikshit Gogoi</w:t>
            </w:r>
            <w:r>
              <w:rPr>
                <w:sz w:val="24"/>
                <w:szCs w:val="24"/>
                <w:lang w:eastAsia="en-IN"/>
              </w:rPr>
              <w:br/>
              <w:t>Nowgong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Expert Organised by EICT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08-06-2020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15-06-2020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26</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Nowgong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Imparting Online Teaching-Learning Methodology During COVID-19 Pandemic</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Bidyut Kalita</w:t>
            </w:r>
            <w:r>
              <w:rPr>
                <w:sz w:val="24"/>
                <w:szCs w:val="24"/>
                <w:lang w:eastAsia="en-IN"/>
              </w:rPr>
              <w:br/>
              <w:t>Dudhnoi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 Gym</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22-06-2020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29-06-2020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Dudhnoi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Machine Learning and its Applications for Electrical Systems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Mr. Amitesh Prakash</w:t>
            </w:r>
            <w:r>
              <w:rPr>
                <w:sz w:val="24"/>
                <w:szCs w:val="24"/>
                <w:lang w:eastAsia="en-IN"/>
              </w:rPr>
              <w:br/>
              <w:t>BCE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Techvictus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22-06-2020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29-06-2020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25</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Bhagalpur College of Engineering</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and Teaching for Higher Education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Prof. Kingshuk Majumdar</w:t>
            </w:r>
            <w:r>
              <w:rPr>
                <w:sz w:val="24"/>
                <w:szCs w:val="24"/>
                <w:lang w:eastAsia="en-IN"/>
              </w:rPr>
              <w:br/>
              <w:t>BC Roy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Expert organised by EICT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29-06-2020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06-07-2020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30</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BC Roy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E-Learning Platform</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Mr. Biju Kr. Sonowal</w:t>
            </w:r>
            <w:r>
              <w:rPr>
                <w:sz w:val="24"/>
                <w:szCs w:val="24"/>
                <w:lang w:eastAsia="en-IN"/>
              </w:rPr>
              <w:br/>
              <w:t>LTK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06-07-2020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13-07-2020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35</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LTK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and Teaching for Higher Education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Arup Sarkar</w:t>
            </w:r>
            <w:r>
              <w:rPr>
                <w:sz w:val="24"/>
                <w:szCs w:val="24"/>
                <w:lang w:eastAsia="en-IN"/>
              </w:rPr>
              <w:br/>
              <w:t>Bijni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Expert organised by EICT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06-07-2020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13-07-2020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37</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Bijni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E-Learning Platform</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Ridip Dev Choudhury</w:t>
            </w:r>
            <w:r>
              <w:rPr>
                <w:sz w:val="24"/>
                <w:szCs w:val="24"/>
                <w:lang w:eastAsia="en-IN"/>
              </w:rPr>
              <w:br/>
              <w:t>GUIDOL</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20-07-2020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27-07-2020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40</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GUIDOL</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&amp; Teaching for Higher Education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Mr. Sourabh Jyoti Sarmah</w:t>
            </w:r>
            <w:r>
              <w:rPr>
                <w:sz w:val="24"/>
                <w:szCs w:val="24"/>
                <w:lang w:eastAsia="en-IN"/>
              </w:rPr>
              <w:br/>
              <w:t>DK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Expert organised by EICT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20-07-2020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27-07-2020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45</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DK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&amp; Teaching for Higher Education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Asha Madhavi Pagadala</w:t>
            </w:r>
            <w:r>
              <w:rPr>
                <w:sz w:val="24"/>
                <w:szCs w:val="24"/>
                <w:lang w:eastAsia="en-IN"/>
              </w:rPr>
              <w:br/>
              <w:t>Bapatla Engineering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Expert organised by EICT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03-08-2020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10-08-2020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31</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Bapatla Engineering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E-Learning Platform in Covid-19 Pandemic</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Pratyush Purkayastha</w:t>
            </w:r>
            <w:r>
              <w:rPr>
                <w:sz w:val="24"/>
                <w:szCs w:val="24"/>
                <w:lang w:eastAsia="en-IN"/>
              </w:rPr>
              <w:br/>
              <w:t>M C College, Barpeta</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03-08-2020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10-08-2020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40</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 C College, Barpeta</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and Teaching for Higher Education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Pranjit Saikia</w:t>
            </w:r>
            <w:r>
              <w:rPr>
                <w:sz w:val="24"/>
                <w:szCs w:val="24"/>
                <w:lang w:eastAsia="en-IN"/>
              </w:rPr>
              <w:br/>
              <w:t>Doom Dooma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Expert Organised by E&amp;ICT</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10-08-2020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17-08-2020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38</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Doom Dooma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E-Learning Platform</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Sujata Sen</w:t>
            </w:r>
            <w:r>
              <w:rPr>
                <w:sz w:val="24"/>
                <w:szCs w:val="24"/>
                <w:lang w:eastAsia="en-IN"/>
              </w:rPr>
              <w:br/>
              <w:t>Lumding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17-08-2020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24-08-2020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Lumding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Imparting Online Teaching-Learning Methodology during COVID-19 Pandemic</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Rabinjyoti Khataniar</w:t>
            </w:r>
            <w:r>
              <w:rPr>
                <w:sz w:val="24"/>
                <w:szCs w:val="24"/>
                <w:lang w:eastAsia="en-IN"/>
              </w:rPr>
              <w:br/>
              <w:t>B H Howly</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 Gym</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17-08-2020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24-08-2020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36</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 H Howly</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E-Learning Platform</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Mousumi Borah</w:t>
            </w:r>
            <w:r>
              <w:rPr>
                <w:sz w:val="24"/>
                <w:szCs w:val="24"/>
                <w:lang w:eastAsia="en-IN"/>
              </w:rPr>
              <w:br/>
              <w:t>Arya Vidyapith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31-08-2020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07-09-2020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39</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Arya Vidyapith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E-Learning Platform</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Kamal Jyoti Nath</w:t>
            </w:r>
            <w:r>
              <w:rPr>
                <w:sz w:val="24"/>
                <w:szCs w:val="24"/>
                <w:lang w:eastAsia="en-IN"/>
              </w:rPr>
              <w:br/>
              <w:t>Barnagar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07-09-2020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14-09-2020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30</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Barnagar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Imparting online Teaching - Learning Methodology during COVID 19 Pandemic</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Yangneshwar Deb</w:t>
            </w:r>
            <w:r>
              <w:rPr>
                <w:sz w:val="24"/>
                <w:szCs w:val="24"/>
                <w:lang w:eastAsia="en-IN"/>
              </w:rPr>
              <w:br/>
              <w:t>S. S. College, Hailakandi</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SkillGym</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07-09-2020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14-09-2020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 S. College, Hailakandi</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&amp; Application of ICT tools for Online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Mr. Jayanta Kalita</w:t>
            </w:r>
            <w:r>
              <w:rPr>
                <w:sz w:val="24"/>
                <w:szCs w:val="24"/>
                <w:lang w:eastAsia="en-IN"/>
              </w:rPr>
              <w:br/>
              <w:t>Mazbat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SkillGym and Expert from EICT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14-09-2020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21-09-2020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38</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Mazbat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&amp; Application of ICT tools for Online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Mr. Bhudev Das</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SkillGym</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21-09-2020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28-09-2020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19</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SITM and Paschim Guwahati Mahavidyalaya</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Machine Learning and Artificial Intelligence</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A.K. Khureshi</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Digital Shark Technologies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12-10-2020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19-10-2020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38</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MMANTC, Maharashtra</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Teaching and Application of ICT tool for Online Classroom Delivery for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Aparajita Baruah (GU)</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SkillGym and Expert from EICT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12-10-2020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19-10-2020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38</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Department of Law, Gauhati University</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&amp; Application of ICT Tools for Online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Swapna Manibdranath Deka, Dispur Law College</w:t>
            </w:r>
            <w:r>
              <w:rPr>
                <w:sz w:val="24"/>
                <w:szCs w:val="24"/>
                <w:lang w:eastAsia="en-IN"/>
              </w:rPr>
              <w:br/>
              <w:t>Mr. Nakibur Rahman, Hatichong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SkillGym and Expert from EICT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27-10-2020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03-11-2020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36</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Dispur Law College and Hatichong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Artificial Intelligence and Deep Learning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Hema Kale and</w:t>
            </w:r>
            <w:r>
              <w:rPr>
                <w:sz w:val="24"/>
                <w:szCs w:val="24"/>
                <w:lang w:eastAsia="en-IN"/>
              </w:rPr>
              <w:br/>
              <w:t>Dr. M. Shriraghavan</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Digital Shark Technologies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27-10-2020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03-11-2020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26</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St. Vincent Pallotti College of Engineering &amp; Technology, Nagpur</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Data Science using Python Programming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Hema Kale and</w:t>
            </w:r>
            <w:r>
              <w:rPr>
                <w:sz w:val="24"/>
                <w:szCs w:val="24"/>
                <w:lang w:eastAsia="en-IN"/>
              </w:rPr>
              <w:br/>
              <w:t>Dr. Fasel Qadir</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Probyto</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02-11-2020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09-11-2020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University of Kashmir</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&amp; Application of ICT tools for Online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Hema Kale and</w:t>
            </w:r>
            <w:r>
              <w:rPr>
                <w:sz w:val="24"/>
                <w:szCs w:val="24"/>
                <w:lang w:eastAsia="en-IN"/>
              </w:rPr>
              <w:br/>
              <w:t>Dr. Himanta Borgohain and Mr. Rupam Hazarika</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 Gym</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23-11-2020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28-11-2020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Joint association with RGB College, Guwahati and Amguri College, Amguri</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Research Methodology</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Mr. Rajib Mahanta</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23-11-2020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28-11-2020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30</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Damdama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Teaching and Application of ICT tool for Online Classroom Delivery for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Sushmita Sen Gupta (BN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 and Experts organised by E&amp;ICT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07-12-2020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12-12-2020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34</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BN College, Dhubri</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&amp; Application of ICT Tools for Online Classroom Delivery of Teachers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Kalpana Kalita Das, Birjhora Kanya Mahavidyalaya, Bongaigaon and Dr. Bihung Brahma, CIT Kokrajhar</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 and Experts organised by E&amp;ICT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14-12-2020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19-12-2020</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38</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Joint association with Birjhora Kanya Mahavidyalaya &amp; CIT Kokrajhar</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and Research Methodology for Teaching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Rutwik Gandhi (BSSS)</w:t>
            </w:r>
            <w:r>
              <w:rPr>
                <w:sz w:val="24"/>
                <w:szCs w:val="24"/>
                <w:lang w:eastAsia="en-IN"/>
              </w:rPr>
              <w:br/>
              <w:t>Mr. Nitin Jain (BSSS)</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Expert Organised by E&amp;ICT and 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28-12-2020</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04-01-2021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82</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The Bhopal School of Social Sciences, Bhopal</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Machine Learning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Prof. S Jyothi</w:t>
            </w:r>
            <w:r>
              <w:rPr>
                <w:sz w:val="24"/>
                <w:szCs w:val="24"/>
                <w:lang w:eastAsia="en-IN"/>
              </w:rPr>
              <w:br/>
              <w:t>(Sri Padmavti Mahila Visvavidyalayam)</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Digital Shark Technology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04-01-2021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09-01-2021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32</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Sri Padmavti Mahila Visvavidyalayam, Andhra Pradesh</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Intellectual Property Rights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Ms. Suprity Shyam</w:t>
            </w:r>
            <w:r>
              <w:rPr>
                <w:sz w:val="24"/>
                <w:szCs w:val="24"/>
                <w:lang w:eastAsia="en-IN"/>
              </w:rPr>
              <w:br/>
              <w:t>Ms. Bhagyalakhi Gogoi</w:t>
            </w:r>
            <w:r>
              <w:rPr>
                <w:sz w:val="24"/>
                <w:szCs w:val="24"/>
                <w:lang w:eastAsia="en-IN"/>
              </w:rPr>
              <w:br/>
              <w:t>(Tinsukia Women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Techvictus Pvt. Ltd.</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04-01-2021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09-01-2021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24</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Tinsukia Women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Imparting Online Teaching-Learning Methodology</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Samir Sarkar</w:t>
            </w:r>
            <w:r>
              <w:rPr>
                <w:sz w:val="24"/>
                <w:szCs w:val="24"/>
                <w:lang w:eastAsia="en-IN"/>
              </w:rPr>
              <w:br/>
              <w:t>Gauhati University</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 Gym</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27-01-2021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03-02-2021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26</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Gauhati University</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Deep Learning using Python Programmming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K. R. Manjula</w:t>
            </w:r>
            <w:r>
              <w:rPr>
                <w:sz w:val="24"/>
                <w:szCs w:val="24"/>
                <w:lang w:eastAsia="en-IN"/>
              </w:rPr>
              <w:br/>
              <w:t>SASTRA Deemed University</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Digital Shark Technology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08-02-2021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13-02-2021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32</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SASTRA Deemed University</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Intellectual Property Rights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Jayshree Sarmah</w:t>
            </w:r>
            <w:r>
              <w:rPr>
                <w:sz w:val="24"/>
                <w:szCs w:val="24"/>
                <w:lang w:eastAsia="en-IN"/>
              </w:rPr>
              <w:br/>
              <w:t>Rangia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Tech Victus Pvt. Ltd.</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08-02-2021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13-02-2021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22</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Rangia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and Teaching for Higher Education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Nabanita Sarmah</w:t>
            </w:r>
            <w:r>
              <w:rPr>
                <w:sz w:val="24"/>
                <w:szCs w:val="24"/>
                <w:lang w:eastAsia="en-IN"/>
              </w:rPr>
              <w:br/>
              <w:t>Ms. Antareepa Bora</w:t>
            </w:r>
            <w:r>
              <w:rPr>
                <w:sz w:val="24"/>
                <w:szCs w:val="24"/>
                <w:lang w:eastAsia="en-IN"/>
              </w:rPr>
              <w:br/>
              <w:t>BN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05333E">
            <w:pPr>
              <w:widowControl w:val="0"/>
              <w:rPr>
                <w:sz w:val="24"/>
                <w:szCs w:val="24"/>
                <w:lang w:eastAsia="en-IN"/>
              </w:rPr>
            </w:pP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25-02-2021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03-03-2021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19</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Biswanath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and Research Methadology for Teaching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Ms. Indira Gogoi</w:t>
            </w:r>
            <w:r>
              <w:rPr>
                <w:sz w:val="24"/>
                <w:szCs w:val="24"/>
                <w:lang w:eastAsia="en-IN"/>
              </w:rPr>
              <w:br/>
              <w:t>Furkating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08-03-2021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13-03-2021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32</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Furkating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E-Learning Platform</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Karabi Goswami</w:t>
            </w:r>
            <w:r>
              <w:rPr>
                <w:sz w:val="24"/>
                <w:szCs w:val="24"/>
                <w:lang w:eastAsia="en-IN"/>
              </w:rPr>
              <w:br/>
              <w:t>Raha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05-04-2021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10-04-2021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31</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Raha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Intellectual Property Rights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Manab Deka</w:t>
            </w:r>
            <w:r>
              <w:rPr>
                <w:sz w:val="24"/>
                <w:szCs w:val="24"/>
                <w:lang w:eastAsia="en-IN"/>
              </w:rPr>
              <w:br/>
              <w:t>Arya Vidyapeeth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Techvictus Pvt. Ltd.</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21-04-2021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27-04-2021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58</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Arya Vidyapeeth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and Teaching for Higher Education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Babita Das</w:t>
            </w:r>
            <w:r>
              <w:rPr>
                <w:sz w:val="24"/>
                <w:szCs w:val="24"/>
                <w:lang w:eastAsia="en-IN"/>
              </w:rPr>
              <w:br/>
              <w:t>Pub-Kamrup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05333E">
            <w:pPr>
              <w:widowControl w:val="0"/>
              <w:rPr>
                <w:sz w:val="24"/>
                <w:szCs w:val="24"/>
                <w:lang w:eastAsia="en-IN"/>
              </w:rPr>
            </w:pP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21-04-2021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27-04-2021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40</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Pub-Kamrup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and Teaching for Higher Education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Pabitra Bharali</w:t>
            </w:r>
            <w:r>
              <w:rPr>
                <w:sz w:val="24"/>
                <w:szCs w:val="24"/>
                <w:lang w:eastAsia="en-IN"/>
              </w:rPr>
              <w:br/>
              <w:t>Digboi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05333E">
            <w:pPr>
              <w:widowControl w:val="0"/>
              <w:rPr>
                <w:sz w:val="24"/>
                <w:szCs w:val="24"/>
                <w:lang w:eastAsia="en-IN"/>
              </w:rPr>
            </w:pP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24-05-2021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29-05-2021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49</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Digboi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E-Learning Platform</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Manab Deka</w:t>
            </w:r>
            <w:r>
              <w:rPr>
                <w:sz w:val="24"/>
                <w:szCs w:val="24"/>
                <w:lang w:eastAsia="en-IN"/>
              </w:rPr>
              <w:br/>
              <w:t>Kamarbandha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24-05-2021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29-05-2021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49</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Kamarbandha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E-Learning Platform</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Ms. Munmoni Saikia</w:t>
            </w:r>
            <w:r>
              <w:rPr>
                <w:sz w:val="24"/>
                <w:szCs w:val="24"/>
                <w:lang w:eastAsia="en-IN"/>
              </w:rPr>
              <w:br/>
              <w:t>Dr. Rana Bora</w:t>
            </w:r>
            <w:r>
              <w:rPr>
                <w:sz w:val="24"/>
                <w:szCs w:val="24"/>
                <w:lang w:eastAsia="en-IN"/>
              </w:rPr>
              <w:br/>
              <w:t>Borholla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31-05-2021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05-06-2021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52</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Borholla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and Teaching for Higher Education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Unmona Borgohain Saikia</w:t>
            </w:r>
            <w:r>
              <w:rPr>
                <w:sz w:val="24"/>
                <w:szCs w:val="24"/>
                <w:lang w:eastAsia="en-IN"/>
              </w:rPr>
              <w:br/>
              <w:t>Asian Institute of Nursing Education</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05333E">
            <w:pPr>
              <w:widowControl w:val="0"/>
              <w:rPr>
                <w:sz w:val="24"/>
                <w:szCs w:val="24"/>
                <w:lang w:eastAsia="en-IN"/>
              </w:rPr>
            </w:pP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14-06-2021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19-06-2021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40</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Asian Institute of Nursing Education</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and Teaching for Higher Education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Sudev Chandra Basumatary</w:t>
            </w:r>
            <w:r>
              <w:rPr>
                <w:sz w:val="24"/>
                <w:szCs w:val="24"/>
                <w:lang w:eastAsia="en-IN"/>
              </w:rPr>
              <w:br/>
              <w:t>Dr. Jhanin Mushahary</w:t>
            </w:r>
            <w:r>
              <w:rPr>
                <w:sz w:val="24"/>
                <w:szCs w:val="24"/>
                <w:lang w:eastAsia="en-IN"/>
              </w:rPr>
              <w:br/>
              <w:t>Bodoland Univeristy</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05333E">
            <w:pPr>
              <w:widowControl w:val="0"/>
              <w:rPr>
                <w:sz w:val="24"/>
                <w:szCs w:val="24"/>
                <w:lang w:eastAsia="en-IN"/>
              </w:rPr>
            </w:pP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21-06-2021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27-06-2021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41</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Bodoland Univeristy</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Intellectual Property Rights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Ratan Deka</w:t>
            </w:r>
            <w:r>
              <w:rPr>
                <w:sz w:val="24"/>
                <w:szCs w:val="24"/>
                <w:lang w:eastAsia="en-IN"/>
              </w:rPr>
              <w:br/>
              <w:t>Nalbari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05333E">
            <w:pPr>
              <w:widowControl w:val="0"/>
              <w:rPr>
                <w:sz w:val="24"/>
                <w:szCs w:val="24"/>
                <w:lang w:eastAsia="en-IN"/>
              </w:rPr>
            </w:pP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21-06-2021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27-06-2021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35</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Nalbari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and Teaching for Higher Education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Niraj Barua</w:t>
            </w:r>
            <w:r>
              <w:rPr>
                <w:sz w:val="24"/>
                <w:szCs w:val="24"/>
                <w:lang w:eastAsia="en-IN"/>
              </w:rPr>
              <w:br/>
              <w:t>Dr. Rupa</w:t>
            </w:r>
            <w:r>
              <w:rPr>
                <w:sz w:val="24"/>
                <w:szCs w:val="24"/>
                <w:lang w:eastAsia="en-IN"/>
              </w:rPr>
              <w:br/>
              <w:t>B. Borooah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05333E">
            <w:pPr>
              <w:widowControl w:val="0"/>
              <w:rPr>
                <w:sz w:val="24"/>
                <w:szCs w:val="24"/>
                <w:lang w:eastAsia="en-IN"/>
              </w:rPr>
            </w:pP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28-06-2021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03-07-2021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 Borooah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Challenges of Higher Education in N.E. India</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Satyajit Das</w:t>
            </w:r>
            <w:r>
              <w:rPr>
                <w:sz w:val="24"/>
                <w:szCs w:val="24"/>
                <w:lang w:eastAsia="en-IN"/>
              </w:rPr>
              <w:br/>
              <w:t>Lumding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SkillGym</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05-07-2021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10-07-2021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73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Lumding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Research Methodology</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Mr. Jintu Saikia</w:t>
            </w:r>
            <w:r>
              <w:rPr>
                <w:sz w:val="24"/>
                <w:szCs w:val="24"/>
                <w:lang w:eastAsia="en-IN"/>
              </w:rPr>
              <w:br/>
              <w:t>Ms. Bonoshree Boruah</w:t>
            </w:r>
            <w:r>
              <w:rPr>
                <w:sz w:val="24"/>
                <w:szCs w:val="24"/>
                <w:lang w:eastAsia="en-IN"/>
              </w:rPr>
              <w:br/>
              <w:t>Ms. Sikha Dutta</w:t>
            </w:r>
            <w:r>
              <w:rPr>
                <w:sz w:val="24"/>
                <w:szCs w:val="24"/>
                <w:lang w:eastAsia="en-IN"/>
              </w:rPr>
              <w:br/>
              <w:t>Mr. Ajit Borah</w:t>
            </w:r>
            <w:r>
              <w:rPr>
                <w:sz w:val="24"/>
                <w:szCs w:val="24"/>
                <w:lang w:eastAsia="en-IN"/>
              </w:rPr>
              <w:br/>
              <w:t>Bir Lachit Phukun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Techvictus Pvt. Ltd.</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19-07-2021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24-07-2021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50</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Bir Lachit Phukun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and Teaching for Higher Education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Miss Livi Kethurah(St. Joseph University)</w:t>
            </w:r>
            <w:r>
              <w:rPr>
                <w:sz w:val="24"/>
                <w:szCs w:val="24"/>
                <w:lang w:eastAsia="en-IN"/>
              </w:rPr>
              <w:br/>
              <w:t>Dr. Saurav Sengupta(Damdama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05333E">
            <w:pPr>
              <w:widowControl w:val="0"/>
              <w:rPr>
                <w:sz w:val="24"/>
                <w:szCs w:val="24"/>
                <w:lang w:eastAsia="en-IN"/>
              </w:rPr>
            </w:pP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19-07-2021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24-07-2021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58</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Joint Association with St. Joseph University and Damdama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Intellectual Property Rights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Mr. Habib Fazlul Basid</w:t>
            </w:r>
            <w:r>
              <w:rPr>
                <w:sz w:val="24"/>
                <w:szCs w:val="24"/>
                <w:lang w:eastAsia="en-IN"/>
              </w:rPr>
              <w:br/>
              <w:t>Mr. Jaynal Abdin</w:t>
            </w:r>
            <w:r>
              <w:rPr>
                <w:sz w:val="24"/>
                <w:szCs w:val="24"/>
                <w:lang w:eastAsia="en-IN"/>
              </w:rPr>
              <w:br/>
              <w:t>Sapatgram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Techvictus Pvt. Ltd.</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26-07-2021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31-07-2021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30</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Sapatgram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and Online Teaching in Higher Education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Ajit Debnath</w:t>
            </w:r>
            <w:r>
              <w:rPr>
                <w:sz w:val="24"/>
                <w:szCs w:val="24"/>
                <w:lang w:eastAsia="en-IN"/>
              </w:rPr>
              <w:br/>
              <w:t>MSSV University</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05333E">
            <w:pPr>
              <w:widowControl w:val="0"/>
              <w:rPr>
                <w:sz w:val="24"/>
                <w:szCs w:val="24"/>
                <w:lang w:eastAsia="en-IN"/>
              </w:rPr>
            </w:pP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26-07-2021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31-07-2021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57</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MSSV University</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Machine Learning for Internet of Things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Manikonda Srinivasa Sesha Sai</w:t>
            </w:r>
            <w:r>
              <w:rPr>
                <w:sz w:val="24"/>
                <w:szCs w:val="24"/>
                <w:lang w:eastAsia="en-IN"/>
              </w:rPr>
              <w:br/>
              <w:t>Dr. Akula.Sunee</w:t>
            </w:r>
            <w:r>
              <w:rPr>
                <w:sz w:val="24"/>
                <w:szCs w:val="24"/>
                <w:lang w:eastAsia="en-IN"/>
              </w:rPr>
              <w:br/>
              <w:t>KITs Guntur</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Uniconverge</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26-07-2021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31-07-2021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199</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KITs Guntur</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and Online Teaching in Higher Education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Dulal Chandra Boruah</w:t>
            </w:r>
            <w:r>
              <w:rPr>
                <w:sz w:val="24"/>
                <w:szCs w:val="24"/>
                <w:lang w:eastAsia="en-IN"/>
              </w:rPr>
              <w:br/>
              <w:t>Goalpara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05333E">
            <w:pPr>
              <w:widowControl w:val="0"/>
              <w:rPr>
                <w:sz w:val="24"/>
                <w:szCs w:val="24"/>
                <w:lang w:eastAsia="en-IN"/>
              </w:rPr>
            </w:pP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09-08-2021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14-08-2021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Goalpara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Mentoring Pedagogy and Online Teaching in Higher Education</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Tinsukia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05333E">
            <w:pPr>
              <w:widowControl w:val="0"/>
              <w:rPr>
                <w:sz w:val="24"/>
                <w:szCs w:val="24"/>
                <w:lang w:eastAsia="en-IN"/>
              </w:rPr>
            </w:pP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16-08-2021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21-08-2021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40</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Tinsukia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Intellectual Property Rights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Nilam Jyoti</w:t>
            </w:r>
            <w:r>
              <w:rPr>
                <w:sz w:val="24"/>
                <w:szCs w:val="24"/>
                <w:lang w:eastAsia="en-IN"/>
              </w:rPr>
              <w:br/>
              <w:t>BN College, Dhubri</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Techvictus Pvt. Ltd.</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23-08-2021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28-08-2021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278</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BN College, Dhubri</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Classroom Management Skills and Online Delivery Techniques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Bandana Nabis Das</w:t>
            </w:r>
            <w:r>
              <w:rPr>
                <w:sz w:val="24"/>
                <w:szCs w:val="24"/>
                <w:lang w:eastAsia="en-IN"/>
              </w:rPr>
              <w:br/>
              <w:t>Handique College, Guwahati</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 Gym and and Experts organised by E&amp;ICT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20-09-2021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25-09-2021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22</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Handique College, Guwahati</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Challenges of Higher Education in 21st Century</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Mallika Basumotary</w:t>
            </w:r>
            <w:r>
              <w:rPr>
                <w:sz w:val="24"/>
                <w:szCs w:val="24"/>
                <w:lang w:eastAsia="en-IN"/>
              </w:rPr>
              <w:br/>
              <w:t>Bengtol College, Bengtol</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 Gym</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20-09-2021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25-09-2021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41</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Bengtol College, Bengtol</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Challenges of Higher Education in 21st century</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Minakshi Das</w:t>
            </w:r>
            <w:r>
              <w:rPr>
                <w:sz w:val="24"/>
                <w:szCs w:val="24"/>
                <w:lang w:eastAsia="en-IN"/>
              </w:rPr>
              <w:br/>
              <w:t>Bandana Gogoi</w:t>
            </w:r>
            <w:r>
              <w:rPr>
                <w:sz w:val="24"/>
                <w:szCs w:val="24"/>
                <w:lang w:eastAsia="en-IN"/>
              </w:rPr>
              <w:br/>
              <w:t>North Kamrup College, Bajali</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 Gym</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27-09-2021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02-10-2021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18</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North Kamrup College, Bajali</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Classroom Management Skills &amp; Online Delivery Techniques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Pranjal Deka</w:t>
            </w:r>
            <w:r>
              <w:rPr>
                <w:sz w:val="24"/>
                <w:szCs w:val="24"/>
                <w:lang w:eastAsia="en-IN"/>
              </w:rPr>
              <w:br/>
              <w:t>Dr. Arfan Hussain</w:t>
            </w:r>
            <w:r>
              <w:rPr>
                <w:sz w:val="24"/>
                <w:szCs w:val="24"/>
                <w:lang w:eastAsia="en-IN"/>
              </w:rPr>
              <w:br/>
              <w:t>Government Model College, Kaziranga</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Skill Gym and and Experts organised by E&amp;ICT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04-10-2021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09-10-2021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45</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Government Model College, Kaziranga</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Intellectual Property Rights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Santanu Konwar</w:t>
            </w:r>
            <w:r>
              <w:rPr>
                <w:sz w:val="24"/>
                <w:szCs w:val="24"/>
                <w:lang w:eastAsia="en-IN"/>
              </w:rPr>
              <w:br/>
              <w:t>Abhayapuri College, Bongaigaon</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Techvictus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18-10-2021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23-10-2021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40</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Abhayapuri College, Bongaigaon</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Artificial Intelligence and Machine Learning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Janmenjoy Nayak</w:t>
            </w:r>
            <w:r>
              <w:rPr>
                <w:sz w:val="24"/>
                <w:szCs w:val="24"/>
                <w:lang w:eastAsia="en-IN"/>
              </w:rPr>
              <w:br/>
              <w:t>Dr. U. D. Prasan</w:t>
            </w:r>
            <w:r>
              <w:rPr>
                <w:sz w:val="24"/>
                <w:szCs w:val="24"/>
                <w:lang w:eastAsia="en-IN"/>
              </w:rPr>
              <w:br/>
              <w:t>AITAM, Tekkali, AP</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Imarticus Learning</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25-10-2021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30-10-2021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48</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AITAM, Tekkali, AP</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Intellectual Property Rights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Mahesh G Saralaya</w:t>
            </w:r>
            <w:r>
              <w:rPr>
                <w:sz w:val="24"/>
                <w:szCs w:val="24"/>
                <w:lang w:eastAsia="en-IN"/>
              </w:rPr>
              <w:br/>
              <w:t>Dr. Anil.B. Shinde</w:t>
            </w:r>
            <w:r>
              <w:rPr>
                <w:sz w:val="24"/>
                <w:szCs w:val="24"/>
                <w:lang w:eastAsia="en-IN"/>
              </w:rPr>
              <w:br/>
              <w:t>Annasaheb Dange College of B Pharmacy, Ashta-Sangli and Annasaheb Dange College of Engineering and Technology, Ashta-Sangli</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Techvictus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25-10-2021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30-10-2021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56</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Annasaheb Dange College of B Pharmacy, Ashta-Sangli and Annasaheb Dange College of Engineering and Technology, Ashta-Sangli</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Internet of Things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M. Appa Rao</w:t>
            </w:r>
            <w:r>
              <w:rPr>
                <w:sz w:val="24"/>
                <w:szCs w:val="24"/>
                <w:lang w:eastAsia="en-IN"/>
              </w:rPr>
              <w:br/>
              <w:t>Guntur Engineering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Uniconverge Technologies Pvt. Ltd</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22-11-2021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27-11-2021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39</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Guntur Engineering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Internet of Things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Hema Kale</w:t>
            </w:r>
            <w:r>
              <w:rPr>
                <w:sz w:val="24"/>
                <w:szCs w:val="24"/>
                <w:lang w:eastAsia="en-IN"/>
              </w:rPr>
              <w:br/>
              <w:t>Mr. Amol Pardhi</w:t>
            </w:r>
            <w:r>
              <w:rPr>
                <w:sz w:val="24"/>
                <w:szCs w:val="24"/>
                <w:lang w:eastAsia="en-IN"/>
              </w:rPr>
              <w:br/>
              <w:t>St. Vincent Pallotti College of Engineering</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UniConverge Technologies Private Limited</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06-12-2021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11-12-2021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111</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St. Vincent Pallotti College of Engineering</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Classroom Management Skills &amp; Online Delivery Techniques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Md. Mayemun Ali</w:t>
            </w:r>
            <w:r>
              <w:rPr>
                <w:sz w:val="24"/>
                <w:szCs w:val="24"/>
                <w:lang w:eastAsia="en-IN"/>
              </w:rPr>
              <w:br/>
              <w:t>Debendra Basumatary</w:t>
            </w:r>
            <w:r>
              <w:rPr>
                <w:sz w:val="24"/>
                <w:szCs w:val="24"/>
                <w:lang w:eastAsia="en-IN"/>
              </w:rPr>
              <w:br/>
              <w:t>Bhum Muchahary</w:t>
            </w:r>
            <w:r>
              <w:rPr>
                <w:sz w:val="24"/>
                <w:szCs w:val="24"/>
                <w:lang w:eastAsia="en-IN"/>
              </w:rPr>
              <w:br/>
              <w:t>Basugaon College, Chirang</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Expert Organised by E&amp;ICT</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13-12-2021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18-12-2021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Basugaon College, Chirang</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TAPAS-PRM: A course on purposeful research methodology</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r>
            <w:r>
              <w:rPr>
                <w:sz w:val="24"/>
                <w:szCs w:val="24"/>
                <w:lang w:eastAsia="en-IN"/>
              </w:rPr>
              <w:br/>
              <w:t>Research for Resurgence Foundation, Nagpur</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05333E">
            <w:pPr>
              <w:widowControl w:val="0"/>
              <w:rPr>
                <w:sz w:val="24"/>
                <w:szCs w:val="24"/>
                <w:lang w:eastAsia="en-IN"/>
              </w:rPr>
            </w:pP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16-12-2021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20-12-2021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124</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Research for Resurgence Foundation, Nagpur</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Research Methodology &amp; Classroom Management Skills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Dhanju Mani Pathak</w:t>
            </w:r>
            <w:r>
              <w:rPr>
                <w:sz w:val="24"/>
                <w:szCs w:val="24"/>
                <w:lang w:eastAsia="en-IN"/>
              </w:rPr>
              <w:br/>
              <w:t>Nalbari College, Nalbari</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20-12-2021</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26-12-2021</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183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Internal Quality Assurance Cell (IQAC), Nalbari College, Nalbari</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Use of ICT in Research and Writing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Bidyut Kalita</w:t>
            </w:r>
            <w:r>
              <w:rPr>
                <w:sz w:val="24"/>
                <w:szCs w:val="24"/>
                <w:lang w:eastAsia="en-IN"/>
              </w:rPr>
              <w:br/>
              <w:t>Mr. Dilip Hazarika</w:t>
            </w:r>
            <w:r>
              <w:rPr>
                <w:sz w:val="24"/>
                <w:szCs w:val="24"/>
                <w:lang w:eastAsia="en-IN"/>
              </w:rPr>
              <w:br/>
              <w:t>Ms. Bondita Borbora</w:t>
            </w:r>
            <w:r>
              <w:rPr>
                <w:sz w:val="24"/>
                <w:szCs w:val="24"/>
                <w:lang w:eastAsia="en-IN"/>
              </w:rPr>
              <w:br/>
              <w:t>Dudhnoi College</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03-01-2022</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08-01-2022</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218</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Dudhnoi College</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Research Methodology and Online Teaching</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Joyatri Bora</w:t>
            </w:r>
            <w:r>
              <w:rPr>
                <w:sz w:val="24"/>
                <w:szCs w:val="24"/>
                <w:lang w:eastAsia="en-IN"/>
              </w:rPr>
              <w:br/>
              <w:t>Dr. Pranab Kishore Dutta</w:t>
            </w:r>
            <w:r>
              <w:rPr>
                <w:sz w:val="24"/>
                <w:szCs w:val="24"/>
                <w:lang w:eastAsia="en-IN"/>
              </w:rPr>
              <w:br/>
              <w:t>Dr. Ashok Kumar Ray</w:t>
            </w:r>
            <w:r>
              <w:rPr>
                <w:sz w:val="24"/>
                <w:szCs w:val="24"/>
                <w:lang w:eastAsia="en-IN"/>
              </w:rPr>
              <w:br/>
              <w:t>Dr. Madhusudhan Mishra</w:t>
            </w:r>
            <w:r>
              <w:rPr>
                <w:sz w:val="24"/>
                <w:szCs w:val="24"/>
                <w:lang w:eastAsia="en-IN"/>
              </w:rPr>
              <w:br/>
              <w:t>NERIST</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Mantra Associates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17-01-2022</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22-01-2022</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256</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NERIST</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Intellectual Property Rights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Chandan Debnath</w:t>
            </w:r>
            <w:r>
              <w:rPr>
                <w:sz w:val="24"/>
                <w:szCs w:val="24"/>
                <w:lang w:eastAsia="en-IN"/>
              </w:rPr>
              <w:br/>
              <w:t>Ambedkar University</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Techvictus</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17-01-2022</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22-01-2022</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45</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Ambedkar University</w:t>
            </w:r>
          </w:p>
        </w:tc>
      </w:tr>
      <w:tr w:rsidR="0005333E">
        <w:tc>
          <w:tcPr>
            <w:tcW w:w="533"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8"/>
              </w:numPr>
              <w:suppressAutoHyphens w:val="0"/>
              <w:spacing w:before="300" w:after="150"/>
              <w:jc w:val="both"/>
              <w:textAlignment w:val="top"/>
              <w:outlineLvl w:val="0"/>
              <w:rPr>
                <w:b/>
                <w:kern w:val="2"/>
                <w:sz w:val="24"/>
                <w:szCs w:val="24"/>
                <w:lang w:eastAsia="en-IN"/>
              </w:rPr>
            </w:pPr>
          </w:p>
        </w:tc>
        <w:tc>
          <w:tcPr>
            <w:tcW w:w="15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Internet of Things</w:t>
            </w:r>
          </w:p>
        </w:tc>
        <w:tc>
          <w:tcPr>
            <w:tcW w:w="1802"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PI and Co-PIs,</w:t>
            </w:r>
            <w:r>
              <w:rPr>
                <w:sz w:val="24"/>
                <w:szCs w:val="24"/>
                <w:lang w:eastAsia="en-IN"/>
              </w:rPr>
              <w:br/>
              <w:t>Dr. K. Yogeswara Rao</w:t>
            </w:r>
            <w:r>
              <w:rPr>
                <w:sz w:val="24"/>
                <w:szCs w:val="24"/>
                <w:lang w:eastAsia="en-IN"/>
              </w:rPr>
              <w:br/>
              <w:t>Prof. R. Sireesha</w:t>
            </w:r>
            <w:r>
              <w:rPr>
                <w:sz w:val="24"/>
                <w:szCs w:val="24"/>
                <w:lang w:eastAsia="en-IN"/>
              </w:rPr>
              <w:br/>
              <w:t>GITAM Institute of Technology</w:t>
            </w:r>
          </w:p>
        </w:tc>
        <w:tc>
          <w:tcPr>
            <w:tcW w:w="135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IoT Academy</w:t>
            </w:r>
          </w:p>
        </w:tc>
        <w:tc>
          <w:tcPr>
            <w:tcW w:w="81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24-01-2022</w:t>
            </w:r>
          </w:p>
        </w:tc>
        <w:tc>
          <w:tcPr>
            <w:tcW w:w="90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30-01-2022</w:t>
            </w:r>
          </w:p>
        </w:tc>
        <w:tc>
          <w:tcPr>
            <w:tcW w:w="122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353</w:t>
            </w:r>
          </w:p>
        </w:tc>
        <w:tc>
          <w:tcPr>
            <w:tcW w:w="137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GITAM Institute of Technology</w:t>
            </w:r>
          </w:p>
        </w:tc>
      </w:tr>
    </w:tbl>
    <w:p w:rsidR="0005333E" w:rsidRDefault="0005333E">
      <w:pPr>
        <w:pStyle w:val="NoSpacing"/>
      </w:pPr>
    </w:p>
    <w:p w:rsidR="0005333E" w:rsidRDefault="00340277">
      <w:pPr>
        <w:pStyle w:val="ListParagraph"/>
        <w:numPr>
          <w:ilvl w:val="0"/>
          <w:numId w:val="6"/>
        </w:numPr>
        <w:rPr>
          <w:color w:val="000000"/>
          <w:sz w:val="24"/>
          <w:szCs w:val="24"/>
        </w:rPr>
      </w:pPr>
      <w:r>
        <w:rPr>
          <w:color w:val="000000"/>
          <w:sz w:val="24"/>
          <w:szCs w:val="24"/>
        </w:rPr>
        <w:t>List of Selected Joint Faculty Development Programmes conducted through NKN Mode at EICT Academy, IIT Guwahati (List is yet to be updated)</w:t>
      </w:r>
    </w:p>
    <w:tbl>
      <w:tblPr>
        <w:tblW w:w="8772" w:type="dxa"/>
        <w:tblInd w:w="558" w:type="dxa"/>
        <w:tblLayout w:type="fixed"/>
        <w:tblLook w:val="04A0" w:firstRow="1" w:lastRow="0" w:firstColumn="1" w:lastColumn="0" w:noHBand="0" w:noVBand="1"/>
      </w:tblPr>
      <w:tblGrid>
        <w:gridCol w:w="608"/>
        <w:gridCol w:w="2486"/>
        <w:gridCol w:w="1536"/>
        <w:gridCol w:w="1295"/>
        <w:gridCol w:w="1284"/>
        <w:gridCol w:w="1563"/>
      </w:tblGrid>
      <w:tr w:rsidR="0005333E">
        <w:tc>
          <w:tcPr>
            <w:tcW w:w="607"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Sl. No.</w:t>
            </w:r>
          </w:p>
        </w:tc>
        <w:tc>
          <w:tcPr>
            <w:tcW w:w="2486"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Name of the Programme</w:t>
            </w:r>
          </w:p>
        </w:tc>
        <w:tc>
          <w:tcPr>
            <w:tcW w:w="1536"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Local Co-ordinator(s) Name</w:t>
            </w:r>
          </w:p>
        </w:tc>
        <w:tc>
          <w:tcPr>
            <w:tcW w:w="1295"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Start Date</w:t>
            </w:r>
          </w:p>
        </w:tc>
        <w:tc>
          <w:tcPr>
            <w:tcW w:w="12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End Date</w:t>
            </w:r>
          </w:p>
        </w:tc>
        <w:tc>
          <w:tcPr>
            <w:tcW w:w="156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Participation Count</w:t>
            </w:r>
          </w:p>
        </w:tc>
      </w:tr>
      <w:tr w:rsidR="0005333E">
        <w:tc>
          <w:tcPr>
            <w:tcW w:w="607"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9"/>
              </w:numPr>
              <w:suppressAutoHyphens w:val="0"/>
              <w:spacing w:before="300" w:after="150"/>
              <w:jc w:val="both"/>
              <w:textAlignment w:val="top"/>
              <w:outlineLvl w:val="0"/>
              <w:rPr>
                <w:b/>
                <w:kern w:val="2"/>
                <w:sz w:val="24"/>
                <w:lang w:eastAsia="en-IN"/>
              </w:rPr>
            </w:pPr>
          </w:p>
        </w:tc>
        <w:tc>
          <w:tcPr>
            <w:tcW w:w="2486"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Summer FDP on VLSI Design and Verification</w:t>
            </w:r>
          </w:p>
        </w:tc>
        <w:tc>
          <w:tcPr>
            <w:tcW w:w="1536"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Dr. Gaurav Trivedi</w:t>
            </w:r>
          </w:p>
        </w:tc>
        <w:tc>
          <w:tcPr>
            <w:tcW w:w="1295"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26-05-2018</w:t>
            </w:r>
          </w:p>
        </w:tc>
        <w:tc>
          <w:tcPr>
            <w:tcW w:w="1284"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30-05-2018</w:t>
            </w:r>
          </w:p>
        </w:tc>
        <w:tc>
          <w:tcPr>
            <w:tcW w:w="1563"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41</w:t>
            </w:r>
          </w:p>
        </w:tc>
      </w:tr>
      <w:tr w:rsidR="0005333E">
        <w:tc>
          <w:tcPr>
            <w:tcW w:w="607"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9"/>
              </w:numPr>
              <w:suppressAutoHyphens w:val="0"/>
              <w:spacing w:before="300" w:after="150"/>
              <w:jc w:val="both"/>
              <w:textAlignment w:val="top"/>
              <w:outlineLvl w:val="0"/>
              <w:rPr>
                <w:b/>
                <w:kern w:val="2"/>
                <w:sz w:val="24"/>
                <w:lang w:eastAsia="en-IN"/>
              </w:rPr>
            </w:pPr>
          </w:p>
        </w:tc>
        <w:tc>
          <w:tcPr>
            <w:tcW w:w="2486"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Winter FDP on DSP and Sensors</w:t>
            </w:r>
          </w:p>
        </w:tc>
        <w:tc>
          <w:tcPr>
            <w:tcW w:w="1536"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Dr. Gaurav Trivedi</w:t>
            </w:r>
          </w:p>
        </w:tc>
        <w:tc>
          <w:tcPr>
            <w:tcW w:w="1295"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10-12-2018</w:t>
            </w:r>
          </w:p>
        </w:tc>
        <w:tc>
          <w:tcPr>
            <w:tcW w:w="1284"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14-12-2018</w:t>
            </w:r>
          </w:p>
        </w:tc>
        <w:tc>
          <w:tcPr>
            <w:tcW w:w="1563"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100</w:t>
            </w:r>
          </w:p>
        </w:tc>
      </w:tr>
      <w:tr w:rsidR="0005333E">
        <w:tc>
          <w:tcPr>
            <w:tcW w:w="607"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9"/>
              </w:numPr>
              <w:suppressAutoHyphens w:val="0"/>
              <w:spacing w:before="300" w:after="150"/>
              <w:jc w:val="both"/>
              <w:textAlignment w:val="top"/>
              <w:outlineLvl w:val="0"/>
              <w:rPr>
                <w:b/>
                <w:kern w:val="2"/>
                <w:sz w:val="24"/>
                <w:lang w:eastAsia="en-IN"/>
              </w:rPr>
            </w:pPr>
          </w:p>
        </w:tc>
        <w:tc>
          <w:tcPr>
            <w:tcW w:w="2486"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VLSI Chip Design Hands on using open source EDA</w:t>
            </w:r>
          </w:p>
        </w:tc>
        <w:tc>
          <w:tcPr>
            <w:tcW w:w="1536"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Dr. Gaurav Trivedi</w:t>
            </w:r>
          </w:p>
        </w:tc>
        <w:tc>
          <w:tcPr>
            <w:tcW w:w="1295"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08-07-2019</w:t>
            </w:r>
          </w:p>
        </w:tc>
        <w:tc>
          <w:tcPr>
            <w:tcW w:w="12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12-07-2019</w:t>
            </w:r>
          </w:p>
        </w:tc>
        <w:tc>
          <w:tcPr>
            <w:tcW w:w="156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jc w:val="center"/>
              <w:rPr>
                <w:sz w:val="24"/>
                <w:szCs w:val="24"/>
                <w:lang w:eastAsia="en-IN"/>
              </w:rPr>
            </w:pPr>
            <w:r>
              <w:rPr>
                <w:sz w:val="24"/>
                <w:szCs w:val="24"/>
                <w:lang w:eastAsia="en-IN"/>
              </w:rPr>
              <w:t>160</w:t>
            </w:r>
          </w:p>
        </w:tc>
      </w:tr>
      <w:tr w:rsidR="0005333E">
        <w:tc>
          <w:tcPr>
            <w:tcW w:w="607"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9"/>
              </w:numPr>
              <w:suppressAutoHyphens w:val="0"/>
              <w:spacing w:before="300" w:after="150"/>
              <w:jc w:val="both"/>
              <w:textAlignment w:val="top"/>
              <w:outlineLvl w:val="0"/>
              <w:rPr>
                <w:b/>
                <w:kern w:val="2"/>
                <w:sz w:val="24"/>
                <w:lang w:eastAsia="en-IN"/>
              </w:rPr>
            </w:pPr>
          </w:p>
        </w:tc>
        <w:tc>
          <w:tcPr>
            <w:tcW w:w="2486"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VLSI Chip Design Hands on using open source EDA</w:t>
            </w:r>
          </w:p>
        </w:tc>
        <w:tc>
          <w:tcPr>
            <w:tcW w:w="1536"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Dr. Gaurav Trivedi</w:t>
            </w:r>
          </w:p>
        </w:tc>
        <w:tc>
          <w:tcPr>
            <w:tcW w:w="1295"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16-12-2019</w:t>
            </w:r>
          </w:p>
        </w:tc>
        <w:tc>
          <w:tcPr>
            <w:tcW w:w="12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20-12-2019</w:t>
            </w:r>
          </w:p>
        </w:tc>
        <w:tc>
          <w:tcPr>
            <w:tcW w:w="156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jc w:val="center"/>
              <w:rPr>
                <w:sz w:val="24"/>
                <w:szCs w:val="24"/>
                <w:lang w:eastAsia="en-IN"/>
              </w:rPr>
            </w:pPr>
            <w:r>
              <w:rPr>
                <w:sz w:val="24"/>
                <w:szCs w:val="24"/>
                <w:lang w:eastAsia="en-IN"/>
              </w:rPr>
              <w:t>156</w:t>
            </w:r>
          </w:p>
        </w:tc>
      </w:tr>
      <w:tr w:rsidR="0005333E">
        <w:tc>
          <w:tcPr>
            <w:tcW w:w="607"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9"/>
              </w:numPr>
              <w:suppressAutoHyphens w:val="0"/>
              <w:spacing w:before="300" w:after="150"/>
              <w:jc w:val="both"/>
              <w:textAlignment w:val="top"/>
              <w:outlineLvl w:val="0"/>
              <w:rPr>
                <w:b/>
                <w:kern w:val="2"/>
                <w:sz w:val="24"/>
                <w:lang w:eastAsia="en-IN"/>
              </w:rPr>
            </w:pPr>
          </w:p>
        </w:tc>
        <w:tc>
          <w:tcPr>
            <w:tcW w:w="2486"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ICT Tools and Techniques for Teaching, Learning and Institutes</w:t>
            </w:r>
          </w:p>
        </w:tc>
        <w:tc>
          <w:tcPr>
            <w:tcW w:w="1536"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Prof. Ratnajit Bhattacharjee and Dr. Gaurav Trivedi</w:t>
            </w:r>
          </w:p>
        </w:tc>
        <w:tc>
          <w:tcPr>
            <w:tcW w:w="1295"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13-01-2020</w:t>
            </w:r>
          </w:p>
        </w:tc>
        <w:tc>
          <w:tcPr>
            <w:tcW w:w="128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sz w:val="24"/>
                <w:szCs w:val="24"/>
                <w:lang w:eastAsia="en-IN"/>
              </w:rPr>
            </w:pPr>
            <w:r>
              <w:rPr>
                <w:sz w:val="24"/>
                <w:szCs w:val="24"/>
                <w:lang w:eastAsia="en-IN"/>
              </w:rPr>
              <w:t>17-01-2020</w:t>
            </w:r>
          </w:p>
        </w:tc>
        <w:tc>
          <w:tcPr>
            <w:tcW w:w="1563"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jc w:val="center"/>
              <w:rPr>
                <w:sz w:val="24"/>
                <w:szCs w:val="24"/>
                <w:lang w:eastAsia="en-IN"/>
              </w:rPr>
            </w:pPr>
            <w:r>
              <w:rPr>
                <w:sz w:val="24"/>
                <w:szCs w:val="24"/>
                <w:lang w:eastAsia="en-IN"/>
              </w:rPr>
              <w:t>96</w:t>
            </w:r>
          </w:p>
        </w:tc>
      </w:tr>
    </w:tbl>
    <w:p w:rsidR="0005333E" w:rsidRDefault="0005333E">
      <w:pPr>
        <w:pStyle w:val="ListParagraph"/>
        <w:spacing w:line="360" w:lineRule="auto"/>
        <w:ind w:left="990"/>
        <w:jc w:val="both"/>
        <w:rPr>
          <w:color w:val="000000"/>
          <w:sz w:val="24"/>
          <w:szCs w:val="24"/>
        </w:rPr>
      </w:pPr>
    </w:p>
    <w:p w:rsidR="0005333E" w:rsidRDefault="00340277">
      <w:pPr>
        <w:pStyle w:val="ListParagraph"/>
        <w:numPr>
          <w:ilvl w:val="0"/>
          <w:numId w:val="6"/>
        </w:numPr>
        <w:rPr>
          <w:color w:val="000000"/>
          <w:sz w:val="24"/>
          <w:szCs w:val="24"/>
        </w:rPr>
      </w:pPr>
      <w:r>
        <w:rPr>
          <w:color w:val="000000"/>
          <w:sz w:val="24"/>
          <w:szCs w:val="24"/>
        </w:rPr>
        <w:t xml:space="preserve">List of Selected Workshops Conducted through EICT Academy, IIT Guwahati </w:t>
      </w:r>
    </w:p>
    <w:tbl>
      <w:tblPr>
        <w:tblW w:w="8730" w:type="dxa"/>
        <w:tblInd w:w="600" w:type="dxa"/>
        <w:tblLayout w:type="fixed"/>
        <w:tblLook w:val="04A0" w:firstRow="1" w:lastRow="0" w:firstColumn="1" w:lastColumn="0" w:noHBand="0" w:noVBand="1"/>
      </w:tblPr>
      <w:tblGrid>
        <w:gridCol w:w="578"/>
        <w:gridCol w:w="1851"/>
        <w:gridCol w:w="1476"/>
        <w:gridCol w:w="985"/>
        <w:gridCol w:w="961"/>
        <w:gridCol w:w="1318"/>
        <w:gridCol w:w="1561"/>
      </w:tblGrid>
      <w:tr w:rsidR="0005333E">
        <w:tc>
          <w:tcPr>
            <w:tcW w:w="577"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Sl. No.</w:t>
            </w:r>
          </w:p>
        </w:tc>
        <w:tc>
          <w:tcPr>
            <w:tcW w:w="185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Name of the Workshop</w:t>
            </w:r>
          </w:p>
        </w:tc>
        <w:tc>
          <w:tcPr>
            <w:tcW w:w="1476"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Co-ordinator(s) Name</w:t>
            </w:r>
          </w:p>
        </w:tc>
        <w:tc>
          <w:tcPr>
            <w:tcW w:w="985"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Start Date</w:t>
            </w:r>
          </w:p>
        </w:tc>
        <w:tc>
          <w:tcPr>
            <w:tcW w:w="96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End Date</w:t>
            </w:r>
          </w:p>
        </w:tc>
        <w:tc>
          <w:tcPr>
            <w:tcW w:w="1318"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Venue</w:t>
            </w:r>
          </w:p>
        </w:tc>
        <w:tc>
          <w:tcPr>
            <w:tcW w:w="156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Participation Count</w:t>
            </w:r>
          </w:p>
        </w:tc>
      </w:tr>
      <w:tr w:rsidR="0005333E">
        <w:tc>
          <w:tcPr>
            <w:tcW w:w="577"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10"/>
              </w:numPr>
              <w:suppressAutoHyphens w:val="0"/>
              <w:spacing w:before="300" w:after="150"/>
              <w:jc w:val="both"/>
              <w:textAlignment w:val="top"/>
              <w:outlineLvl w:val="0"/>
              <w:rPr>
                <w:b/>
                <w:kern w:val="2"/>
                <w:sz w:val="24"/>
                <w:szCs w:val="28"/>
                <w:lang w:eastAsia="en-IN"/>
              </w:rPr>
            </w:pPr>
          </w:p>
        </w:tc>
        <w:tc>
          <w:tcPr>
            <w:tcW w:w="185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rPr>
                <w:sz w:val="24"/>
                <w:lang w:eastAsia="en-IN"/>
              </w:rPr>
            </w:pPr>
            <w:r>
              <w:rPr>
                <w:sz w:val="24"/>
                <w:lang w:eastAsia="en-IN"/>
              </w:rPr>
              <w:t>Virtual Reality using Unity 3D Modelling</w:t>
            </w:r>
          </w:p>
        </w:tc>
        <w:tc>
          <w:tcPr>
            <w:tcW w:w="1476"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PI &amp; Co-PI</w:t>
            </w:r>
          </w:p>
        </w:tc>
        <w:tc>
          <w:tcPr>
            <w:tcW w:w="985"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04-06-18</w:t>
            </w:r>
          </w:p>
        </w:tc>
        <w:tc>
          <w:tcPr>
            <w:tcW w:w="96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16-06-18</w:t>
            </w:r>
          </w:p>
        </w:tc>
        <w:tc>
          <w:tcPr>
            <w:tcW w:w="1318"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IIT Guwahati</w:t>
            </w:r>
          </w:p>
        </w:tc>
        <w:tc>
          <w:tcPr>
            <w:tcW w:w="156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30</w:t>
            </w:r>
          </w:p>
        </w:tc>
      </w:tr>
      <w:tr w:rsidR="0005333E">
        <w:tc>
          <w:tcPr>
            <w:tcW w:w="577"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10"/>
              </w:numPr>
              <w:suppressAutoHyphens w:val="0"/>
              <w:spacing w:before="300" w:after="150"/>
              <w:jc w:val="both"/>
              <w:textAlignment w:val="top"/>
              <w:outlineLvl w:val="0"/>
              <w:rPr>
                <w:b/>
                <w:kern w:val="2"/>
                <w:sz w:val="24"/>
                <w:szCs w:val="28"/>
                <w:lang w:eastAsia="en-IN"/>
              </w:rPr>
            </w:pPr>
          </w:p>
        </w:tc>
        <w:tc>
          <w:tcPr>
            <w:tcW w:w="185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rPr>
                <w:sz w:val="24"/>
                <w:lang w:eastAsia="en-IN"/>
              </w:rPr>
            </w:pPr>
            <w:r>
              <w:rPr>
                <w:sz w:val="24"/>
                <w:lang w:eastAsia="en-IN"/>
              </w:rPr>
              <w:t>Data Analytics using R Programming</w:t>
            </w:r>
          </w:p>
        </w:tc>
        <w:tc>
          <w:tcPr>
            <w:tcW w:w="1476"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PI &amp; Co-PI,</w:t>
            </w:r>
            <w:r>
              <w:rPr>
                <w:sz w:val="24"/>
                <w:lang w:eastAsia="en-IN"/>
              </w:rPr>
              <w:br/>
              <w:t>Dr. Pratyusha Sharma and</w:t>
            </w:r>
            <w:r>
              <w:rPr>
                <w:sz w:val="24"/>
                <w:lang w:eastAsia="en-IN"/>
              </w:rPr>
              <w:br/>
              <w:t>Dr. Chitrapriya</w:t>
            </w:r>
          </w:p>
        </w:tc>
        <w:tc>
          <w:tcPr>
            <w:tcW w:w="985"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30-08-18</w:t>
            </w:r>
          </w:p>
        </w:tc>
        <w:tc>
          <w:tcPr>
            <w:tcW w:w="96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01-09-18</w:t>
            </w:r>
          </w:p>
        </w:tc>
        <w:tc>
          <w:tcPr>
            <w:tcW w:w="1318"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Sikkim and Manipal University</w:t>
            </w:r>
          </w:p>
        </w:tc>
        <w:tc>
          <w:tcPr>
            <w:tcW w:w="156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47</w:t>
            </w:r>
          </w:p>
        </w:tc>
      </w:tr>
      <w:tr w:rsidR="0005333E">
        <w:tc>
          <w:tcPr>
            <w:tcW w:w="577"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10"/>
              </w:numPr>
              <w:suppressAutoHyphens w:val="0"/>
              <w:spacing w:before="300" w:after="150"/>
              <w:jc w:val="both"/>
              <w:textAlignment w:val="top"/>
              <w:outlineLvl w:val="0"/>
              <w:rPr>
                <w:b/>
                <w:kern w:val="2"/>
                <w:sz w:val="24"/>
                <w:szCs w:val="28"/>
                <w:lang w:eastAsia="en-IN"/>
              </w:rPr>
            </w:pPr>
          </w:p>
        </w:tc>
        <w:tc>
          <w:tcPr>
            <w:tcW w:w="185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rPr>
                <w:sz w:val="24"/>
                <w:lang w:eastAsia="en-IN"/>
              </w:rPr>
            </w:pPr>
            <w:r>
              <w:rPr>
                <w:sz w:val="24"/>
                <w:lang w:eastAsia="en-IN"/>
              </w:rPr>
              <w:t>FPGA Design</w:t>
            </w:r>
          </w:p>
        </w:tc>
        <w:tc>
          <w:tcPr>
            <w:tcW w:w="1476"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PI &amp; Co-PI,</w:t>
            </w:r>
            <w:r>
              <w:rPr>
                <w:sz w:val="24"/>
                <w:lang w:eastAsia="en-IN"/>
              </w:rPr>
              <w:br/>
              <w:t>Dr. Gaurav Trivedi</w:t>
            </w:r>
          </w:p>
        </w:tc>
        <w:tc>
          <w:tcPr>
            <w:tcW w:w="985"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10-11-18</w:t>
            </w:r>
          </w:p>
        </w:tc>
        <w:tc>
          <w:tcPr>
            <w:tcW w:w="96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10-11-18</w:t>
            </w:r>
          </w:p>
        </w:tc>
        <w:tc>
          <w:tcPr>
            <w:tcW w:w="1318"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IIT Guwahati</w:t>
            </w:r>
          </w:p>
        </w:tc>
        <w:tc>
          <w:tcPr>
            <w:tcW w:w="156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80</w:t>
            </w:r>
          </w:p>
        </w:tc>
      </w:tr>
      <w:tr w:rsidR="0005333E">
        <w:tc>
          <w:tcPr>
            <w:tcW w:w="577"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10"/>
              </w:numPr>
              <w:suppressAutoHyphens w:val="0"/>
              <w:spacing w:before="300" w:after="150"/>
              <w:jc w:val="both"/>
              <w:textAlignment w:val="top"/>
              <w:outlineLvl w:val="0"/>
              <w:rPr>
                <w:b/>
                <w:kern w:val="2"/>
                <w:sz w:val="24"/>
                <w:szCs w:val="28"/>
                <w:lang w:eastAsia="en-IN"/>
              </w:rPr>
            </w:pPr>
          </w:p>
        </w:tc>
        <w:tc>
          <w:tcPr>
            <w:tcW w:w="185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rPr>
                <w:sz w:val="24"/>
                <w:lang w:eastAsia="en-IN"/>
              </w:rPr>
            </w:pPr>
            <w:r>
              <w:rPr>
                <w:sz w:val="24"/>
                <w:lang w:eastAsia="en-IN"/>
              </w:rPr>
              <w:t>Block Chain Technology</w:t>
            </w:r>
          </w:p>
        </w:tc>
        <w:tc>
          <w:tcPr>
            <w:tcW w:w="1476"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PI &amp; Co-PI,</w:t>
            </w:r>
            <w:r>
              <w:rPr>
                <w:sz w:val="24"/>
                <w:lang w:eastAsia="en-IN"/>
              </w:rPr>
              <w:br/>
              <w:t>Dr.Partha Pratim</w:t>
            </w:r>
          </w:p>
        </w:tc>
        <w:tc>
          <w:tcPr>
            <w:tcW w:w="985"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28-03-19</w:t>
            </w:r>
          </w:p>
        </w:tc>
        <w:tc>
          <w:tcPr>
            <w:tcW w:w="96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30-03-19</w:t>
            </w:r>
          </w:p>
        </w:tc>
        <w:tc>
          <w:tcPr>
            <w:tcW w:w="1318"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Sikkim University</w:t>
            </w:r>
          </w:p>
        </w:tc>
        <w:tc>
          <w:tcPr>
            <w:tcW w:w="156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39</w:t>
            </w:r>
          </w:p>
        </w:tc>
      </w:tr>
      <w:tr w:rsidR="0005333E">
        <w:tc>
          <w:tcPr>
            <w:tcW w:w="577"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10"/>
              </w:numPr>
              <w:suppressAutoHyphens w:val="0"/>
              <w:spacing w:before="300" w:after="150"/>
              <w:jc w:val="both"/>
              <w:textAlignment w:val="top"/>
              <w:outlineLvl w:val="0"/>
              <w:rPr>
                <w:b/>
                <w:kern w:val="2"/>
                <w:sz w:val="24"/>
                <w:szCs w:val="28"/>
                <w:lang w:eastAsia="en-IN"/>
              </w:rPr>
            </w:pPr>
          </w:p>
        </w:tc>
        <w:tc>
          <w:tcPr>
            <w:tcW w:w="185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rPr>
                <w:sz w:val="24"/>
                <w:lang w:eastAsia="en-IN"/>
              </w:rPr>
            </w:pPr>
            <w:r>
              <w:rPr>
                <w:sz w:val="24"/>
                <w:lang w:eastAsia="en-IN"/>
              </w:rPr>
              <w:t>Information and Communication Technology</w:t>
            </w:r>
          </w:p>
        </w:tc>
        <w:tc>
          <w:tcPr>
            <w:tcW w:w="1476"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PI &amp; Co-PI,</w:t>
            </w:r>
            <w:r>
              <w:rPr>
                <w:sz w:val="24"/>
                <w:lang w:eastAsia="en-IN"/>
              </w:rPr>
              <w:br/>
              <w:t>Dr. Tapan Talukdar</w:t>
            </w:r>
          </w:p>
        </w:tc>
        <w:tc>
          <w:tcPr>
            <w:tcW w:w="985"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21-04-19</w:t>
            </w:r>
          </w:p>
        </w:tc>
        <w:tc>
          <w:tcPr>
            <w:tcW w:w="96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21-04-19</w:t>
            </w:r>
          </w:p>
        </w:tc>
        <w:tc>
          <w:tcPr>
            <w:tcW w:w="1318"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KBVSAS University, Nalbari</w:t>
            </w:r>
          </w:p>
        </w:tc>
        <w:tc>
          <w:tcPr>
            <w:tcW w:w="156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37</w:t>
            </w:r>
          </w:p>
        </w:tc>
      </w:tr>
    </w:tbl>
    <w:p w:rsidR="0005333E" w:rsidRDefault="0005333E">
      <w:pPr>
        <w:pStyle w:val="NoSpacing"/>
      </w:pPr>
    </w:p>
    <w:p w:rsidR="0005333E" w:rsidRDefault="00340277">
      <w:pPr>
        <w:pStyle w:val="ListParagraph"/>
        <w:numPr>
          <w:ilvl w:val="0"/>
          <w:numId w:val="6"/>
        </w:numPr>
        <w:spacing w:line="360" w:lineRule="auto"/>
        <w:jc w:val="both"/>
        <w:rPr>
          <w:color w:val="000000"/>
          <w:sz w:val="24"/>
          <w:szCs w:val="24"/>
        </w:rPr>
      </w:pPr>
      <w:r>
        <w:rPr>
          <w:color w:val="000000"/>
          <w:sz w:val="24"/>
          <w:szCs w:val="24"/>
        </w:rPr>
        <w:t xml:space="preserve">List of Selected Different Training Conducted through EICT Academy, IIT Guwahati </w:t>
      </w:r>
    </w:p>
    <w:tbl>
      <w:tblPr>
        <w:tblW w:w="8730" w:type="dxa"/>
        <w:tblInd w:w="600" w:type="dxa"/>
        <w:tblLayout w:type="fixed"/>
        <w:tblLook w:val="04A0" w:firstRow="1" w:lastRow="0" w:firstColumn="1" w:lastColumn="0" w:noHBand="0" w:noVBand="1"/>
      </w:tblPr>
      <w:tblGrid>
        <w:gridCol w:w="578"/>
        <w:gridCol w:w="1771"/>
        <w:gridCol w:w="1474"/>
        <w:gridCol w:w="981"/>
        <w:gridCol w:w="1085"/>
        <w:gridCol w:w="1280"/>
        <w:gridCol w:w="1561"/>
      </w:tblGrid>
      <w:tr w:rsidR="0005333E">
        <w:tc>
          <w:tcPr>
            <w:tcW w:w="577"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Sl. No.</w:t>
            </w:r>
          </w:p>
        </w:tc>
        <w:tc>
          <w:tcPr>
            <w:tcW w:w="177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Name of the Workshop</w:t>
            </w:r>
          </w:p>
        </w:tc>
        <w:tc>
          <w:tcPr>
            <w:tcW w:w="1474"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Co-ordinator(s) Name</w:t>
            </w:r>
          </w:p>
        </w:tc>
        <w:tc>
          <w:tcPr>
            <w:tcW w:w="98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Start Date</w:t>
            </w:r>
          </w:p>
        </w:tc>
        <w:tc>
          <w:tcPr>
            <w:tcW w:w="1085"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End Date</w:t>
            </w:r>
          </w:p>
        </w:tc>
        <w:tc>
          <w:tcPr>
            <w:tcW w:w="1280"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Venue</w:t>
            </w:r>
          </w:p>
        </w:tc>
        <w:tc>
          <w:tcPr>
            <w:tcW w:w="1561" w:type="dxa"/>
            <w:tcBorders>
              <w:top w:val="single" w:sz="12" w:space="0" w:color="000000"/>
              <w:left w:val="single" w:sz="12" w:space="0" w:color="000000"/>
              <w:bottom w:val="single" w:sz="12" w:space="0" w:color="000000"/>
              <w:right w:val="single" w:sz="12" w:space="0" w:color="000000"/>
            </w:tcBorders>
          </w:tcPr>
          <w:p w:rsidR="0005333E" w:rsidRDefault="00340277">
            <w:pPr>
              <w:widowControl w:val="0"/>
              <w:rPr>
                <w:b/>
                <w:bCs/>
                <w:sz w:val="24"/>
                <w:lang w:eastAsia="en-IN"/>
              </w:rPr>
            </w:pPr>
            <w:r>
              <w:rPr>
                <w:b/>
                <w:bCs/>
                <w:sz w:val="24"/>
                <w:lang w:eastAsia="en-IN"/>
              </w:rPr>
              <w:t>Participation Count</w:t>
            </w:r>
          </w:p>
        </w:tc>
      </w:tr>
      <w:tr w:rsidR="0005333E">
        <w:tc>
          <w:tcPr>
            <w:tcW w:w="577"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11"/>
              </w:numPr>
              <w:suppressAutoHyphens w:val="0"/>
              <w:spacing w:before="300" w:after="150"/>
              <w:jc w:val="both"/>
              <w:textAlignment w:val="top"/>
              <w:outlineLvl w:val="0"/>
              <w:rPr>
                <w:b/>
                <w:kern w:val="2"/>
                <w:sz w:val="24"/>
                <w:szCs w:val="28"/>
                <w:lang w:eastAsia="en-IN"/>
              </w:rPr>
            </w:pPr>
          </w:p>
        </w:tc>
        <w:tc>
          <w:tcPr>
            <w:tcW w:w="177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Patent Research</w:t>
            </w:r>
          </w:p>
        </w:tc>
        <w:tc>
          <w:tcPr>
            <w:tcW w:w="1474"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PI &amp; Co-PI</w:t>
            </w:r>
          </w:p>
        </w:tc>
        <w:tc>
          <w:tcPr>
            <w:tcW w:w="98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21-06-2018</w:t>
            </w:r>
          </w:p>
        </w:tc>
        <w:tc>
          <w:tcPr>
            <w:tcW w:w="1085"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23-06-2018</w:t>
            </w:r>
          </w:p>
        </w:tc>
        <w:tc>
          <w:tcPr>
            <w:tcW w:w="1280"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Jain University</w:t>
            </w:r>
          </w:p>
        </w:tc>
        <w:tc>
          <w:tcPr>
            <w:tcW w:w="156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25</w:t>
            </w:r>
          </w:p>
        </w:tc>
      </w:tr>
      <w:tr w:rsidR="0005333E">
        <w:tc>
          <w:tcPr>
            <w:tcW w:w="577"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11"/>
              </w:numPr>
              <w:suppressAutoHyphens w:val="0"/>
              <w:spacing w:before="300" w:after="150"/>
              <w:jc w:val="both"/>
              <w:textAlignment w:val="top"/>
              <w:outlineLvl w:val="0"/>
              <w:rPr>
                <w:b/>
                <w:kern w:val="2"/>
                <w:sz w:val="24"/>
                <w:szCs w:val="28"/>
                <w:lang w:eastAsia="en-IN"/>
              </w:rPr>
            </w:pPr>
          </w:p>
        </w:tc>
        <w:tc>
          <w:tcPr>
            <w:tcW w:w="177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IoT for emerging Engineering Applications</w:t>
            </w:r>
          </w:p>
        </w:tc>
        <w:tc>
          <w:tcPr>
            <w:tcW w:w="1474"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PI &amp; Co-PI</w:t>
            </w:r>
          </w:p>
        </w:tc>
        <w:tc>
          <w:tcPr>
            <w:tcW w:w="98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16-07-2018</w:t>
            </w:r>
          </w:p>
        </w:tc>
        <w:tc>
          <w:tcPr>
            <w:tcW w:w="1085"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20-07-2018</w:t>
            </w:r>
          </w:p>
        </w:tc>
        <w:tc>
          <w:tcPr>
            <w:tcW w:w="1280"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Gauhati University</w:t>
            </w:r>
          </w:p>
        </w:tc>
        <w:tc>
          <w:tcPr>
            <w:tcW w:w="156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31</w:t>
            </w:r>
          </w:p>
        </w:tc>
      </w:tr>
      <w:tr w:rsidR="0005333E">
        <w:tc>
          <w:tcPr>
            <w:tcW w:w="577"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11"/>
              </w:numPr>
              <w:suppressAutoHyphens w:val="0"/>
              <w:spacing w:before="300" w:after="150"/>
              <w:jc w:val="both"/>
              <w:textAlignment w:val="top"/>
              <w:outlineLvl w:val="0"/>
              <w:rPr>
                <w:b/>
                <w:kern w:val="2"/>
                <w:sz w:val="24"/>
                <w:szCs w:val="28"/>
                <w:lang w:eastAsia="en-IN"/>
              </w:rPr>
            </w:pPr>
          </w:p>
        </w:tc>
        <w:tc>
          <w:tcPr>
            <w:tcW w:w="177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Winter Training Programme on "Python Programming"</w:t>
            </w:r>
          </w:p>
        </w:tc>
        <w:tc>
          <w:tcPr>
            <w:tcW w:w="1474"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PI &amp; Co-PI</w:t>
            </w:r>
          </w:p>
        </w:tc>
        <w:tc>
          <w:tcPr>
            <w:tcW w:w="98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02-01-2019</w:t>
            </w:r>
          </w:p>
        </w:tc>
        <w:tc>
          <w:tcPr>
            <w:tcW w:w="1085"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07-01-2019</w:t>
            </w:r>
          </w:p>
        </w:tc>
        <w:tc>
          <w:tcPr>
            <w:tcW w:w="1280"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E&amp;ICT Academy IIT Guwahati</w:t>
            </w:r>
          </w:p>
        </w:tc>
        <w:tc>
          <w:tcPr>
            <w:tcW w:w="156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06</w:t>
            </w:r>
          </w:p>
        </w:tc>
      </w:tr>
      <w:tr w:rsidR="0005333E">
        <w:tc>
          <w:tcPr>
            <w:tcW w:w="577" w:type="dxa"/>
            <w:tcBorders>
              <w:top w:val="single" w:sz="12" w:space="0" w:color="000000"/>
              <w:left w:val="single" w:sz="12" w:space="0" w:color="000000"/>
              <w:bottom w:val="single" w:sz="12" w:space="0" w:color="000000"/>
              <w:right w:val="single" w:sz="12" w:space="0" w:color="000000"/>
            </w:tcBorders>
          </w:tcPr>
          <w:p w:rsidR="0005333E" w:rsidRDefault="0005333E" w:rsidP="00340277">
            <w:pPr>
              <w:widowControl w:val="0"/>
              <w:numPr>
                <w:ilvl w:val="0"/>
                <w:numId w:val="11"/>
              </w:numPr>
              <w:suppressAutoHyphens w:val="0"/>
              <w:spacing w:before="300" w:after="150"/>
              <w:jc w:val="both"/>
              <w:textAlignment w:val="top"/>
              <w:outlineLvl w:val="0"/>
              <w:rPr>
                <w:b/>
                <w:kern w:val="2"/>
                <w:sz w:val="24"/>
                <w:szCs w:val="28"/>
                <w:lang w:eastAsia="en-IN"/>
              </w:rPr>
            </w:pPr>
          </w:p>
        </w:tc>
        <w:tc>
          <w:tcPr>
            <w:tcW w:w="177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RISC-V Processor Design</w:t>
            </w:r>
          </w:p>
        </w:tc>
        <w:tc>
          <w:tcPr>
            <w:tcW w:w="1474"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Co-PI</w:t>
            </w:r>
          </w:p>
        </w:tc>
        <w:tc>
          <w:tcPr>
            <w:tcW w:w="98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July 2020</w:t>
            </w:r>
          </w:p>
        </w:tc>
        <w:tc>
          <w:tcPr>
            <w:tcW w:w="1085"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August 2020</w:t>
            </w:r>
          </w:p>
        </w:tc>
        <w:tc>
          <w:tcPr>
            <w:tcW w:w="1280"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ASTU, Guwahati</w:t>
            </w:r>
          </w:p>
        </w:tc>
        <w:tc>
          <w:tcPr>
            <w:tcW w:w="1561" w:type="dxa"/>
            <w:tcBorders>
              <w:top w:val="single" w:sz="12" w:space="0" w:color="000000"/>
              <w:left w:val="single" w:sz="12" w:space="0" w:color="000000"/>
              <w:bottom w:val="single" w:sz="12" w:space="0" w:color="000000"/>
              <w:right w:val="single" w:sz="12" w:space="0" w:color="000000"/>
            </w:tcBorders>
            <w:vAlign w:val="center"/>
          </w:tcPr>
          <w:p w:rsidR="0005333E" w:rsidRDefault="00340277">
            <w:pPr>
              <w:widowControl w:val="0"/>
              <w:jc w:val="center"/>
              <w:rPr>
                <w:sz w:val="24"/>
                <w:lang w:eastAsia="en-IN"/>
              </w:rPr>
            </w:pPr>
            <w:r>
              <w:rPr>
                <w:sz w:val="24"/>
                <w:lang w:eastAsia="en-IN"/>
              </w:rPr>
              <w:t>320</w:t>
            </w:r>
          </w:p>
        </w:tc>
      </w:tr>
    </w:tbl>
    <w:p w:rsidR="0005333E" w:rsidRDefault="0005333E">
      <w:pPr>
        <w:pStyle w:val="NoSpacing"/>
      </w:pPr>
    </w:p>
    <w:p w:rsidR="0005333E" w:rsidRDefault="0005333E">
      <w:pPr>
        <w:pStyle w:val="NoSpacing"/>
      </w:pPr>
    </w:p>
    <w:p w:rsidR="0005333E" w:rsidRDefault="00340277">
      <w:pPr>
        <w:pStyle w:val="ListParagraph"/>
        <w:numPr>
          <w:ilvl w:val="0"/>
          <w:numId w:val="4"/>
        </w:numPr>
        <w:jc w:val="both"/>
        <w:rPr>
          <w:b/>
          <w:color w:val="000000"/>
          <w:sz w:val="24"/>
          <w:szCs w:val="24"/>
        </w:rPr>
      </w:pPr>
      <w:r>
        <w:rPr>
          <w:b/>
          <w:color w:val="000000"/>
          <w:sz w:val="24"/>
          <w:szCs w:val="24"/>
        </w:rPr>
        <w:t>Sponsored/Consultancy Research Projects:</w:t>
      </w:r>
    </w:p>
    <w:p w:rsidR="0005333E" w:rsidRDefault="0005333E"/>
    <w:tbl>
      <w:tblPr>
        <w:tblW w:w="9601" w:type="dxa"/>
        <w:tblInd w:w="137" w:type="dxa"/>
        <w:tblLayout w:type="fixed"/>
        <w:tblLook w:val="04A0" w:firstRow="1" w:lastRow="0" w:firstColumn="1" w:lastColumn="0" w:noHBand="0" w:noVBand="1"/>
      </w:tblPr>
      <w:tblGrid>
        <w:gridCol w:w="707"/>
        <w:gridCol w:w="3262"/>
        <w:gridCol w:w="2390"/>
        <w:gridCol w:w="1437"/>
        <w:gridCol w:w="1805"/>
      </w:tblGrid>
      <w:tr w:rsidR="0005333E">
        <w:trPr>
          <w:trHeight w:val="481"/>
        </w:trPr>
        <w:tc>
          <w:tcPr>
            <w:tcW w:w="707" w:type="dxa"/>
            <w:tcBorders>
              <w:top w:val="single" w:sz="4" w:space="0" w:color="000000"/>
              <w:left w:val="single" w:sz="4" w:space="0" w:color="000000"/>
              <w:bottom w:val="single" w:sz="4" w:space="0" w:color="000000"/>
            </w:tcBorders>
          </w:tcPr>
          <w:p w:rsidR="0005333E" w:rsidRDefault="00340277">
            <w:pPr>
              <w:widowControl w:val="0"/>
              <w:snapToGrid w:val="0"/>
              <w:jc w:val="center"/>
              <w:rPr>
                <w:b/>
                <w:color w:val="000000"/>
                <w:sz w:val="24"/>
                <w:szCs w:val="24"/>
              </w:rPr>
            </w:pPr>
            <w:r>
              <w:rPr>
                <w:b/>
                <w:color w:val="000000"/>
                <w:sz w:val="24"/>
                <w:szCs w:val="24"/>
              </w:rPr>
              <w:t>Sl. No.</w:t>
            </w:r>
          </w:p>
        </w:tc>
        <w:tc>
          <w:tcPr>
            <w:tcW w:w="3262" w:type="dxa"/>
            <w:tcBorders>
              <w:top w:val="single" w:sz="4" w:space="0" w:color="000000"/>
              <w:left w:val="single" w:sz="4" w:space="0" w:color="000000"/>
              <w:bottom w:val="single" w:sz="4" w:space="0" w:color="000000"/>
            </w:tcBorders>
          </w:tcPr>
          <w:p w:rsidR="0005333E" w:rsidRDefault="00340277">
            <w:pPr>
              <w:widowControl w:val="0"/>
              <w:snapToGrid w:val="0"/>
              <w:jc w:val="center"/>
              <w:rPr>
                <w:b/>
                <w:color w:val="000000"/>
                <w:sz w:val="24"/>
                <w:szCs w:val="24"/>
              </w:rPr>
            </w:pPr>
            <w:r>
              <w:rPr>
                <w:b/>
                <w:color w:val="000000"/>
                <w:sz w:val="24"/>
                <w:szCs w:val="24"/>
              </w:rPr>
              <w:t>Title</w:t>
            </w:r>
          </w:p>
        </w:tc>
        <w:tc>
          <w:tcPr>
            <w:tcW w:w="2390" w:type="dxa"/>
            <w:tcBorders>
              <w:top w:val="single" w:sz="4" w:space="0" w:color="000000"/>
              <w:left w:val="single" w:sz="4" w:space="0" w:color="000000"/>
              <w:bottom w:val="single" w:sz="4" w:space="0" w:color="000000"/>
            </w:tcBorders>
          </w:tcPr>
          <w:p w:rsidR="0005333E" w:rsidRDefault="00340277">
            <w:pPr>
              <w:widowControl w:val="0"/>
              <w:snapToGrid w:val="0"/>
              <w:jc w:val="center"/>
              <w:rPr>
                <w:b/>
                <w:color w:val="000000"/>
                <w:sz w:val="24"/>
                <w:szCs w:val="24"/>
              </w:rPr>
            </w:pPr>
            <w:r>
              <w:rPr>
                <w:b/>
                <w:color w:val="000000"/>
                <w:sz w:val="24"/>
                <w:szCs w:val="24"/>
              </w:rPr>
              <w:t>Sponsoring Agency</w:t>
            </w:r>
          </w:p>
        </w:tc>
        <w:tc>
          <w:tcPr>
            <w:tcW w:w="1437" w:type="dxa"/>
            <w:tcBorders>
              <w:top w:val="single" w:sz="4" w:space="0" w:color="000000"/>
              <w:left w:val="single" w:sz="4" w:space="0" w:color="000000"/>
              <w:bottom w:val="single" w:sz="4" w:space="0" w:color="000000"/>
            </w:tcBorders>
          </w:tcPr>
          <w:p w:rsidR="0005333E" w:rsidRDefault="00340277">
            <w:pPr>
              <w:widowControl w:val="0"/>
              <w:snapToGrid w:val="0"/>
              <w:jc w:val="center"/>
              <w:rPr>
                <w:b/>
                <w:color w:val="000000"/>
                <w:sz w:val="24"/>
                <w:szCs w:val="24"/>
              </w:rPr>
            </w:pPr>
            <w:r>
              <w:rPr>
                <w:b/>
                <w:color w:val="000000"/>
                <w:sz w:val="24"/>
                <w:szCs w:val="24"/>
              </w:rPr>
              <w:t>Period</w:t>
            </w:r>
          </w:p>
        </w:tc>
        <w:tc>
          <w:tcPr>
            <w:tcW w:w="1805"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jc w:val="center"/>
              <w:rPr>
                <w:b/>
                <w:color w:val="000000"/>
                <w:sz w:val="24"/>
                <w:szCs w:val="24"/>
              </w:rPr>
            </w:pPr>
            <w:r>
              <w:rPr>
                <w:b/>
                <w:color w:val="000000"/>
                <w:sz w:val="24"/>
                <w:szCs w:val="24"/>
              </w:rPr>
              <w:t>Amount</w:t>
            </w:r>
          </w:p>
          <w:p w:rsidR="0005333E" w:rsidRDefault="00340277">
            <w:pPr>
              <w:widowControl w:val="0"/>
              <w:jc w:val="center"/>
              <w:rPr>
                <w:b/>
                <w:i/>
                <w:color w:val="000000"/>
                <w:sz w:val="24"/>
                <w:szCs w:val="24"/>
              </w:rPr>
            </w:pPr>
            <w:r>
              <w:rPr>
                <w:b/>
                <w:i/>
                <w:color w:val="000000"/>
                <w:sz w:val="24"/>
                <w:szCs w:val="24"/>
              </w:rPr>
              <w:t>(Rupees)</w:t>
            </w:r>
          </w:p>
        </w:tc>
      </w:tr>
      <w:tr w:rsidR="0005333E">
        <w:trPr>
          <w:trHeight w:val="936"/>
        </w:trPr>
        <w:tc>
          <w:tcPr>
            <w:tcW w:w="70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1</w:t>
            </w:r>
          </w:p>
        </w:tc>
        <w:tc>
          <w:tcPr>
            <w:tcW w:w="3262"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Reducing Cache Access Time in Tiled Chip Multiprocessors</w:t>
            </w:r>
          </w:p>
        </w:tc>
        <w:tc>
          <w:tcPr>
            <w:tcW w:w="2390"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Department of Information Technology (DIT)</w:t>
            </w:r>
          </w:p>
        </w:tc>
        <w:tc>
          <w:tcPr>
            <w:tcW w:w="143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03 Years</w:t>
            </w:r>
          </w:p>
          <w:p w:rsidR="0005333E" w:rsidRDefault="00340277">
            <w:pPr>
              <w:widowControl w:val="0"/>
              <w:snapToGrid w:val="0"/>
              <w:rPr>
                <w:color w:val="000000"/>
                <w:sz w:val="24"/>
                <w:szCs w:val="24"/>
              </w:rPr>
            </w:pPr>
            <w:r>
              <w:rPr>
                <w:color w:val="000000"/>
                <w:sz w:val="24"/>
                <w:szCs w:val="24"/>
              </w:rPr>
              <w:t>(Completed)</w:t>
            </w:r>
          </w:p>
        </w:tc>
        <w:tc>
          <w:tcPr>
            <w:tcW w:w="1805"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rPr>
                <w:color w:val="000000"/>
                <w:sz w:val="24"/>
                <w:szCs w:val="24"/>
              </w:rPr>
            </w:pPr>
            <w:r>
              <w:rPr>
                <w:color w:val="000000"/>
                <w:sz w:val="24"/>
                <w:szCs w:val="24"/>
              </w:rPr>
              <w:t>79 Lakhs ($120K)</w:t>
            </w:r>
          </w:p>
        </w:tc>
      </w:tr>
      <w:tr w:rsidR="0005333E">
        <w:trPr>
          <w:trHeight w:val="350"/>
        </w:trPr>
        <w:tc>
          <w:tcPr>
            <w:tcW w:w="70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2</w:t>
            </w:r>
          </w:p>
        </w:tc>
        <w:tc>
          <w:tcPr>
            <w:tcW w:w="3262"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Point Relaxation and LUT Based Efficient Circuit Simulator for Novel Devices</w:t>
            </w:r>
          </w:p>
        </w:tc>
        <w:tc>
          <w:tcPr>
            <w:tcW w:w="2390"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IIT Guwahati</w:t>
            </w:r>
          </w:p>
          <w:p w:rsidR="0005333E" w:rsidRDefault="00340277">
            <w:pPr>
              <w:widowControl w:val="0"/>
              <w:snapToGrid w:val="0"/>
              <w:rPr>
                <w:color w:val="000000"/>
                <w:sz w:val="24"/>
                <w:szCs w:val="24"/>
              </w:rPr>
            </w:pPr>
            <w:r>
              <w:rPr>
                <w:color w:val="000000"/>
                <w:sz w:val="24"/>
                <w:szCs w:val="24"/>
              </w:rPr>
              <w:t>(Start Up Grant project)</w:t>
            </w:r>
          </w:p>
        </w:tc>
        <w:tc>
          <w:tcPr>
            <w:tcW w:w="143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02 Years</w:t>
            </w:r>
          </w:p>
          <w:p w:rsidR="0005333E" w:rsidRDefault="00340277">
            <w:pPr>
              <w:widowControl w:val="0"/>
              <w:snapToGrid w:val="0"/>
              <w:rPr>
                <w:color w:val="000000"/>
                <w:sz w:val="24"/>
                <w:szCs w:val="24"/>
              </w:rPr>
            </w:pPr>
            <w:r>
              <w:rPr>
                <w:color w:val="000000"/>
                <w:sz w:val="24"/>
                <w:szCs w:val="24"/>
              </w:rPr>
              <w:t>(Completed)</w:t>
            </w:r>
          </w:p>
        </w:tc>
        <w:tc>
          <w:tcPr>
            <w:tcW w:w="1805"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rPr>
                <w:color w:val="000000"/>
                <w:sz w:val="24"/>
                <w:szCs w:val="24"/>
              </w:rPr>
            </w:pPr>
            <w:r>
              <w:rPr>
                <w:color w:val="000000"/>
                <w:sz w:val="24"/>
                <w:szCs w:val="24"/>
              </w:rPr>
              <w:t>05 ($10K)</w:t>
            </w:r>
          </w:p>
        </w:tc>
      </w:tr>
      <w:tr w:rsidR="0005333E">
        <w:trPr>
          <w:trHeight w:val="350"/>
        </w:trPr>
        <w:tc>
          <w:tcPr>
            <w:tcW w:w="70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3</w:t>
            </w:r>
          </w:p>
        </w:tc>
        <w:tc>
          <w:tcPr>
            <w:tcW w:w="3262"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sz w:val="24"/>
                <w:szCs w:val="24"/>
              </w:rPr>
              <w:t>ARM Embedded System Design Lab</w:t>
            </w:r>
          </w:p>
        </w:tc>
        <w:tc>
          <w:tcPr>
            <w:tcW w:w="2390"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ARM Embedded Technologies Pvt Ltd, India</w:t>
            </w:r>
          </w:p>
        </w:tc>
        <w:tc>
          <w:tcPr>
            <w:tcW w:w="143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01 Year</w:t>
            </w:r>
          </w:p>
          <w:p w:rsidR="0005333E" w:rsidRDefault="00340277">
            <w:pPr>
              <w:widowControl w:val="0"/>
              <w:snapToGrid w:val="0"/>
              <w:rPr>
                <w:color w:val="000000"/>
                <w:sz w:val="24"/>
                <w:szCs w:val="24"/>
              </w:rPr>
            </w:pPr>
            <w:r>
              <w:rPr>
                <w:color w:val="000000"/>
                <w:sz w:val="24"/>
                <w:szCs w:val="24"/>
              </w:rPr>
              <w:t>(Completed)</w:t>
            </w:r>
          </w:p>
        </w:tc>
        <w:tc>
          <w:tcPr>
            <w:tcW w:w="1805"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rPr>
                <w:color w:val="000000"/>
                <w:sz w:val="24"/>
                <w:szCs w:val="24"/>
              </w:rPr>
            </w:pPr>
            <w:r>
              <w:rPr>
                <w:color w:val="000000"/>
                <w:sz w:val="24"/>
                <w:szCs w:val="24"/>
              </w:rPr>
              <w:t>ARM donated resources for the research in embedded system design</w:t>
            </w:r>
          </w:p>
        </w:tc>
      </w:tr>
      <w:tr w:rsidR="0005333E">
        <w:trPr>
          <w:trHeight w:val="350"/>
        </w:trPr>
        <w:tc>
          <w:tcPr>
            <w:tcW w:w="70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4</w:t>
            </w:r>
          </w:p>
        </w:tc>
        <w:tc>
          <w:tcPr>
            <w:tcW w:w="3262"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High Performance Computing using GPU</w:t>
            </w:r>
          </w:p>
        </w:tc>
        <w:tc>
          <w:tcPr>
            <w:tcW w:w="2390"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Nvidia Graphics Pvt Ltd, India</w:t>
            </w:r>
          </w:p>
        </w:tc>
        <w:tc>
          <w:tcPr>
            <w:tcW w:w="143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04 Years</w:t>
            </w:r>
          </w:p>
          <w:p w:rsidR="0005333E" w:rsidRDefault="00340277">
            <w:pPr>
              <w:widowControl w:val="0"/>
              <w:snapToGrid w:val="0"/>
              <w:rPr>
                <w:color w:val="000000"/>
                <w:sz w:val="24"/>
                <w:szCs w:val="24"/>
              </w:rPr>
            </w:pPr>
            <w:r>
              <w:rPr>
                <w:color w:val="000000"/>
                <w:sz w:val="24"/>
                <w:szCs w:val="24"/>
              </w:rPr>
              <w:t>(Completed)</w:t>
            </w:r>
          </w:p>
        </w:tc>
        <w:tc>
          <w:tcPr>
            <w:tcW w:w="1805"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rPr>
                <w:color w:val="000000"/>
                <w:sz w:val="24"/>
                <w:szCs w:val="24"/>
              </w:rPr>
            </w:pPr>
            <w:r>
              <w:rPr>
                <w:color w:val="000000"/>
                <w:sz w:val="24"/>
                <w:szCs w:val="24"/>
              </w:rPr>
              <w:t>$2500 along with the resources of worth $10000</w:t>
            </w:r>
          </w:p>
        </w:tc>
      </w:tr>
      <w:tr w:rsidR="0005333E">
        <w:trPr>
          <w:trHeight w:val="350"/>
        </w:trPr>
        <w:tc>
          <w:tcPr>
            <w:tcW w:w="70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5</w:t>
            </w:r>
          </w:p>
        </w:tc>
        <w:tc>
          <w:tcPr>
            <w:tcW w:w="3262"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sz w:val="24"/>
                <w:szCs w:val="24"/>
              </w:rPr>
              <w:t>FPGA Based Solution for Algorithmic Trading Platforms</w:t>
            </w:r>
          </w:p>
        </w:tc>
        <w:tc>
          <w:tcPr>
            <w:tcW w:w="2390"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 xml:space="preserve">Pace Stock Broking Services Pvt. Ltd., A1/291, Safdarjung Enclave, New Delhi-110029 </w:t>
            </w:r>
          </w:p>
        </w:tc>
        <w:tc>
          <w:tcPr>
            <w:tcW w:w="143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09 Months</w:t>
            </w:r>
          </w:p>
          <w:p w:rsidR="0005333E" w:rsidRDefault="00340277">
            <w:pPr>
              <w:widowControl w:val="0"/>
              <w:snapToGrid w:val="0"/>
              <w:rPr>
                <w:color w:val="000000"/>
                <w:sz w:val="24"/>
                <w:szCs w:val="24"/>
              </w:rPr>
            </w:pPr>
            <w:r>
              <w:rPr>
                <w:color w:val="000000"/>
                <w:sz w:val="24"/>
                <w:szCs w:val="24"/>
              </w:rPr>
              <w:t>(Completed)</w:t>
            </w:r>
          </w:p>
        </w:tc>
        <w:tc>
          <w:tcPr>
            <w:tcW w:w="1805"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rPr>
                <w:color w:val="000000"/>
                <w:sz w:val="24"/>
                <w:szCs w:val="24"/>
              </w:rPr>
            </w:pPr>
            <w:r>
              <w:rPr>
                <w:color w:val="000000"/>
                <w:sz w:val="24"/>
                <w:szCs w:val="24"/>
              </w:rPr>
              <w:t>17 Lakhs ($25K)</w:t>
            </w:r>
          </w:p>
        </w:tc>
      </w:tr>
      <w:tr w:rsidR="0005333E">
        <w:trPr>
          <w:trHeight w:val="350"/>
        </w:trPr>
        <w:tc>
          <w:tcPr>
            <w:tcW w:w="70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6</w:t>
            </w:r>
          </w:p>
        </w:tc>
        <w:tc>
          <w:tcPr>
            <w:tcW w:w="3262"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Electronics and ICT Academy</w:t>
            </w:r>
          </w:p>
        </w:tc>
        <w:tc>
          <w:tcPr>
            <w:tcW w:w="2390"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DeitY, MeitY, India</w:t>
            </w:r>
          </w:p>
        </w:tc>
        <w:tc>
          <w:tcPr>
            <w:tcW w:w="143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7 Years</w:t>
            </w:r>
          </w:p>
          <w:p w:rsidR="0005333E" w:rsidRDefault="00340277">
            <w:pPr>
              <w:widowControl w:val="0"/>
              <w:snapToGrid w:val="0"/>
              <w:rPr>
                <w:color w:val="000000"/>
                <w:sz w:val="24"/>
                <w:szCs w:val="24"/>
              </w:rPr>
            </w:pPr>
            <w:r>
              <w:rPr>
                <w:color w:val="000000"/>
                <w:sz w:val="24"/>
                <w:szCs w:val="24"/>
              </w:rPr>
              <w:t>(Ongoing)</w:t>
            </w:r>
          </w:p>
        </w:tc>
        <w:tc>
          <w:tcPr>
            <w:tcW w:w="1805"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rPr>
                <w:color w:val="000000"/>
                <w:sz w:val="24"/>
                <w:szCs w:val="24"/>
              </w:rPr>
            </w:pPr>
            <w:r>
              <w:rPr>
                <w:color w:val="000000"/>
                <w:sz w:val="24"/>
                <w:szCs w:val="24"/>
              </w:rPr>
              <w:t xml:space="preserve">25 Crores </w:t>
            </w:r>
          </w:p>
          <w:p w:rsidR="0005333E" w:rsidRDefault="00340277">
            <w:pPr>
              <w:widowControl w:val="0"/>
              <w:snapToGrid w:val="0"/>
              <w:rPr>
                <w:color w:val="000000"/>
                <w:sz w:val="24"/>
                <w:szCs w:val="24"/>
              </w:rPr>
            </w:pPr>
            <w:r>
              <w:rPr>
                <w:color w:val="000000"/>
                <w:sz w:val="24"/>
                <w:szCs w:val="24"/>
              </w:rPr>
              <w:t>($4 Million)</w:t>
            </w:r>
          </w:p>
        </w:tc>
      </w:tr>
      <w:tr w:rsidR="0005333E">
        <w:trPr>
          <w:trHeight w:val="350"/>
        </w:trPr>
        <w:tc>
          <w:tcPr>
            <w:tcW w:w="70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7</w:t>
            </w:r>
          </w:p>
        </w:tc>
        <w:tc>
          <w:tcPr>
            <w:tcW w:w="3262"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sz w:val="24"/>
                <w:szCs w:val="24"/>
              </w:rPr>
              <w:t>Development of ESD I/O Pads for CIS/CCD Image Sensor for 0.18um SCL Foundry</w:t>
            </w:r>
          </w:p>
        </w:tc>
        <w:tc>
          <w:tcPr>
            <w:tcW w:w="2390"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ISRO (RESPOND)</w:t>
            </w:r>
          </w:p>
        </w:tc>
        <w:tc>
          <w:tcPr>
            <w:tcW w:w="143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2 Years (Completed)</w:t>
            </w:r>
          </w:p>
        </w:tc>
        <w:tc>
          <w:tcPr>
            <w:tcW w:w="1805"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rPr>
                <w:color w:val="000000"/>
                <w:sz w:val="24"/>
                <w:szCs w:val="24"/>
              </w:rPr>
            </w:pPr>
            <w:r>
              <w:rPr>
                <w:color w:val="000000"/>
                <w:sz w:val="24"/>
                <w:szCs w:val="24"/>
              </w:rPr>
              <w:t>20 Lakhs ($30K)</w:t>
            </w:r>
          </w:p>
        </w:tc>
      </w:tr>
      <w:tr w:rsidR="0005333E">
        <w:trPr>
          <w:trHeight w:val="350"/>
        </w:trPr>
        <w:tc>
          <w:tcPr>
            <w:tcW w:w="70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8</w:t>
            </w:r>
          </w:p>
        </w:tc>
        <w:tc>
          <w:tcPr>
            <w:tcW w:w="3262" w:type="dxa"/>
            <w:tcBorders>
              <w:top w:val="single" w:sz="4" w:space="0" w:color="000000"/>
              <w:left w:val="single" w:sz="4" w:space="0" w:color="000000"/>
              <w:bottom w:val="single" w:sz="4" w:space="0" w:color="000000"/>
            </w:tcBorders>
          </w:tcPr>
          <w:p w:rsidR="0005333E" w:rsidRDefault="00340277">
            <w:pPr>
              <w:widowControl w:val="0"/>
              <w:snapToGrid w:val="0"/>
              <w:rPr>
                <w:sz w:val="24"/>
                <w:szCs w:val="24"/>
              </w:rPr>
            </w:pPr>
            <w:r>
              <w:rPr>
                <w:sz w:val="24"/>
                <w:szCs w:val="24"/>
              </w:rPr>
              <w:t>An Energy Efficient IOT Processor built using an Optimized Near-Threshold Voltage Standard Cell Library</w:t>
            </w:r>
          </w:p>
        </w:tc>
        <w:tc>
          <w:tcPr>
            <w:tcW w:w="2390"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IMPRINT</w:t>
            </w:r>
          </w:p>
          <w:p w:rsidR="0005333E" w:rsidRDefault="00340277">
            <w:pPr>
              <w:widowControl w:val="0"/>
              <w:snapToGrid w:val="0"/>
              <w:rPr>
                <w:color w:val="000000"/>
                <w:sz w:val="24"/>
                <w:szCs w:val="24"/>
              </w:rPr>
            </w:pPr>
            <w:r>
              <w:rPr>
                <w:color w:val="000000"/>
                <w:sz w:val="24"/>
                <w:szCs w:val="24"/>
              </w:rPr>
              <w:t>(jointly with IIT Roorkee)</w:t>
            </w:r>
          </w:p>
        </w:tc>
        <w:tc>
          <w:tcPr>
            <w:tcW w:w="143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3 Years</w:t>
            </w:r>
          </w:p>
          <w:p w:rsidR="0005333E" w:rsidRDefault="00340277">
            <w:pPr>
              <w:widowControl w:val="0"/>
              <w:snapToGrid w:val="0"/>
              <w:rPr>
                <w:color w:val="000000"/>
                <w:sz w:val="24"/>
                <w:szCs w:val="24"/>
              </w:rPr>
            </w:pPr>
            <w:r>
              <w:rPr>
                <w:color w:val="000000"/>
                <w:sz w:val="24"/>
                <w:szCs w:val="24"/>
              </w:rPr>
              <w:t>(Completed)</w:t>
            </w:r>
          </w:p>
        </w:tc>
        <w:tc>
          <w:tcPr>
            <w:tcW w:w="1805"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rPr>
                <w:color w:val="000000"/>
                <w:sz w:val="24"/>
                <w:szCs w:val="24"/>
              </w:rPr>
            </w:pPr>
            <w:r>
              <w:rPr>
                <w:color w:val="000000"/>
                <w:sz w:val="24"/>
                <w:szCs w:val="24"/>
              </w:rPr>
              <w:t>50 Lakhs</w:t>
            </w:r>
          </w:p>
        </w:tc>
      </w:tr>
      <w:tr w:rsidR="0005333E">
        <w:trPr>
          <w:trHeight w:val="350"/>
        </w:trPr>
        <w:tc>
          <w:tcPr>
            <w:tcW w:w="70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9</w:t>
            </w:r>
          </w:p>
        </w:tc>
        <w:tc>
          <w:tcPr>
            <w:tcW w:w="3262" w:type="dxa"/>
            <w:tcBorders>
              <w:top w:val="single" w:sz="4" w:space="0" w:color="000000"/>
              <w:left w:val="single" w:sz="4" w:space="0" w:color="000000"/>
              <w:bottom w:val="single" w:sz="4" w:space="0" w:color="000000"/>
            </w:tcBorders>
          </w:tcPr>
          <w:p w:rsidR="0005333E" w:rsidRDefault="00340277">
            <w:pPr>
              <w:widowControl w:val="0"/>
              <w:snapToGrid w:val="0"/>
              <w:rPr>
                <w:sz w:val="24"/>
                <w:szCs w:val="24"/>
              </w:rPr>
            </w:pPr>
            <w:r>
              <w:rPr>
                <w:sz w:val="24"/>
                <w:szCs w:val="24"/>
              </w:rPr>
              <w:t>Development and Efficient Characterization of Floating Body (FB) and Dynamic Threshold (DT) CMOS Partially Depleted Silicon-On-Insulator (PDSOI) Standard Cell Libraries</w:t>
            </w:r>
          </w:p>
        </w:tc>
        <w:tc>
          <w:tcPr>
            <w:tcW w:w="2390"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DST SERB</w:t>
            </w:r>
          </w:p>
          <w:p w:rsidR="0005333E" w:rsidRDefault="00340277">
            <w:pPr>
              <w:widowControl w:val="0"/>
              <w:snapToGrid w:val="0"/>
              <w:rPr>
                <w:color w:val="000000"/>
                <w:sz w:val="24"/>
                <w:szCs w:val="24"/>
              </w:rPr>
            </w:pPr>
            <w:r>
              <w:rPr>
                <w:color w:val="000000"/>
                <w:sz w:val="24"/>
                <w:szCs w:val="24"/>
              </w:rPr>
              <w:t>(jointly with IIT Roorkee)</w:t>
            </w:r>
          </w:p>
        </w:tc>
        <w:tc>
          <w:tcPr>
            <w:tcW w:w="143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3 Years</w:t>
            </w:r>
          </w:p>
          <w:p w:rsidR="0005333E" w:rsidRDefault="00340277">
            <w:pPr>
              <w:widowControl w:val="0"/>
              <w:snapToGrid w:val="0"/>
              <w:rPr>
                <w:color w:val="000000"/>
                <w:sz w:val="24"/>
                <w:szCs w:val="24"/>
              </w:rPr>
            </w:pPr>
            <w:r>
              <w:rPr>
                <w:color w:val="000000"/>
                <w:sz w:val="24"/>
                <w:szCs w:val="24"/>
              </w:rPr>
              <w:t>(Completed)</w:t>
            </w:r>
          </w:p>
        </w:tc>
        <w:tc>
          <w:tcPr>
            <w:tcW w:w="1805"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rPr>
                <w:color w:val="000000"/>
                <w:sz w:val="24"/>
                <w:szCs w:val="24"/>
              </w:rPr>
            </w:pPr>
            <w:r>
              <w:rPr>
                <w:color w:val="000000"/>
                <w:sz w:val="24"/>
                <w:szCs w:val="24"/>
              </w:rPr>
              <w:t>50 Lakhs</w:t>
            </w:r>
          </w:p>
        </w:tc>
      </w:tr>
      <w:tr w:rsidR="0005333E">
        <w:trPr>
          <w:trHeight w:val="350"/>
        </w:trPr>
        <w:tc>
          <w:tcPr>
            <w:tcW w:w="70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10</w:t>
            </w:r>
          </w:p>
        </w:tc>
        <w:tc>
          <w:tcPr>
            <w:tcW w:w="3262" w:type="dxa"/>
            <w:tcBorders>
              <w:top w:val="single" w:sz="4" w:space="0" w:color="000000"/>
              <w:left w:val="single" w:sz="4" w:space="0" w:color="000000"/>
              <w:bottom w:val="single" w:sz="4" w:space="0" w:color="000000"/>
            </w:tcBorders>
          </w:tcPr>
          <w:p w:rsidR="0005333E" w:rsidRDefault="00340277">
            <w:pPr>
              <w:widowControl w:val="0"/>
              <w:snapToGrid w:val="0"/>
              <w:rPr>
                <w:sz w:val="24"/>
                <w:szCs w:val="24"/>
              </w:rPr>
            </w:pPr>
            <w:r>
              <w:rPr>
                <w:sz w:val="24"/>
                <w:szCs w:val="24"/>
              </w:rPr>
              <w:t>Intel FAME Labs</w:t>
            </w:r>
          </w:p>
        </w:tc>
        <w:tc>
          <w:tcPr>
            <w:tcW w:w="2390"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Intel Technologies</w:t>
            </w:r>
          </w:p>
        </w:tc>
        <w:tc>
          <w:tcPr>
            <w:tcW w:w="143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4 Years (Ongoing)</w:t>
            </w:r>
          </w:p>
        </w:tc>
        <w:tc>
          <w:tcPr>
            <w:tcW w:w="1805"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rPr>
                <w:color w:val="000000"/>
                <w:sz w:val="24"/>
                <w:szCs w:val="24"/>
              </w:rPr>
            </w:pPr>
            <w:r>
              <w:rPr>
                <w:color w:val="000000"/>
                <w:sz w:val="24"/>
                <w:szCs w:val="24"/>
              </w:rPr>
              <w:t>Rs. 1.4 Crores</w:t>
            </w:r>
          </w:p>
        </w:tc>
      </w:tr>
      <w:tr w:rsidR="0005333E">
        <w:trPr>
          <w:trHeight w:val="350"/>
        </w:trPr>
        <w:tc>
          <w:tcPr>
            <w:tcW w:w="70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11</w:t>
            </w:r>
          </w:p>
        </w:tc>
        <w:tc>
          <w:tcPr>
            <w:tcW w:w="3262" w:type="dxa"/>
            <w:tcBorders>
              <w:top w:val="single" w:sz="4" w:space="0" w:color="000000"/>
              <w:left w:val="single" w:sz="4" w:space="0" w:color="000000"/>
              <w:bottom w:val="single" w:sz="4" w:space="0" w:color="000000"/>
            </w:tcBorders>
          </w:tcPr>
          <w:p w:rsidR="0005333E" w:rsidRDefault="00340277">
            <w:pPr>
              <w:widowControl w:val="0"/>
              <w:snapToGrid w:val="0"/>
              <w:rPr>
                <w:sz w:val="24"/>
                <w:szCs w:val="24"/>
              </w:rPr>
            </w:pPr>
            <w:r>
              <w:rPr>
                <w:sz w:val="24"/>
                <w:szCs w:val="24"/>
              </w:rPr>
              <w:t>Smart Contactless Technology Development for Smart Fencing</w:t>
            </w:r>
          </w:p>
        </w:tc>
        <w:tc>
          <w:tcPr>
            <w:tcW w:w="2390"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DST (Indo-Czech joint collaboration)</w:t>
            </w:r>
          </w:p>
          <w:p w:rsidR="0005333E" w:rsidRDefault="00340277">
            <w:pPr>
              <w:widowControl w:val="0"/>
              <w:snapToGrid w:val="0"/>
              <w:rPr>
                <w:color w:val="000000"/>
                <w:sz w:val="24"/>
                <w:szCs w:val="24"/>
              </w:rPr>
            </w:pPr>
            <w:r>
              <w:rPr>
                <w:color w:val="000000"/>
                <w:sz w:val="24"/>
                <w:szCs w:val="24"/>
              </w:rPr>
              <w:t>(jointly with IIT Roorkee)</w:t>
            </w:r>
          </w:p>
        </w:tc>
        <w:tc>
          <w:tcPr>
            <w:tcW w:w="143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3 Years</w:t>
            </w:r>
          </w:p>
          <w:p w:rsidR="0005333E" w:rsidRDefault="00340277">
            <w:pPr>
              <w:widowControl w:val="0"/>
              <w:snapToGrid w:val="0"/>
              <w:rPr>
                <w:color w:val="000000"/>
                <w:sz w:val="24"/>
                <w:szCs w:val="24"/>
              </w:rPr>
            </w:pPr>
            <w:r>
              <w:rPr>
                <w:color w:val="000000"/>
                <w:sz w:val="24"/>
                <w:szCs w:val="24"/>
              </w:rPr>
              <w:t>(Ongoing)</w:t>
            </w:r>
          </w:p>
        </w:tc>
        <w:tc>
          <w:tcPr>
            <w:tcW w:w="1805"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rPr>
                <w:color w:val="000000"/>
                <w:sz w:val="24"/>
                <w:szCs w:val="24"/>
              </w:rPr>
            </w:pPr>
            <w:r>
              <w:rPr>
                <w:color w:val="000000"/>
                <w:sz w:val="24"/>
                <w:szCs w:val="24"/>
              </w:rPr>
              <w:t>Rs. 54,88,335</w:t>
            </w:r>
          </w:p>
        </w:tc>
      </w:tr>
      <w:tr w:rsidR="0005333E">
        <w:trPr>
          <w:trHeight w:val="350"/>
        </w:trPr>
        <w:tc>
          <w:tcPr>
            <w:tcW w:w="70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12</w:t>
            </w:r>
          </w:p>
        </w:tc>
        <w:tc>
          <w:tcPr>
            <w:tcW w:w="3262" w:type="dxa"/>
            <w:tcBorders>
              <w:top w:val="single" w:sz="4" w:space="0" w:color="000000"/>
              <w:left w:val="single" w:sz="4" w:space="0" w:color="000000"/>
              <w:bottom w:val="single" w:sz="4" w:space="0" w:color="000000"/>
            </w:tcBorders>
          </w:tcPr>
          <w:p w:rsidR="0005333E" w:rsidRDefault="00340277">
            <w:pPr>
              <w:widowControl w:val="0"/>
              <w:snapToGrid w:val="0"/>
              <w:rPr>
                <w:sz w:val="24"/>
                <w:szCs w:val="24"/>
              </w:rPr>
            </w:pPr>
            <w:r>
              <w:rPr>
                <w:sz w:val="24"/>
                <w:szCs w:val="24"/>
              </w:rPr>
              <w:t>AI enabled advanced aquaponics ecosystem for the self-reliance of SC community in central and lower Assam</w:t>
            </w:r>
          </w:p>
        </w:tc>
        <w:tc>
          <w:tcPr>
            <w:tcW w:w="2390"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Science for Equity Empowerment and Development Division (SEED), DST</w:t>
            </w:r>
          </w:p>
        </w:tc>
        <w:tc>
          <w:tcPr>
            <w:tcW w:w="143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3 Years</w:t>
            </w:r>
          </w:p>
          <w:p w:rsidR="0005333E" w:rsidRDefault="00340277">
            <w:pPr>
              <w:widowControl w:val="0"/>
              <w:snapToGrid w:val="0"/>
              <w:rPr>
                <w:color w:val="000000"/>
                <w:sz w:val="24"/>
                <w:szCs w:val="24"/>
              </w:rPr>
            </w:pPr>
            <w:r>
              <w:rPr>
                <w:color w:val="000000"/>
                <w:sz w:val="24"/>
                <w:szCs w:val="24"/>
              </w:rPr>
              <w:t>(Ongoing)</w:t>
            </w:r>
          </w:p>
        </w:tc>
        <w:tc>
          <w:tcPr>
            <w:tcW w:w="1805"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rPr>
                <w:color w:val="000000"/>
                <w:sz w:val="24"/>
                <w:szCs w:val="24"/>
              </w:rPr>
            </w:pPr>
            <w:r>
              <w:rPr>
                <w:color w:val="000000"/>
                <w:sz w:val="24"/>
                <w:szCs w:val="24"/>
              </w:rPr>
              <w:t>Rs. 2,68,47,040</w:t>
            </w:r>
          </w:p>
        </w:tc>
      </w:tr>
      <w:tr w:rsidR="0005333E">
        <w:trPr>
          <w:trHeight w:val="1147"/>
        </w:trPr>
        <w:tc>
          <w:tcPr>
            <w:tcW w:w="70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13</w:t>
            </w:r>
          </w:p>
        </w:tc>
        <w:tc>
          <w:tcPr>
            <w:tcW w:w="3262" w:type="dxa"/>
            <w:tcBorders>
              <w:top w:val="single" w:sz="4" w:space="0" w:color="000000"/>
              <w:left w:val="single" w:sz="4" w:space="0" w:color="000000"/>
              <w:bottom w:val="single" w:sz="4" w:space="0" w:color="000000"/>
            </w:tcBorders>
          </w:tcPr>
          <w:p w:rsidR="0005333E" w:rsidRDefault="00340277">
            <w:pPr>
              <w:widowControl w:val="0"/>
              <w:snapToGrid w:val="0"/>
              <w:rPr>
                <w:sz w:val="24"/>
                <w:szCs w:val="24"/>
              </w:rPr>
            </w:pPr>
            <w:r>
              <w:rPr>
                <w:sz w:val="24"/>
                <w:szCs w:val="24"/>
              </w:rPr>
              <w:t>Centre for depression diagnosis and medication adherence</w:t>
            </w:r>
          </w:p>
        </w:tc>
        <w:tc>
          <w:tcPr>
            <w:tcW w:w="2390"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Joint programme of cooperation in science and technology, DST and South Korea</w:t>
            </w:r>
          </w:p>
        </w:tc>
        <w:tc>
          <w:tcPr>
            <w:tcW w:w="143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3 Years</w:t>
            </w:r>
          </w:p>
          <w:p w:rsidR="0005333E" w:rsidRDefault="00340277">
            <w:pPr>
              <w:widowControl w:val="0"/>
              <w:snapToGrid w:val="0"/>
              <w:rPr>
                <w:color w:val="000000"/>
                <w:sz w:val="24"/>
                <w:szCs w:val="24"/>
              </w:rPr>
            </w:pPr>
            <w:r>
              <w:rPr>
                <w:color w:val="000000"/>
                <w:sz w:val="24"/>
                <w:szCs w:val="24"/>
              </w:rPr>
              <w:t>(Ongoing)</w:t>
            </w:r>
          </w:p>
        </w:tc>
        <w:tc>
          <w:tcPr>
            <w:tcW w:w="1805"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rPr>
                <w:color w:val="000000"/>
                <w:sz w:val="24"/>
                <w:szCs w:val="24"/>
              </w:rPr>
            </w:pPr>
            <w:r>
              <w:rPr>
                <w:color w:val="000000"/>
                <w:sz w:val="24"/>
                <w:szCs w:val="24"/>
              </w:rPr>
              <w:t>Rs. 1,37,07,648</w:t>
            </w:r>
          </w:p>
        </w:tc>
      </w:tr>
      <w:tr w:rsidR="0005333E">
        <w:trPr>
          <w:trHeight w:val="350"/>
        </w:trPr>
        <w:tc>
          <w:tcPr>
            <w:tcW w:w="70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14</w:t>
            </w:r>
          </w:p>
        </w:tc>
        <w:tc>
          <w:tcPr>
            <w:tcW w:w="3262" w:type="dxa"/>
            <w:tcBorders>
              <w:top w:val="single" w:sz="4" w:space="0" w:color="000000"/>
              <w:left w:val="single" w:sz="4" w:space="0" w:color="000000"/>
              <w:bottom w:val="single" w:sz="4" w:space="0" w:color="000000"/>
            </w:tcBorders>
          </w:tcPr>
          <w:p w:rsidR="0005333E" w:rsidRDefault="00340277">
            <w:pPr>
              <w:widowControl w:val="0"/>
              <w:snapToGrid w:val="0"/>
              <w:rPr>
                <w:sz w:val="24"/>
                <w:szCs w:val="24"/>
              </w:rPr>
            </w:pPr>
            <w:r>
              <w:rPr>
                <w:sz w:val="24"/>
                <w:szCs w:val="24"/>
              </w:rPr>
              <w:t xml:space="preserve">Technical Consultant for RVM under Swachh Bharat Mission </w:t>
            </w:r>
          </w:p>
        </w:tc>
        <w:tc>
          <w:tcPr>
            <w:tcW w:w="2390"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 xml:space="preserve">United Nations Development Programme </w:t>
            </w:r>
          </w:p>
        </w:tc>
        <w:tc>
          <w:tcPr>
            <w:tcW w:w="143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1 Year</w:t>
            </w:r>
          </w:p>
          <w:p w:rsidR="0005333E" w:rsidRDefault="00340277">
            <w:pPr>
              <w:widowControl w:val="0"/>
              <w:snapToGrid w:val="0"/>
              <w:rPr>
                <w:color w:val="000000"/>
                <w:sz w:val="24"/>
                <w:szCs w:val="24"/>
              </w:rPr>
            </w:pPr>
            <w:r>
              <w:rPr>
                <w:color w:val="000000"/>
                <w:sz w:val="24"/>
                <w:szCs w:val="24"/>
              </w:rPr>
              <w:t>(Completed)</w:t>
            </w:r>
          </w:p>
        </w:tc>
        <w:tc>
          <w:tcPr>
            <w:tcW w:w="1805"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rPr>
                <w:color w:val="000000"/>
                <w:sz w:val="24"/>
                <w:szCs w:val="24"/>
              </w:rPr>
            </w:pPr>
            <w:r>
              <w:rPr>
                <w:color w:val="000000"/>
                <w:sz w:val="24"/>
                <w:szCs w:val="24"/>
              </w:rPr>
              <w:t>Rs. 5,00,000</w:t>
            </w:r>
          </w:p>
        </w:tc>
      </w:tr>
      <w:tr w:rsidR="0005333E">
        <w:trPr>
          <w:trHeight w:val="350"/>
        </w:trPr>
        <w:tc>
          <w:tcPr>
            <w:tcW w:w="70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15</w:t>
            </w:r>
          </w:p>
        </w:tc>
        <w:tc>
          <w:tcPr>
            <w:tcW w:w="3262" w:type="dxa"/>
            <w:tcBorders>
              <w:top w:val="single" w:sz="4" w:space="0" w:color="000000"/>
              <w:left w:val="single" w:sz="4" w:space="0" w:color="000000"/>
              <w:bottom w:val="single" w:sz="4" w:space="0" w:color="000000"/>
            </w:tcBorders>
          </w:tcPr>
          <w:p w:rsidR="0005333E" w:rsidRDefault="00340277">
            <w:pPr>
              <w:widowControl w:val="0"/>
              <w:snapToGrid w:val="0"/>
              <w:rPr>
                <w:sz w:val="24"/>
                <w:szCs w:val="24"/>
              </w:rPr>
            </w:pPr>
            <w:r>
              <w:rPr>
                <w:sz w:val="24"/>
                <w:szCs w:val="24"/>
              </w:rPr>
              <w:t>Empowering Girls to Reduce the Gender</w:t>
            </w:r>
          </w:p>
          <w:p w:rsidR="0005333E" w:rsidRDefault="00340277">
            <w:pPr>
              <w:widowControl w:val="0"/>
              <w:snapToGrid w:val="0"/>
              <w:rPr>
                <w:sz w:val="24"/>
                <w:szCs w:val="24"/>
              </w:rPr>
            </w:pPr>
            <w:r>
              <w:rPr>
                <w:sz w:val="24"/>
                <w:szCs w:val="24"/>
              </w:rPr>
              <w:t>Gap in IT and ITES Sectors in South Asia</w:t>
            </w:r>
          </w:p>
          <w:p w:rsidR="0005333E" w:rsidRDefault="00340277">
            <w:pPr>
              <w:widowControl w:val="0"/>
              <w:snapToGrid w:val="0"/>
              <w:rPr>
                <w:sz w:val="24"/>
                <w:szCs w:val="24"/>
              </w:rPr>
            </w:pPr>
            <w:r>
              <w:rPr>
                <w:sz w:val="24"/>
                <w:szCs w:val="24"/>
              </w:rPr>
              <w:t>Region: Training and E-Content Development Programme (Jointly with IIITDM Jabalpur)</w:t>
            </w:r>
          </w:p>
        </w:tc>
        <w:tc>
          <w:tcPr>
            <w:tcW w:w="2390"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sz w:val="24"/>
                <w:szCs w:val="24"/>
              </w:rPr>
              <w:t>Asi@Connect</w:t>
            </w:r>
          </w:p>
        </w:tc>
        <w:tc>
          <w:tcPr>
            <w:tcW w:w="143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2 Year</w:t>
            </w:r>
          </w:p>
          <w:p w:rsidR="0005333E" w:rsidRDefault="00340277">
            <w:pPr>
              <w:widowControl w:val="0"/>
              <w:snapToGrid w:val="0"/>
              <w:rPr>
                <w:color w:val="000000"/>
                <w:sz w:val="24"/>
                <w:szCs w:val="24"/>
              </w:rPr>
            </w:pPr>
            <w:r>
              <w:rPr>
                <w:color w:val="000000"/>
                <w:sz w:val="24"/>
                <w:szCs w:val="24"/>
              </w:rPr>
              <w:t>(Completed)</w:t>
            </w:r>
          </w:p>
        </w:tc>
        <w:tc>
          <w:tcPr>
            <w:tcW w:w="1805"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rPr>
                <w:color w:val="000000"/>
                <w:sz w:val="24"/>
                <w:szCs w:val="24"/>
              </w:rPr>
            </w:pPr>
            <w:r>
              <w:rPr>
                <w:color w:val="000000"/>
                <w:sz w:val="24"/>
                <w:szCs w:val="24"/>
              </w:rPr>
              <w:t>Euro 150,000</w:t>
            </w:r>
          </w:p>
        </w:tc>
      </w:tr>
      <w:tr w:rsidR="0005333E">
        <w:trPr>
          <w:trHeight w:val="350"/>
        </w:trPr>
        <w:tc>
          <w:tcPr>
            <w:tcW w:w="70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16</w:t>
            </w:r>
          </w:p>
        </w:tc>
        <w:tc>
          <w:tcPr>
            <w:tcW w:w="3262" w:type="dxa"/>
            <w:tcBorders>
              <w:top w:val="single" w:sz="4" w:space="0" w:color="000000"/>
              <w:left w:val="single" w:sz="4" w:space="0" w:color="000000"/>
              <w:bottom w:val="single" w:sz="4" w:space="0" w:color="000000"/>
            </w:tcBorders>
          </w:tcPr>
          <w:p w:rsidR="0005333E" w:rsidRDefault="00340277">
            <w:pPr>
              <w:widowControl w:val="0"/>
              <w:snapToGrid w:val="0"/>
              <w:rPr>
                <w:sz w:val="24"/>
                <w:szCs w:val="24"/>
              </w:rPr>
            </w:pPr>
            <w:r>
              <w:rPr>
                <w:sz w:val="24"/>
                <w:szCs w:val="24"/>
              </w:rPr>
              <w:t xml:space="preserve">Development of Human Resources for Enhancement of Entrepreneurship and Technology Innovation (DHREETI) </w:t>
            </w:r>
          </w:p>
        </w:tc>
        <w:tc>
          <w:tcPr>
            <w:tcW w:w="2390" w:type="dxa"/>
            <w:tcBorders>
              <w:top w:val="single" w:sz="4" w:space="0" w:color="000000"/>
              <w:left w:val="single" w:sz="4" w:space="0" w:color="000000"/>
              <w:bottom w:val="single" w:sz="4" w:space="0" w:color="000000"/>
            </w:tcBorders>
          </w:tcPr>
          <w:p w:rsidR="0005333E" w:rsidRDefault="00340277">
            <w:pPr>
              <w:widowControl w:val="0"/>
              <w:snapToGrid w:val="0"/>
              <w:rPr>
                <w:sz w:val="24"/>
                <w:szCs w:val="24"/>
              </w:rPr>
            </w:pPr>
            <w:r>
              <w:rPr>
                <w:sz w:val="24"/>
                <w:szCs w:val="24"/>
              </w:rPr>
              <w:t>National Skill Development, Corporation,</w:t>
            </w:r>
          </w:p>
          <w:p w:rsidR="0005333E" w:rsidRDefault="00340277">
            <w:pPr>
              <w:widowControl w:val="0"/>
              <w:snapToGrid w:val="0"/>
              <w:rPr>
                <w:sz w:val="24"/>
                <w:szCs w:val="24"/>
              </w:rPr>
            </w:pPr>
            <w:r>
              <w:rPr>
                <w:sz w:val="24"/>
                <w:szCs w:val="24"/>
              </w:rPr>
              <w:t>Ministry of Skills and Entrepreneurship (MSDE)</w:t>
            </w:r>
          </w:p>
        </w:tc>
        <w:tc>
          <w:tcPr>
            <w:tcW w:w="143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3 Years</w:t>
            </w:r>
          </w:p>
          <w:p w:rsidR="0005333E" w:rsidRDefault="00340277">
            <w:pPr>
              <w:widowControl w:val="0"/>
              <w:snapToGrid w:val="0"/>
              <w:rPr>
                <w:color w:val="000000"/>
                <w:sz w:val="24"/>
                <w:szCs w:val="24"/>
              </w:rPr>
            </w:pPr>
            <w:r>
              <w:rPr>
                <w:color w:val="000000"/>
                <w:sz w:val="24"/>
                <w:szCs w:val="24"/>
              </w:rPr>
              <w:t>(Ongoing)</w:t>
            </w:r>
          </w:p>
        </w:tc>
        <w:tc>
          <w:tcPr>
            <w:tcW w:w="1805"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rPr>
                <w:color w:val="000000"/>
                <w:sz w:val="24"/>
                <w:szCs w:val="24"/>
              </w:rPr>
            </w:pPr>
            <w:r>
              <w:rPr>
                <w:color w:val="000000"/>
                <w:sz w:val="24"/>
                <w:szCs w:val="24"/>
              </w:rPr>
              <w:t>54 Crores</w:t>
            </w:r>
          </w:p>
        </w:tc>
      </w:tr>
      <w:tr w:rsidR="0005333E">
        <w:trPr>
          <w:trHeight w:val="350"/>
        </w:trPr>
        <w:tc>
          <w:tcPr>
            <w:tcW w:w="70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17</w:t>
            </w:r>
          </w:p>
        </w:tc>
        <w:tc>
          <w:tcPr>
            <w:tcW w:w="3262" w:type="dxa"/>
            <w:tcBorders>
              <w:top w:val="single" w:sz="4" w:space="0" w:color="000000"/>
              <w:left w:val="single" w:sz="4" w:space="0" w:color="000000"/>
              <w:bottom w:val="single" w:sz="4" w:space="0" w:color="000000"/>
            </w:tcBorders>
          </w:tcPr>
          <w:p w:rsidR="0005333E" w:rsidRDefault="00340277">
            <w:pPr>
              <w:widowControl w:val="0"/>
              <w:snapToGrid w:val="0"/>
              <w:rPr>
                <w:sz w:val="24"/>
                <w:szCs w:val="24"/>
              </w:rPr>
            </w:pPr>
            <w:r>
              <w:rPr>
                <w:sz w:val="24"/>
                <w:szCs w:val="24"/>
              </w:rPr>
              <w:t>Design and Development of AI/ML Co-Processor and Post Quantum Cryptography Co-Processor (An initiative towards Electronics System Design and Manufacturing in North-East Region)</w:t>
            </w:r>
          </w:p>
        </w:tc>
        <w:tc>
          <w:tcPr>
            <w:tcW w:w="2390" w:type="dxa"/>
            <w:tcBorders>
              <w:top w:val="single" w:sz="4" w:space="0" w:color="000000"/>
              <w:left w:val="single" w:sz="4" w:space="0" w:color="000000"/>
              <w:bottom w:val="single" w:sz="4" w:space="0" w:color="000000"/>
            </w:tcBorders>
          </w:tcPr>
          <w:p w:rsidR="0005333E" w:rsidRDefault="00340277">
            <w:pPr>
              <w:widowControl w:val="0"/>
              <w:snapToGrid w:val="0"/>
              <w:rPr>
                <w:sz w:val="24"/>
                <w:szCs w:val="24"/>
              </w:rPr>
            </w:pPr>
            <w:r>
              <w:rPr>
                <w:sz w:val="24"/>
                <w:szCs w:val="24"/>
              </w:rPr>
              <w:t>MeitY</w:t>
            </w:r>
          </w:p>
        </w:tc>
        <w:tc>
          <w:tcPr>
            <w:tcW w:w="143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3 Years</w:t>
            </w:r>
          </w:p>
          <w:p w:rsidR="0005333E" w:rsidRDefault="00340277">
            <w:pPr>
              <w:widowControl w:val="0"/>
              <w:snapToGrid w:val="0"/>
              <w:rPr>
                <w:color w:val="000000"/>
                <w:sz w:val="24"/>
                <w:szCs w:val="24"/>
              </w:rPr>
            </w:pPr>
            <w:r>
              <w:rPr>
                <w:color w:val="000000"/>
                <w:sz w:val="24"/>
                <w:szCs w:val="24"/>
              </w:rPr>
              <w:t>(Ongoing)</w:t>
            </w:r>
          </w:p>
        </w:tc>
        <w:tc>
          <w:tcPr>
            <w:tcW w:w="1805"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rPr>
                <w:color w:val="000000"/>
                <w:sz w:val="24"/>
                <w:szCs w:val="24"/>
              </w:rPr>
            </w:pPr>
            <w:r>
              <w:rPr>
                <w:color w:val="000000"/>
                <w:sz w:val="24"/>
                <w:szCs w:val="24"/>
              </w:rPr>
              <w:t>20 Crores</w:t>
            </w:r>
          </w:p>
        </w:tc>
      </w:tr>
      <w:tr w:rsidR="0005333E">
        <w:trPr>
          <w:trHeight w:val="350"/>
        </w:trPr>
        <w:tc>
          <w:tcPr>
            <w:tcW w:w="70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18</w:t>
            </w:r>
          </w:p>
        </w:tc>
        <w:tc>
          <w:tcPr>
            <w:tcW w:w="3262" w:type="dxa"/>
            <w:tcBorders>
              <w:top w:val="single" w:sz="4" w:space="0" w:color="000000"/>
              <w:left w:val="single" w:sz="4" w:space="0" w:color="000000"/>
              <w:bottom w:val="single" w:sz="4" w:space="0" w:color="000000"/>
            </w:tcBorders>
          </w:tcPr>
          <w:p w:rsidR="0005333E" w:rsidRDefault="00340277">
            <w:pPr>
              <w:widowControl w:val="0"/>
              <w:snapToGrid w:val="0"/>
              <w:rPr>
                <w:sz w:val="24"/>
                <w:szCs w:val="24"/>
              </w:rPr>
            </w:pPr>
            <w:r>
              <w:rPr>
                <w:sz w:val="24"/>
                <w:szCs w:val="24"/>
              </w:rPr>
              <w:t xml:space="preserve">SAPTARISHI: A skill Development Programme for Trainers </w:t>
            </w:r>
          </w:p>
        </w:tc>
        <w:tc>
          <w:tcPr>
            <w:tcW w:w="2390" w:type="dxa"/>
            <w:tcBorders>
              <w:top w:val="single" w:sz="4" w:space="0" w:color="000000"/>
              <w:left w:val="single" w:sz="4" w:space="0" w:color="000000"/>
              <w:bottom w:val="single" w:sz="4" w:space="0" w:color="000000"/>
            </w:tcBorders>
          </w:tcPr>
          <w:p w:rsidR="0005333E" w:rsidRDefault="00340277">
            <w:pPr>
              <w:widowControl w:val="0"/>
              <w:snapToGrid w:val="0"/>
              <w:rPr>
                <w:sz w:val="24"/>
                <w:szCs w:val="24"/>
              </w:rPr>
            </w:pPr>
            <w:r>
              <w:rPr>
                <w:sz w:val="24"/>
                <w:szCs w:val="24"/>
              </w:rPr>
              <w:t>National Skill Development, Corporation,</w:t>
            </w:r>
          </w:p>
          <w:p w:rsidR="0005333E" w:rsidRDefault="00340277">
            <w:pPr>
              <w:widowControl w:val="0"/>
              <w:snapToGrid w:val="0"/>
              <w:rPr>
                <w:sz w:val="24"/>
                <w:szCs w:val="24"/>
              </w:rPr>
            </w:pPr>
            <w:r>
              <w:rPr>
                <w:sz w:val="24"/>
                <w:szCs w:val="24"/>
              </w:rPr>
              <w:t>Ministry of Skills and Entrepreneurship (MSDE)</w:t>
            </w:r>
          </w:p>
        </w:tc>
        <w:tc>
          <w:tcPr>
            <w:tcW w:w="1437" w:type="dxa"/>
            <w:tcBorders>
              <w:top w:val="single" w:sz="4" w:space="0" w:color="000000"/>
              <w:left w:val="single" w:sz="4" w:space="0" w:color="000000"/>
              <w:bottom w:val="single" w:sz="4" w:space="0" w:color="000000"/>
            </w:tcBorders>
          </w:tcPr>
          <w:p w:rsidR="0005333E" w:rsidRDefault="00340277">
            <w:pPr>
              <w:widowControl w:val="0"/>
              <w:snapToGrid w:val="0"/>
              <w:rPr>
                <w:color w:val="000000"/>
                <w:sz w:val="24"/>
                <w:szCs w:val="24"/>
              </w:rPr>
            </w:pPr>
            <w:r>
              <w:rPr>
                <w:color w:val="000000"/>
                <w:sz w:val="24"/>
                <w:szCs w:val="24"/>
              </w:rPr>
              <w:t>3 Years</w:t>
            </w:r>
          </w:p>
          <w:p w:rsidR="0005333E" w:rsidRDefault="00340277">
            <w:pPr>
              <w:widowControl w:val="0"/>
              <w:snapToGrid w:val="0"/>
              <w:rPr>
                <w:color w:val="000000"/>
                <w:sz w:val="24"/>
                <w:szCs w:val="24"/>
              </w:rPr>
            </w:pPr>
            <w:r>
              <w:rPr>
                <w:color w:val="000000"/>
                <w:sz w:val="24"/>
                <w:szCs w:val="24"/>
              </w:rPr>
              <w:t>(Ongoing)</w:t>
            </w:r>
          </w:p>
        </w:tc>
        <w:tc>
          <w:tcPr>
            <w:tcW w:w="1805" w:type="dxa"/>
            <w:tcBorders>
              <w:top w:val="single" w:sz="4" w:space="0" w:color="000000"/>
              <w:left w:val="single" w:sz="4" w:space="0" w:color="000000"/>
              <w:bottom w:val="single" w:sz="4" w:space="0" w:color="000000"/>
              <w:right w:val="single" w:sz="4" w:space="0" w:color="000000"/>
            </w:tcBorders>
          </w:tcPr>
          <w:p w:rsidR="0005333E" w:rsidRDefault="00340277">
            <w:pPr>
              <w:widowControl w:val="0"/>
              <w:snapToGrid w:val="0"/>
              <w:rPr>
                <w:color w:val="000000"/>
                <w:sz w:val="24"/>
                <w:szCs w:val="24"/>
              </w:rPr>
            </w:pPr>
            <w:r>
              <w:rPr>
                <w:color w:val="000000"/>
                <w:sz w:val="24"/>
                <w:szCs w:val="24"/>
              </w:rPr>
              <w:t>14 Crores</w:t>
            </w:r>
          </w:p>
        </w:tc>
      </w:tr>
    </w:tbl>
    <w:p w:rsidR="0005333E" w:rsidRDefault="0005333E"/>
    <w:p w:rsidR="0005333E" w:rsidRDefault="0005333E"/>
    <w:p w:rsidR="0005333E" w:rsidRDefault="00340277">
      <w:pPr>
        <w:pStyle w:val="ListParagraph"/>
        <w:numPr>
          <w:ilvl w:val="0"/>
          <w:numId w:val="4"/>
        </w:numPr>
        <w:rPr>
          <w:b/>
          <w:color w:val="000000"/>
          <w:sz w:val="24"/>
          <w:szCs w:val="24"/>
        </w:rPr>
      </w:pPr>
      <w:r>
        <w:rPr>
          <w:b/>
          <w:color w:val="000000"/>
          <w:sz w:val="24"/>
          <w:szCs w:val="24"/>
        </w:rPr>
        <w:t>Academic Outreach Activities</w:t>
      </w:r>
    </w:p>
    <w:p w:rsidR="0005333E" w:rsidRDefault="00340277">
      <w:pPr>
        <w:pStyle w:val="ListParagraph"/>
        <w:numPr>
          <w:ilvl w:val="0"/>
          <w:numId w:val="6"/>
        </w:numPr>
        <w:spacing w:line="360" w:lineRule="auto"/>
        <w:jc w:val="both"/>
        <w:rPr>
          <w:color w:val="000000"/>
          <w:sz w:val="24"/>
          <w:szCs w:val="24"/>
        </w:rPr>
      </w:pPr>
      <w:r>
        <w:rPr>
          <w:color w:val="000000"/>
          <w:sz w:val="24"/>
          <w:szCs w:val="24"/>
        </w:rPr>
        <w:t xml:space="preserve">More than </w:t>
      </w:r>
      <w:r>
        <w:rPr>
          <w:b/>
          <w:color w:val="000000"/>
          <w:sz w:val="24"/>
          <w:szCs w:val="24"/>
        </w:rPr>
        <w:t>100</w:t>
      </w:r>
      <w:r>
        <w:rPr>
          <w:color w:val="000000"/>
          <w:sz w:val="24"/>
          <w:szCs w:val="24"/>
        </w:rPr>
        <w:t xml:space="preserve"> keynote/invited/experts talks/lectures delivered since 2011.</w:t>
      </w:r>
    </w:p>
    <w:p w:rsidR="0005333E" w:rsidRDefault="00340277">
      <w:pPr>
        <w:pStyle w:val="ListParagraph"/>
        <w:numPr>
          <w:ilvl w:val="0"/>
          <w:numId w:val="6"/>
        </w:numPr>
        <w:spacing w:line="360" w:lineRule="auto"/>
        <w:jc w:val="both"/>
        <w:rPr>
          <w:color w:val="000000"/>
          <w:sz w:val="24"/>
          <w:szCs w:val="24"/>
        </w:rPr>
      </w:pPr>
      <w:r>
        <w:rPr>
          <w:b/>
          <w:color w:val="000000"/>
          <w:sz w:val="24"/>
          <w:szCs w:val="24"/>
        </w:rPr>
        <w:t>Technical Programme Chair</w:t>
      </w:r>
      <w:r>
        <w:rPr>
          <w:color w:val="000000"/>
          <w:sz w:val="24"/>
          <w:szCs w:val="24"/>
        </w:rPr>
        <w:t xml:space="preserve"> and </w:t>
      </w:r>
      <w:r>
        <w:rPr>
          <w:b/>
          <w:color w:val="000000"/>
          <w:sz w:val="24"/>
          <w:szCs w:val="24"/>
        </w:rPr>
        <w:t>Advisory Committee Member</w:t>
      </w:r>
      <w:r>
        <w:rPr>
          <w:color w:val="000000"/>
          <w:sz w:val="24"/>
          <w:szCs w:val="24"/>
        </w:rPr>
        <w:t xml:space="preserve"> of ETTIS 2022 at Noida, NCR Delhi</w:t>
      </w:r>
    </w:p>
    <w:p w:rsidR="0005333E" w:rsidRDefault="00340277">
      <w:pPr>
        <w:pStyle w:val="ListParagraph"/>
        <w:numPr>
          <w:ilvl w:val="0"/>
          <w:numId w:val="6"/>
        </w:numPr>
        <w:spacing w:line="360" w:lineRule="auto"/>
        <w:jc w:val="both"/>
        <w:rPr>
          <w:color w:val="000000"/>
          <w:sz w:val="24"/>
          <w:szCs w:val="24"/>
        </w:rPr>
      </w:pPr>
      <w:r>
        <w:rPr>
          <w:b/>
          <w:color w:val="000000"/>
          <w:sz w:val="24"/>
          <w:szCs w:val="24"/>
        </w:rPr>
        <w:t>Advisory Committee Member</w:t>
      </w:r>
      <w:r>
        <w:rPr>
          <w:color w:val="000000"/>
          <w:sz w:val="24"/>
          <w:szCs w:val="24"/>
        </w:rPr>
        <w:t xml:space="preserve"> of VDAT 2021 at SVNIT Surat</w:t>
      </w:r>
    </w:p>
    <w:p w:rsidR="0005333E" w:rsidRDefault="00340277">
      <w:pPr>
        <w:pStyle w:val="ListParagraph"/>
        <w:numPr>
          <w:ilvl w:val="0"/>
          <w:numId w:val="6"/>
        </w:numPr>
        <w:spacing w:line="360" w:lineRule="auto"/>
        <w:jc w:val="both"/>
        <w:rPr>
          <w:color w:val="000000"/>
          <w:sz w:val="24"/>
          <w:szCs w:val="24"/>
        </w:rPr>
      </w:pPr>
      <w:r>
        <w:rPr>
          <w:b/>
          <w:color w:val="000000"/>
          <w:sz w:val="24"/>
          <w:szCs w:val="24"/>
        </w:rPr>
        <w:t>Technical Programme Chair</w:t>
      </w:r>
      <w:r>
        <w:rPr>
          <w:color w:val="000000"/>
          <w:sz w:val="24"/>
          <w:szCs w:val="24"/>
        </w:rPr>
        <w:t xml:space="preserve"> and </w:t>
      </w:r>
      <w:r>
        <w:rPr>
          <w:b/>
          <w:color w:val="000000"/>
          <w:sz w:val="24"/>
          <w:szCs w:val="24"/>
        </w:rPr>
        <w:t>Advisory Committee Member</w:t>
      </w:r>
      <w:r>
        <w:rPr>
          <w:color w:val="000000"/>
          <w:sz w:val="24"/>
          <w:szCs w:val="24"/>
        </w:rPr>
        <w:t xml:space="preserve"> of ETTIS 2021 at Noida, NCR Delhi</w:t>
      </w:r>
    </w:p>
    <w:p w:rsidR="0005333E" w:rsidRDefault="00340277">
      <w:pPr>
        <w:pStyle w:val="ListParagraph"/>
        <w:numPr>
          <w:ilvl w:val="0"/>
          <w:numId w:val="6"/>
        </w:numPr>
        <w:spacing w:line="360" w:lineRule="auto"/>
        <w:jc w:val="both"/>
        <w:rPr>
          <w:color w:val="000000"/>
          <w:sz w:val="24"/>
          <w:szCs w:val="24"/>
        </w:rPr>
      </w:pPr>
      <w:r>
        <w:rPr>
          <w:b/>
          <w:color w:val="000000"/>
          <w:sz w:val="24"/>
          <w:szCs w:val="24"/>
        </w:rPr>
        <w:t>General Chair</w:t>
      </w:r>
      <w:r>
        <w:rPr>
          <w:color w:val="000000"/>
          <w:sz w:val="24"/>
          <w:szCs w:val="24"/>
        </w:rPr>
        <w:t xml:space="preserve"> and </w:t>
      </w:r>
      <w:r>
        <w:rPr>
          <w:b/>
          <w:color w:val="000000"/>
          <w:sz w:val="24"/>
          <w:szCs w:val="24"/>
        </w:rPr>
        <w:t>Sponsorship Chair</w:t>
      </w:r>
      <w:r>
        <w:rPr>
          <w:color w:val="000000"/>
          <w:sz w:val="24"/>
          <w:szCs w:val="24"/>
        </w:rPr>
        <w:t xml:space="preserve"> at 34</w:t>
      </w:r>
      <w:r>
        <w:rPr>
          <w:color w:val="000000"/>
          <w:sz w:val="24"/>
          <w:szCs w:val="24"/>
          <w:vertAlign w:val="superscript"/>
        </w:rPr>
        <w:t>th</w:t>
      </w:r>
      <w:r>
        <w:rPr>
          <w:color w:val="000000"/>
          <w:sz w:val="24"/>
          <w:szCs w:val="24"/>
        </w:rPr>
        <w:t xml:space="preserve"> International Conference on VLSI Design and 20</w:t>
      </w:r>
      <w:r>
        <w:rPr>
          <w:color w:val="000000"/>
          <w:sz w:val="24"/>
          <w:szCs w:val="24"/>
          <w:vertAlign w:val="superscript"/>
        </w:rPr>
        <w:t>th</w:t>
      </w:r>
      <w:r>
        <w:rPr>
          <w:color w:val="000000"/>
          <w:sz w:val="24"/>
          <w:szCs w:val="24"/>
        </w:rPr>
        <w:t xml:space="preserve"> International Conference on Embedded Systems (VLSID), January, 2021</w:t>
      </w:r>
    </w:p>
    <w:p w:rsidR="0005333E" w:rsidRDefault="00340277">
      <w:pPr>
        <w:pStyle w:val="ListParagraph"/>
        <w:numPr>
          <w:ilvl w:val="0"/>
          <w:numId w:val="6"/>
        </w:numPr>
        <w:spacing w:line="360" w:lineRule="auto"/>
        <w:jc w:val="both"/>
        <w:rPr>
          <w:color w:val="000000"/>
          <w:sz w:val="24"/>
          <w:szCs w:val="24"/>
        </w:rPr>
      </w:pPr>
      <w:r>
        <w:rPr>
          <w:b/>
          <w:color w:val="000000"/>
          <w:sz w:val="24"/>
          <w:szCs w:val="24"/>
        </w:rPr>
        <w:t>Registration Chair</w:t>
      </w:r>
      <w:r>
        <w:rPr>
          <w:color w:val="000000"/>
          <w:sz w:val="24"/>
          <w:szCs w:val="24"/>
        </w:rPr>
        <w:t xml:space="preserve"> at 33</w:t>
      </w:r>
      <w:r>
        <w:rPr>
          <w:color w:val="000000"/>
          <w:sz w:val="24"/>
          <w:szCs w:val="24"/>
          <w:vertAlign w:val="superscript"/>
        </w:rPr>
        <w:t>rd</w:t>
      </w:r>
      <w:r>
        <w:rPr>
          <w:color w:val="000000"/>
          <w:sz w:val="24"/>
          <w:szCs w:val="24"/>
        </w:rPr>
        <w:t xml:space="preserve"> International Conference on VLSI Design and 19</w:t>
      </w:r>
      <w:r>
        <w:rPr>
          <w:color w:val="000000"/>
          <w:sz w:val="24"/>
          <w:szCs w:val="24"/>
          <w:vertAlign w:val="superscript"/>
        </w:rPr>
        <w:t>th</w:t>
      </w:r>
      <w:r>
        <w:rPr>
          <w:color w:val="000000"/>
          <w:sz w:val="24"/>
          <w:szCs w:val="24"/>
        </w:rPr>
        <w:t xml:space="preserve"> International Conference on Embedded Systems (VLSID), Bangalore, January 2020</w:t>
      </w:r>
    </w:p>
    <w:p w:rsidR="0005333E" w:rsidRDefault="00340277">
      <w:pPr>
        <w:pStyle w:val="ListParagraph"/>
        <w:numPr>
          <w:ilvl w:val="0"/>
          <w:numId w:val="6"/>
        </w:numPr>
        <w:spacing w:line="360" w:lineRule="auto"/>
        <w:jc w:val="both"/>
        <w:rPr>
          <w:color w:val="000000"/>
          <w:sz w:val="24"/>
          <w:szCs w:val="24"/>
        </w:rPr>
      </w:pPr>
      <w:r>
        <w:rPr>
          <w:b/>
          <w:color w:val="000000"/>
          <w:sz w:val="24"/>
          <w:szCs w:val="24"/>
        </w:rPr>
        <w:t>Publicity Chair</w:t>
      </w:r>
      <w:r>
        <w:rPr>
          <w:color w:val="000000"/>
          <w:sz w:val="24"/>
          <w:szCs w:val="24"/>
        </w:rPr>
        <w:t xml:space="preserve"> at 32nd International Conference on VLSI Design and 2019 and 18th International Conference on Embedded Systems (VLSID), New Delhi, January 2019</w:t>
      </w:r>
    </w:p>
    <w:p w:rsidR="0005333E" w:rsidRDefault="00340277">
      <w:pPr>
        <w:pStyle w:val="ListParagraph"/>
        <w:numPr>
          <w:ilvl w:val="0"/>
          <w:numId w:val="6"/>
        </w:numPr>
        <w:spacing w:line="360" w:lineRule="auto"/>
        <w:jc w:val="both"/>
        <w:rPr>
          <w:color w:val="000000"/>
          <w:sz w:val="24"/>
          <w:szCs w:val="24"/>
        </w:rPr>
      </w:pPr>
      <w:r>
        <w:rPr>
          <w:b/>
          <w:color w:val="000000"/>
          <w:sz w:val="24"/>
          <w:szCs w:val="24"/>
        </w:rPr>
        <w:t>Keynote speaker</w:t>
      </w:r>
      <w:r>
        <w:rPr>
          <w:color w:val="000000"/>
          <w:sz w:val="24"/>
          <w:szCs w:val="24"/>
        </w:rPr>
        <w:t xml:space="preserve"> at SSIC 2019, Manipal University, Jaipur, Rajasthan, India</w:t>
      </w:r>
    </w:p>
    <w:p w:rsidR="0005333E" w:rsidRDefault="00340277">
      <w:pPr>
        <w:pStyle w:val="ListParagraph"/>
        <w:numPr>
          <w:ilvl w:val="0"/>
          <w:numId w:val="6"/>
        </w:numPr>
        <w:spacing w:line="360" w:lineRule="auto"/>
        <w:jc w:val="both"/>
        <w:rPr>
          <w:color w:val="000000"/>
          <w:sz w:val="24"/>
          <w:szCs w:val="24"/>
        </w:rPr>
      </w:pPr>
      <w:r>
        <w:rPr>
          <w:b/>
          <w:color w:val="000000"/>
          <w:sz w:val="24"/>
          <w:szCs w:val="24"/>
        </w:rPr>
        <w:t xml:space="preserve">Session Chair </w:t>
      </w:r>
      <w:r>
        <w:rPr>
          <w:color w:val="000000"/>
          <w:sz w:val="24"/>
          <w:szCs w:val="24"/>
        </w:rPr>
        <w:t>at IEEE SMC 2019</w:t>
      </w:r>
    </w:p>
    <w:p w:rsidR="0005333E" w:rsidRDefault="00340277">
      <w:pPr>
        <w:pStyle w:val="ListParagraph"/>
        <w:numPr>
          <w:ilvl w:val="0"/>
          <w:numId w:val="6"/>
        </w:numPr>
        <w:spacing w:line="360" w:lineRule="auto"/>
        <w:jc w:val="both"/>
        <w:rPr>
          <w:color w:val="000000"/>
          <w:sz w:val="24"/>
          <w:szCs w:val="24"/>
        </w:rPr>
      </w:pPr>
      <w:r>
        <w:rPr>
          <w:b/>
          <w:color w:val="000000"/>
          <w:sz w:val="24"/>
          <w:szCs w:val="24"/>
        </w:rPr>
        <w:t xml:space="preserve">Session Chair </w:t>
      </w:r>
      <w:r>
        <w:rPr>
          <w:color w:val="000000"/>
          <w:sz w:val="24"/>
          <w:szCs w:val="24"/>
        </w:rPr>
        <w:t>at MAREW and COMIT 2019</w:t>
      </w:r>
    </w:p>
    <w:p w:rsidR="0005333E" w:rsidRDefault="00340277">
      <w:pPr>
        <w:pStyle w:val="ListParagraph"/>
        <w:numPr>
          <w:ilvl w:val="0"/>
          <w:numId w:val="6"/>
        </w:numPr>
        <w:spacing w:line="360" w:lineRule="auto"/>
        <w:jc w:val="both"/>
        <w:rPr>
          <w:color w:val="000000"/>
          <w:sz w:val="24"/>
          <w:szCs w:val="24"/>
        </w:rPr>
      </w:pPr>
      <w:r>
        <w:rPr>
          <w:b/>
          <w:color w:val="000000"/>
          <w:sz w:val="24"/>
          <w:szCs w:val="24"/>
        </w:rPr>
        <w:t>Fellowship Chair</w:t>
      </w:r>
      <w:r>
        <w:rPr>
          <w:color w:val="000000"/>
          <w:sz w:val="24"/>
          <w:szCs w:val="24"/>
        </w:rPr>
        <w:t xml:space="preserve"> at IEEE VLSI Design and Test conference 2019, IIT Indore</w:t>
      </w:r>
    </w:p>
    <w:p w:rsidR="0005333E" w:rsidRDefault="00340277">
      <w:pPr>
        <w:pStyle w:val="ListParagraph"/>
        <w:numPr>
          <w:ilvl w:val="0"/>
          <w:numId w:val="6"/>
        </w:numPr>
        <w:spacing w:line="360" w:lineRule="auto"/>
        <w:jc w:val="both"/>
        <w:rPr>
          <w:color w:val="000000"/>
          <w:sz w:val="24"/>
          <w:szCs w:val="24"/>
        </w:rPr>
      </w:pPr>
      <w:r>
        <w:rPr>
          <w:b/>
          <w:color w:val="000000"/>
          <w:sz w:val="24"/>
          <w:szCs w:val="24"/>
        </w:rPr>
        <w:t>Organization Chair</w:t>
      </w:r>
      <w:r>
        <w:rPr>
          <w:color w:val="000000"/>
          <w:sz w:val="24"/>
          <w:szCs w:val="24"/>
        </w:rPr>
        <w:t xml:space="preserve"> at Bharatiya Education Science and Technology (BEST) (jointly with Bharatiya Shikshan Mandal and Research for Resurgence Foundation), March 2018 </w:t>
      </w:r>
    </w:p>
    <w:p w:rsidR="0005333E" w:rsidRDefault="00340277">
      <w:pPr>
        <w:pStyle w:val="ListParagraph"/>
        <w:numPr>
          <w:ilvl w:val="0"/>
          <w:numId w:val="6"/>
        </w:numPr>
        <w:spacing w:line="360" w:lineRule="auto"/>
        <w:jc w:val="both"/>
        <w:rPr>
          <w:color w:val="000000"/>
          <w:sz w:val="24"/>
          <w:szCs w:val="24"/>
        </w:rPr>
      </w:pPr>
      <w:r>
        <w:rPr>
          <w:b/>
          <w:color w:val="000000"/>
          <w:sz w:val="24"/>
          <w:szCs w:val="24"/>
        </w:rPr>
        <w:t>Sponsorship Chair</w:t>
      </w:r>
      <w:r>
        <w:rPr>
          <w:color w:val="000000"/>
          <w:sz w:val="24"/>
          <w:szCs w:val="24"/>
        </w:rPr>
        <w:t xml:space="preserve"> at</w:t>
      </w:r>
      <w:r>
        <w:rPr>
          <w:b/>
          <w:color w:val="000000"/>
          <w:sz w:val="24"/>
          <w:szCs w:val="24"/>
        </w:rPr>
        <w:t xml:space="preserve"> </w:t>
      </w:r>
      <w:r>
        <w:rPr>
          <w:color w:val="000000"/>
          <w:sz w:val="24"/>
          <w:szCs w:val="24"/>
        </w:rPr>
        <w:t>VLSI Design and Test (VDAT) 2017, IIT Roorkee, June 2017</w:t>
      </w:r>
    </w:p>
    <w:p w:rsidR="0005333E" w:rsidRDefault="00340277">
      <w:pPr>
        <w:pStyle w:val="ListParagraph"/>
        <w:numPr>
          <w:ilvl w:val="0"/>
          <w:numId w:val="6"/>
        </w:numPr>
        <w:spacing w:line="360" w:lineRule="auto"/>
        <w:jc w:val="both"/>
        <w:rPr>
          <w:color w:val="000000"/>
          <w:sz w:val="24"/>
          <w:szCs w:val="24"/>
        </w:rPr>
      </w:pPr>
      <w:r>
        <w:rPr>
          <w:b/>
          <w:color w:val="000000"/>
          <w:sz w:val="24"/>
          <w:szCs w:val="24"/>
        </w:rPr>
        <w:t xml:space="preserve">Publication Chair </w:t>
      </w:r>
      <w:r>
        <w:rPr>
          <w:color w:val="000000"/>
          <w:sz w:val="24"/>
          <w:szCs w:val="24"/>
        </w:rPr>
        <w:t xml:space="preserve">at International Conference on Innovations in Electronics, Signal Processing and Communication (IESC 2017), April 2017 </w:t>
      </w:r>
    </w:p>
    <w:p w:rsidR="0005333E" w:rsidRDefault="00340277">
      <w:pPr>
        <w:pStyle w:val="ListParagraph"/>
        <w:numPr>
          <w:ilvl w:val="0"/>
          <w:numId w:val="6"/>
        </w:numPr>
        <w:spacing w:line="360" w:lineRule="auto"/>
        <w:jc w:val="both"/>
        <w:rPr>
          <w:color w:val="000000"/>
          <w:sz w:val="24"/>
          <w:szCs w:val="24"/>
        </w:rPr>
      </w:pPr>
      <w:r>
        <w:rPr>
          <w:b/>
          <w:color w:val="000000"/>
          <w:sz w:val="24"/>
          <w:szCs w:val="24"/>
        </w:rPr>
        <w:t xml:space="preserve">Sponsorship Chair </w:t>
      </w:r>
      <w:r>
        <w:rPr>
          <w:color w:val="000000"/>
          <w:sz w:val="24"/>
          <w:szCs w:val="24"/>
        </w:rPr>
        <w:t>at</w:t>
      </w:r>
      <w:r>
        <w:rPr>
          <w:b/>
          <w:color w:val="000000"/>
          <w:sz w:val="24"/>
          <w:szCs w:val="24"/>
        </w:rPr>
        <w:t xml:space="preserve"> </w:t>
      </w:r>
      <w:r>
        <w:rPr>
          <w:color w:val="000000"/>
          <w:sz w:val="24"/>
          <w:szCs w:val="24"/>
        </w:rPr>
        <w:t xml:space="preserve">1st International Conference on Accessibility to Digital World (ICADW 2016), Assam Engineering College Guwahati, December 2016 </w:t>
      </w:r>
    </w:p>
    <w:p w:rsidR="0005333E" w:rsidRDefault="00340277">
      <w:pPr>
        <w:pStyle w:val="ListParagraph"/>
        <w:numPr>
          <w:ilvl w:val="0"/>
          <w:numId w:val="6"/>
        </w:numPr>
        <w:spacing w:line="360" w:lineRule="auto"/>
        <w:jc w:val="both"/>
        <w:rPr>
          <w:color w:val="000000"/>
          <w:sz w:val="24"/>
          <w:szCs w:val="24"/>
        </w:rPr>
      </w:pPr>
      <w:r>
        <w:rPr>
          <w:b/>
          <w:color w:val="000000"/>
          <w:sz w:val="24"/>
          <w:szCs w:val="24"/>
        </w:rPr>
        <w:t>Convener, Organizing Chair and Sponsorship Chair</w:t>
      </w:r>
      <w:r>
        <w:rPr>
          <w:color w:val="000000"/>
          <w:sz w:val="24"/>
          <w:szCs w:val="24"/>
        </w:rPr>
        <w:t xml:space="preserve"> at VLSI Design and Test (VDAT) 2016, IIT Guwahati, May 2016 </w:t>
      </w:r>
    </w:p>
    <w:p w:rsidR="0005333E" w:rsidRDefault="00340277">
      <w:pPr>
        <w:pStyle w:val="ListParagraph"/>
        <w:numPr>
          <w:ilvl w:val="0"/>
          <w:numId w:val="6"/>
        </w:numPr>
        <w:spacing w:line="360" w:lineRule="auto"/>
        <w:jc w:val="both"/>
        <w:rPr>
          <w:color w:val="000000"/>
          <w:sz w:val="24"/>
          <w:szCs w:val="24"/>
        </w:rPr>
      </w:pPr>
      <w:r>
        <w:rPr>
          <w:b/>
          <w:color w:val="000000"/>
          <w:sz w:val="24"/>
          <w:szCs w:val="24"/>
        </w:rPr>
        <w:t>Finance Chair</w:t>
      </w:r>
      <w:r>
        <w:rPr>
          <w:color w:val="000000"/>
          <w:sz w:val="24"/>
          <w:szCs w:val="24"/>
        </w:rPr>
        <w:t xml:space="preserve"> at AEMC 2015, IIT Guwahati, December 2015 </w:t>
      </w:r>
    </w:p>
    <w:p w:rsidR="0005333E" w:rsidRDefault="00340277">
      <w:pPr>
        <w:numPr>
          <w:ilvl w:val="0"/>
          <w:numId w:val="6"/>
        </w:numPr>
        <w:spacing w:line="360" w:lineRule="auto"/>
        <w:jc w:val="both"/>
        <w:rPr>
          <w:b/>
          <w:color w:val="000000"/>
          <w:sz w:val="24"/>
        </w:rPr>
      </w:pPr>
      <w:r>
        <w:rPr>
          <w:b/>
          <w:color w:val="000000"/>
          <w:sz w:val="24"/>
        </w:rPr>
        <w:t>Session chair</w:t>
      </w:r>
      <w:r>
        <w:rPr>
          <w:color w:val="000000"/>
          <w:sz w:val="24"/>
        </w:rPr>
        <w:t xml:space="preserve"> at MAREW 2015</w:t>
      </w:r>
    </w:p>
    <w:p w:rsidR="0005333E" w:rsidRDefault="00340277">
      <w:pPr>
        <w:pStyle w:val="ListParagraph"/>
        <w:numPr>
          <w:ilvl w:val="0"/>
          <w:numId w:val="6"/>
        </w:numPr>
        <w:spacing w:line="360" w:lineRule="auto"/>
        <w:jc w:val="both"/>
        <w:rPr>
          <w:color w:val="000000"/>
          <w:sz w:val="24"/>
          <w:szCs w:val="24"/>
        </w:rPr>
      </w:pPr>
      <w:r>
        <w:rPr>
          <w:b/>
          <w:color w:val="000000"/>
          <w:sz w:val="24"/>
          <w:szCs w:val="24"/>
        </w:rPr>
        <w:t xml:space="preserve">Sponsorship Chair </w:t>
      </w:r>
      <w:r>
        <w:rPr>
          <w:color w:val="000000"/>
          <w:sz w:val="24"/>
          <w:szCs w:val="24"/>
        </w:rPr>
        <w:t xml:space="preserve">at CCP 2015, IIT Guwahati, December 2015 </w:t>
      </w:r>
    </w:p>
    <w:p w:rsidR="0005333E" w:rsidRDefault="00340277">
      <w:pPr>
        <w:pStyle w:val="ListParagraph"/>
        <w:numPr>
          <w:ilvl w:val="0"/>
          <w:numId w:val="6"/>
        </w:numPr>
        <w:spacing w:line="360" w:lineRule="auto"/>
        <w:jc w:val="both"/>
        <w:rPr>
          <w:color w:val="000000"/>
          <w:sz w:val="24"/>
          <w:szCs w:val="24"/>
        </w:rPr>
      </w:pPr>
      <w:r>
        <w:rPr>
          <w:color w:val="000000"/>
          <w:sz w:val="24"/>
          <w:szCs w:val="24"/>
        </w:rPr>
        <w:t xml:space="preserve">ANSYS Multiphysics Solutions, in association with Entuple and Ansys India Pvt. Ltd., November 2015 </w:t>
      </w:r>
      <w:r>
        <w:rPr>
          <w:b/>
          <w:color w:val="000000"/>
          <w:sz w:val="24"/>
          <w:szCs w:val="24"/>
        </w:rPr>
        <w:t>(Convener)</w:t>
      </w:r>
    </w:p>
    <w:p w:rsidR="0005333E" w:rsidRDefault="00340277">
      <w:pPr>
        <w:pStyle w:val="ListParagraph"/>
        <w:numPr>
          <w:ilvl w:val="0"/>
          <w:numId w:val="6"/>
        </w:numPr>
        <w:spacing w:line="360" w:lineRule="auto"/>
        <w:jc w:val="both"/>
        <w:rPr>
          <w:color w:val="000000"/>
          <w:sz w:val="24"/>
          <w:szCs w:val="24"/>
        </w:rPr>
      </w:pPr>
      <w:r>
        <w:rPr>
          <w:color w:val="000000"/>
          <w:sz w:val="24"/>
          <w:szCs w:val="24"/>
        </w:rPr>
        <w:t xml:space="preserve">Code Modernization, in association with Wipro Ltd., August 2015 </w:t>
      </w:r>
      <w:r>
        <w:rPr>
          <w:b/>
          <w:color w:val="000000"/>
          <w:sz w:val="24"/>
          <w:szCs w:val="24"/>
        </w:rPr>
        <w:t>(Convener)</w:t>
      </w:r>
    </w:p>
    <w:p w:rsidR="0005333E" w:rsidRDefault="00340277">
      <w:pPr>
        <w:pStyle w:val="ListParagraph"/>
        <w:numPr>
          <w:ilvl w:val="0"/>
          <w:numId w:val="6"/>
        </w:numPr>
        <w:spacing w:line="360" w:lineRule="auto"/>
        <w:jc w:val="both"/>
        <w:rPr>
          <w:color w:val="000000"/>
          <w:sz w:val="24"/>
          <w:szCs w:val="24"/>
        </w:rPr>
      </w:pPr>
      <w:r>
        <w:rPr>
          <w:color w:val="000000"/>
          <w:sz w:val="24"/>
          <w:szCs w:val="24"/>
        </w:rPr>
        <w:t xml:space="preserve">A half day seminar on Advanced MATLAB Concepts jointly with MATHWORKS, July 2015 </w:t>
      </w:r>
      <w:r>
        <w:rPr>
          <w:b/>
          <w:color w:val="000000"/>
          <w:sz w:val="24"/>
          <w:szCs w:val="24"/>
        </w:rPr>
        <w:t>(Convener)</w:t>
      </w:r>
    </w:p>
    <w:p w:rsidR="0005333E" w:rsidRDefault="00340277">
      <w:pPr>
        <w:pStyle w:val="ListParagraph"/>
        <w:numPr>
          <w:ilvl w:val="0"/>
          <w:numId w:val="6"/>
        </w:numPr>
        <w:spacing w:line="360" w:lineRule="auto"/>
        <w:jc w:val="both"/>
        <w:rPr>
          <w:color w:val="000000"/>
          <w:sz w:val="24"/>
          <w:szCs w:val="24"/>
        </w:rPr>
      </w:pPr>
      <w:r>
        <w:rPr>
          <w:rFonts w:cs="Arial"/>
          <w:sz w:val="24"/>
          <w:szCs w:val="24"/>
        </w:rPr>
        <w:t xml:space="preserve">KIC-TEQIP sponsored 03-day course on “Recent Trends in Electronics and Computation”, March 2015 </w:t>
      </w:r>
      <w:r>
        <w:rPr>
          <w:b/>
          <w:color w:val="000000"/>
          <w:sz w:val="24"/>
          <w:szCs w:val="24"/>
        </w:rPr>
        <w:t>(</w:t>
      </w:r>
      <w:r>
        <w:rPr>
          <w:rFonts w:cs="Arial"/>
          <w:b/>
          <w:sz w:val="24"/>
          <w:szCs w:val="24"/>
        </w:rPr>
        <w:t>Coordinator</w:t>
      </w:r>
      <w:r>
        <w:rPr>
          <w:b/>
          <w:color w:val="000000"/>
          <w:sz w:val="24"/>
          <w:szCs w:val="24"/>
        </w:rPr>
        <w:t>)</w:t>
      </w:r>
    </w:p>
    <w:p w:rsidR="0005333E" w:rsidRDefault="00340277">
      <w:pPr>
        <w:pStyle w:val="ListParagraph"/>
        <w:numPr>
          <w:ilvl w:val="0"/>
          <w:numId w:val="6"/>
        </w:numPr>
        <w:spacing w:line="360" w:lineRule="auto"/>
        <w:jc w:val="both"/>
        <w:rPr>
          <w:color w:val="000000"/>
          <w:sz w:val="24"/>
          <w:szCs w:val="24"/>
        </w:rPr>
      </w:pPr>
      <w:r>
        <w:rPr>
          <w:color w:val="000000"/>
          <w:sz w:val="24"/>
          <w:szCs w:val="24"/>
        </w:rPr>
        <w:t xml:space="preserve">Two day workshop on ARM processors, “Embedded Systems Using ARM Processors”, conducted jointly with ARM Embedded System India Pvt. Ltd. and IEEE Student Branch IIT Guwahati, January 2015 </w:t>
      </w:r>
      <w:r>
        <w:rPr>
          <w:b/>
          <w:color w:val="000000"/>
          <w:sz w:val="24"/>
          <w:szCs w:val="24"/>
        </w:rPr>
        <w:t>(Convener)</w:t>
      </w:r>
    </w:p>
    <w:p w:rsidR="0005333E" w:rsidRDefault="00340277">
      <w:pPr>
        <w:numPr>
          <w:ilvl w:val="0"/>
          <w:numId w:val="6"/>
        </w:numPr>
        <w:spacing w:line="360" w:lineRule="auto"/>
        <w:jc w:val="both"/>
        <w:rPr>
          <w:b/>
          <w:color w:val="000000"/>
          <w:sz w:val="24"/>
        </w:rPr>
      </w:pPr>
      <w:r>
        <w:rPr>
          <w:b/>
          <w:color w:val="000000"/>
          <w:sz w:val="24"/>
        </w:rPr>
        <w:t>Session chair</w:t>
      </w:r>
      <w:r>
        <w:rPr>
          <w:color w:val="000000"/>
          <w:sz w:val="24"/>
        </w:rPr>
        <w:t xml:space="preserve"> at international conferences ICIIS 2014 </w:t>
      </w:r>
    </w:p>
    <w:p w:rsidR="0005333E" w:rsidRDefault="00340277">
      <w:pPr>
        <w:pStyle w:val="ListParagraph"/>
        <w:numPr>
          <w:ilvl w:val="0"/>
          <w:numId w:val="6"/>
        </w:numPr>
        <w:spacing w:line="360" w:lineRule="auto"/>
        <w:jc w:val="both"/>
        <w:rPr>
          <w:color w:val="000000"/>
          <w:sz w:val="24"/>
          <w:szCs w:val="24"/>
        </w:rPr>
      </w:pPr>
      <w:r>
        <w:rPr>
          <w:color w:val="000000"/>
          <w:sz w:val="24"/>
          <w:szCs w:val="24"/>
        </w:rPr>
        <w:t xml:space="preserve">Three-day workshop on GPU programming, “Workshop on Nvidia GPU Programming and Applications (GPA 2014)”, conducted jointly with Indian Institute of Technology Bombay and CDAC Pune, September 2014. (This workshop was sponsored by HP, EMC, DELL, ANSYS, MATHWORKS and MELLANOX.) </w:t>
      </w:r>
      <w:r>
        <w:rPr>
          <w:b/>
          <w:color w:val="000000"/>
          <w:sz w:val="24"/>
          <w:szCs w:val="24"/>
        </w:rPr>
        <w:t>(</w:t>
      </w:r>
      <w:r>
        <w:rPr>
          <w:rFonts w:cs="Arial"/>
          <w:b/>
          <w:sz w:val="24"/>
          <w:szCs w:val="24"/>
        </w:rPr>
        <w:t>Overall Coordinator and Convener</w:t>
      </w:r>
      <w:r>
        <w:rPr>
          <w:b/>
          <w:color w:val="000000"/>
          <w:sz w:val="24"/>
          <w:szCs w:val="24"/>
        </w:rPr>
        <w:t>)</w:t>
      </w:r>
    </w:p>
    <w:p w:rsidR="0005333E" w:rsidRDefault="00340277">
      <w:pPr>
        <w:pStyle w:val="ListParagraph"/>
        <w:numPr>
          <w:ilvl w:val="0"/>
          <w:numId w:val="6"/>
        </w:numPr>
        <w:spacing w:line="360" w:lineRule="auto"/>
        <w:jc w:val="both"/>
        <w:rPr>
          <w:color w:val="000000"/>
          <w:sz w:val="24"/>
          <w:szCs w:val="24"/>
        </w:rPr>
      </w:pPr>
      <w:r>
        <w:rPr>
          <w:color w:val="000000"/>
          <w:sz w:val="24"/>
          <w:szCs w:val="24"/>
        </w:rPr>
        <w:t xml:space="preserve">Two day workshop on FPGA based designing, “Workshop on Xilinx Design Flow”, conducted jointly with CoreEl Technologies Pvt. Ltd., November 2013 </w:t>
      </w:r>
      <w:r>
        <w:rPr>
          <w:b/>
          <w:color w:val="000000"/>
          <w:sz w:val="24"/>
          <w:szCs w:val="24"/>
        </w:rPr>
        <w:t xml:space="preserve">(Convener) </w:t>
      </w:r>
    </w:p>
    <w:p w:rsidR="0005333E" w:rsidRDefault="00340277">
      <w:pPr>
        <w:pStyle w:val="ListParagraph"/>
        <w:numPr>
          <w:ilvl w:val="0"/>
          <w:numId w:val="6"/>
        </w:numPr>
        <w:spacing w:line="360" w:lineRule="auto"/>
        <w:jc w:val="both"/>
        <w:rPr>
          <w:color w:val="000000"/>
          <w:sz w:val="24"/>
          <w:szCs w:val="24"/>
        </w:rPr>
      </w:pPr>
      <w:r>
        <w:rPr>
          <w:color w:val="000000"/>
          <w:sz w:val="24"/>
          <w:szCs w:val="24"/>
        </w:rPr>
        <w:t xml:space="preserve">One day workshop on Intel Xeon Phi technology, “Tech ‘Phi’ Drive”, conducted jointly with Intel Technologies India Pvt. Ltd. and Wipro Ltd., August 2013 </w:t>
      </w:r>
      <w:r>
        <w:rPr>
          <w:b/>
          <w:color w:val="000000"/>
          <w:sz w:val="24"/>
          <w:szCs w:val="24"/>
        </w:rPr>
        <w:t>(Convener)</w:t>
      </w:r>
    </w:p>
    <w:p w:rsidR="0005333E" w:rsidRDefault="00340277">
      <w:pPr>
        <w:pStyle w:val="ListParagraph"/>
        <w:numPr>
          <w:ilvl w:val="0"/>
          <w:numId w:val="6"/>
        </w:numPr>
        <w:spacing w:line="360" w:lineRule="auto"/>
        <w:jc w:val="both"/>
        <w:rPr>
          <w:color w:val="000000"/>
          <w:sz w:val="24"/>
          <w:szCs w:val="24"/>
        </w:rPr>
      </w:pPr>
      <w:r>
        <w:rPr>
          <w:color w:val="000000"/>
          <w:sz w:val="24"/>
          <w:szCs w:val="24"/>
        </w:rPr>
        <w:t xml:space="preserve">Intel Technologies Pvt. Ltd. sponsored course on Parallel Computing </w:t>
      </w:r>
      <w:r>
        <w:rPr>
          <w:b/>
          <w:color w:val="000000"/>
          <w:sz w:val="24"/>
          <w:szCs w:val="24"/>
        </w:rPr>
        <w:t>(</w:t>
      </w:r>
      <w:r>
        <w:rPr>
          <w:rFonts w:cs="Arial"/>
          <w:b/>
          <w:sz w:val="24"/>
          <w:szCs w:val="24"/>
        </w:rPr>
        <w:t>Joint Coordinator</w:t>
      </w:r>
      <w:r>
        <w:rPr>
          <w:b/>
          <w:color w:val="000000"/>
          <w:sz w:val="24"/>
          <w:szCs w:val="24"/>
        </w:rPr>
        <w:t>)</w:t>
      </w:r>
    </w:p>
    <w:p w:rsidR="0005333E" w:rsidRDefault="0005333E">
      <w:pPr>
        <w:pStyle w:val="NoSpacing"/>
      </w:pPr>
    </w:p>
    <w:p w:rsidR="0005333E" w:rsidRDefault="00340277">
      <w:pPr>
        <w:pStyle w:val="ListParagraph"/>
        <w:numPr>
          <w:ilvl w:val="0"/>
          <w:numId w:val="4"/>
        </w:numPr>
        <w:jc w:val="both"/>
        <w:rPr>
          <w:b/>
          <w:color w:val="000000"/>
          <w:sz w:val="24"/>
          <w:szCs w:val="24"/>
        </w:rPr>
      </w:pPr>
      <w:r>
        <w:rPr>
          <w:b/>
          <w:color w:val="000000"/>
          <w:sz w:val="24"/>
          <w:szCs w:val="24"/>
        </w:rPr>
        <w:t>Other Professional Activities:</w:t>
      </w:r>
    </w:p>
    <w:p w:rsidR="0005333E" w:rsidRDefault="00340277">
      <w:pPr>
        <w:numPr>
          <w:ilvl w:val="0"/>
          <w:numId w:val="2"/>
        </w:numPr>
        <w:spacing w:line="360" w:lineRule="auto"/>
        <w:jc w:val="both"/>
        <w:rPr>
          <w:color w:val="000000"/>
          <w:sz w:val="24"/>
          <w:szCs w:val="24"/>
        </w:rPr>
      </w:pPr>
      <w:r>
        <w:rPr>
          <w:color w:val="000000"/>
          <w:sz w:val="24"/>
          <w:szCs w:val="24"/>
        </w:rPr>
        <w:t>Member of IEEE</w:t>
      </w:r>
    </w:p>
    <w:p w:rsidR="0005333E" w:rsidRDefault="00340277">
      <w:pPr>
        <w:numPr>
          <w:ilvl w:val="0"/>
          <w:numId w:val="2"/>
        </w:numPr>
        <w:spacing w:line="360" w:lineRule="auto"/>
        <w:jc w:val="both"/>
        <w:rPr>
          <w:color w:val="000000"/>
          <w:sz w:val="24"/>
        </w:rPr>
      </w:pPr>
      <w:r>
        <w:rPr>
          <w:color w:val="000000"/>
          <w:sz w:val="24"/>
        </w:rPr>
        <w:t>Reviewer of research publications for IEEE, ACM, Springer, Elsevier journals and conferences</w:t>
      </w:r>
    </w:p>
    <w:p w:rsidR="0005333E" w:rsidRDefault="00340277">
      <w:pPr>
        <w:numPr>
          <w:ilvl w:val="0"/>
          <w:numId w:val="2"/>
        </w:numPr>
        <w:spacing w:line="360" w:lineRule="auto"/>
        <w:jc w:val="both"/>
        <w:rPr>
          <w:color w:val="000000"/>
          <w:sz w:val="24"/>
        </w:rPr>
      </w:pPr>
      <w:r>
        <w:rPr>
          <w:color w:val="000000"/>
          <w:sz w:val="24"/>
        </w:rPr>
        <w:t xml:space="preserve">Core group member of </w:t>
      </w:r>
      <w:r>
        <w:rPr>
          <w:b/>
          <w:color w:val="000000"/>
          <w:sz w:val="24"/>
        </w:rPr>
        <w:t>Centre for Advanced Computing,</w:t>
      </w:r>
      <w:r>
        <w:rPr>
          <w:color w:val="000000"/>
          <w:sz w:val="24"/>
        </w:rPr>
        <w:t xml:space="preserve"> and </w:t>
      </w:r>
      <w:r>
        <w:rPr>
          <w:b/>
          <w:color w:val="000000"/>
          <w:sz w:val="24"/>
        </w:rPr>
        <w:t>High Performance Computing and FPGA</w:t>
      </w:r>
      <w:r>
        <w:rPr>
          <w:color w:val="000000"/>
          <w:sz w:val="24"/>
        </w:rPr>
        <w:t xml:space="preserve"> Lab at IIT Guwahati</w:t>
      </w:r>
    </w:p>
    <w:p w:rsidR="0005333E" w:rsidRDefault="00340277">
      <w:pPr>
        <w:numPr>
          <w:ilvl w:val="0"/>
          <w:numId w:val="2"/>
        </w:numPr>
        <w:spacing w:line="360" w:lineRule="auto"/>
        <w:jc w:val="both"/>
        <w:rPr>
          <w:color w:val="000000"/>
          <w:sz w:val="24"/>
          <w:szCs w:val="24"/>
        </w:rPr>
      </w:pPr>
      <w:r>
        <w:rPr>
          <w:color w:val="000000"/>
          <w:sz w:val="24"/>
        </w:rPr>
        <w:t xml:space="preserve">Core group member of </w:t>
      </w:r>
      <w:r>
        <w:rPr>
          <w:b/>
          <w:color w:val="000000"/>
          <w:sz w:val="24"/>
        </w:rPr>
        <w:t>AUSHADHI</w:t>
      </w:r>
      <w:r>
        <w:rPr>
          <w:color w:val="000000"/>
          <w:sz w:val="24"/>
        </w:rPr>
        <w:t>, an Open Source Drug Discovery Platform, at IIT Guwahati</w:t>
      </w:r>
    </w:p>
    <w:p w:rsidR="0005333E" w:rsidRDefault="00340277">
      <w:pPr>
        <w:numPr>
          <w:ilvl w:val="0"/>
          <w:numId w:val="2"/>
        </w:numPr>
        <w:spacing w:line="360" w:lineRule="auto"/>
        <w:jc w:val="both"/>
        <w:rPr>
          <w:color w:val="000000"/>
          <w:sz w:val="24"/>
          <w:szCs w:val="24"/>
        </w:rPr>
      </w:pPr>
      <w:r>
        <w:rPr>
          <w:color w:val="000000"/>
          <w:sz w:val="24"/>
          <w:szCs w:val="24"/>
        </w:rPr>
        <w:t>Conducted a course (June 2005) on Computer Architecture at C-DAC’s Mumbai center for its DVLSI program.</w:t>
      </w:r>
    </w:p>
    <w:p w:rsidR="0005333E" w:rsidRDefault="00340277">
      <w:pPr>
        <w:numPr>
          <w:ilvl w:val="0"/>
          <w:numId w:val="2"/>
        </w:numPr>
        <w:spacing w:line="360" w:lineRule="auto"/>
        <w:jc w:val="both"/>
        <w:rPr>
          <w:color w:val="000000"/>
          <w:sz w:val="24"/>
          <w:szCs w:val="24"/>
        </w:rPr>
      </w:pPr>
      <w:r>
        <w:rPr>
          <w:color w:val="000000"/>
          <w:sz w:val="24"/>
          <w:szCs w:val="24"/>
        </w:rPr>
        <w:t>Participated as a speaker at various workshops (viz. Cadence Design System India Pvt Ltd (November 2001), at Fr. Conceicao Rodrigues College of Engineering, Father Agnel Ashram, Mumbai (Jan 2003) and at NCST, Mumbai (June 2005)).</w:t>
      </w:r>
    </w:p>
    <w:p w:rsidR="0005333E" w:rsidRDefault="00340277">
      <w:pPr>
        <w:numPr>
          <w:ilvl w:val="0"/>
          <w:numId w:val="2"/>
        </w:numPr>
        <w:spacing w:line="360" w:lineRule="auto"/>
        <w:jc w:val="both"/>
        <w:rPr>
          <w:color w:val="000000"/>
          <w:sz w:val="24"/>
          <w:szCs w:val="24"/>
        </w:rPr>
      </w:pPr>
      <w:r>
        <w:rPr>
          <w:color w:val="000000"/>
          <w:sz w:val="24"/>
          <w:szCs w:val="24"/>
        </w:rPr>
        <w:t>Participated at Academic Industry Meet conferences AIM 2002, AIM 2003, and AIM 2004 held at IIT Bombay.</w:t>
      </w:r>
    </w:p>
    <w:p w:rsidR="0005333E" w:rsidRDefault="00340277">
      <w:pPr>
        <w:numPr>
          <w:ilvl w:val="0"/>
          <w:numId w:val="2"/>
        </w:numPr>
        <w:spacing w:line="360" w:lineRule="auto"/>
        <w:jc w:val="both"/>
        <w:rPr>
          <w:color w:val="000000"/>
          <w:sz w:val="24"/>
          <w:szCs w:val="24"/>
        </w:rPr>
      </w:pPr>
      <w:r>
        <w:rPr>
          <w:color w:val="000000"/>
          <w:sz w:val="24"/>
          <w:szCs w:val="24"/>
        </w:rPr>
        <w:t>Reviewer of research publications for IEEE/ACM VLSI Design conference.</w:t>
      </w:r>
    </w:p>
    <w:p w:rsidR="0005333E" w:rsidRDefault="00340277">
      <w:pPr>
        <w:numPr>
          <w:ilvl w:val="0"/>
          <w:numId w:val="2"/>
        </w:numPr>
        <w:spacing w:line="360" w:lineRule="auto"/>
        <w:jc w:val="both"/>
        <w:rPr>
          <w:color w:val="000000"/>
          <w:sz w:val="24"/>
          <w:szCs w:val="24"/>
        </w:rPr>
      </w:pPr>
      <w:r>
        <w:rPr>
          <w:color w:val="000000"/>
          <w:sz w:val="24"/>
          <w:szCs w:val="24"/>
        </w:rPr>
        <w:t>Participated as a member of organizing committee at VSDT 2000, IEEE/ACM VLSI Design Conference 2004 and LOGIC 2005.</w:t>
      </w:r>
    </w:p>
    <w:p w:rsidR="0005333E" w:rsidRDefault="00340277">
      <w:pPr>
        <w:numPr>
          <w:ilvl w:val="0"/>
          <w:numId w:val="2"/>
        </w:numPr>
        <w:spacing w:line="360" w:lineRule="auto"/>
        <w:jc w:val="both"/>
        <w:rPr>
          <w:color w:val="000000"/>
          <w:sz w:val="24"/>
          <w:szCs w:val="24"/>
        </w:rPr>
      </w:pPr>
      <w:r>
        <w:rPr>
          <w:color w:val="000000"/>
          <w:sz w:val="24"/>
          <w:szCs w:val="24"/>
        </w:rPr>
        <w:t>Worked as a teaching assistant (TA) to various undergraduate and postgraduate courses on VLSI CAD, Microprocessor and Computer Architecture for several years.</w:t>
      </w:r>
    </w:p>
    <w:p w:rsidR="0005333E" w:rsidRDefault="00340277">
      <w:pPr>
        <w:numPr>
          <w:ilvl w:val="0"/>
          <w:numId w:val="2"/>
        </w:numPr>
        <w:spacing w:line="360" w:lineRule="auto"/>
        <w:jc w:val="both"/>
      </w:pPr>
      <w:r>
        <w:rPr>
          <w:color w:val="000000"/>
          <w:sz w:val="24"/>
          <w:szCs w:val="24"/>
        </w:rPr>
        <w:t>Involved in setting up of VLSI Lab housing servers and workstations for VLSI Design and VLSI CAD tool development at IIT Bombay.</w:t>
      </w:r>
    </w:p>
    <w:sectPr w:rsidR="0005333E">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iberation Sans">
    <w:altName w:val="Arial"/>
    <w:charset w:val="01"/>
    <w:family w:val="roman"/>
    <w:pitch w:val="variable"/>
  </w:font>
  <w:font w:name="Noto Sans CJK SC">
    <w:panose1 w:val="020B0500000000000000"/>
    <w:charset w:val="00"/>
    <w:family w:val="roman"/>
    <w:pitch w:val="default"/>
  </w:font>
  <w:font w:name="Lohit Devanagari">
    <w:altName w:val="Cambria"/>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5450"/>
    <w:multiLevelType w:val="multilevel"/>
    <w:tmpl w:val="A1D859B6"/>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 w15:restartNumberingAfterBreak="0">
    <w:nsid w:val="0B8D440C"/>
    <w:multiLevelType w:val="multilevel"/>
    <w:tmpl w:val="65B664A4"/>
    <w:lvl w:ilvl="0">
      <w:start w:val="1"/>
      <w:numFmt w:val="decimal"/>
      <w:lvlText w:val="%1."/>
      <w:lvlJc w:val="left"/>
      <w:pPr>
        <w:tabs>
          <w:tab w:val="num" w:pos="0"/>
        </w:tabs>
        <w:ind w:left="928" w:hanging="360"/>
      </w:pPr>
      <w:rPr>
        <w:b w:val="0"/>
      </w:rPr>
    </w:lvl>
    <w:lvl w:ilvl="1">
      <w:start w:val="1"/>
      <w:numFmt w:val="lowerLetter"/>
      <w:lvlText w:val="%2."/>
      <w:lvlJc w:val="left"/>
      <w:pPr>
        <w:tabs>
          <w:tab w:val="num" w:pos="0"/>
        </w:tabs>
        <w:ind w:left="1648" w:hanging="360"/>
      </w:pPr>
    </w:lvl>
    <w:lvl w:ilvl="2">
      <w:start w:val="1"/>
      <w:numFmt w:val="lowerRoman"/>
      <w:lvlText w:val="%3."/>
      <w:lvlJc w:val="right"/>
      <w:pPr>
        <w:tabs>
          <w:tab w:val="num" w:pos="0"/>
        </w:tabs>
        <w:ind w:left="2368" w:hanging="180"/>
      </w:pPr>
    </w:lvl>
    <w:lvl w:ilvl="3">
      <w:start w:val="1"/>
      <w:numFmt w:val="decimal"/>
      <w:lvlText w:val="%4."/>
      <w:lvlJc w:val="left"/>
      <w:pPr>
        <w:tabs>
          <w:tab w:val="num" w:pos="0"/>
        </w:tabs>
        <w:ind w:left="3088" w:hanging="360"/>
      </w:pPr>
    </w:lvl>
    <w:lvl w:ilvl="4">
      <w:start w:val="1"/>
      <w:numFmt w:val="lowerLetter"/>
      <w:lvlText w:val="%5."/>
      <w:lvlJc w:val="left"/>
      <w:pPr>
        <w:tabs>
          <w:tab w:val="num" w:pos="0"/>
        </w:tabs>
        <w:ind w:left="3808" w:hanging="360"/>
      </w:pPr>
    </w:lvl>
    <w:lvl w:ilvl="5">
      <w:start w:val="1"/>
      <w:numFmt w:val="lowerRoman"/>
      <w:lvlText w:val="%6."/>
      <w:lvlJc w:val="right"/>
      <w:pPr>
        <w:tabs>
          <w:tab w:val="num" w:pos="0"/>
        </w:tabs>
        <w:ind w:left="4528" w:hanging="180"/>
      </w:pPr>
    </w:lvl>
    <w:lvl w:ilvl="6">
      <w:start w:val="1"/>
      <w:numFmt w:val="decimal"/>
      <w:lvlText w:val="%7."/>
      <w:lvlJc w:val="left"/>
      <w:pPr>
        <w:tabs>
          <w:tab w:val="num" w:pos="0"/>
        </w:tabs>
        <w:ind w:left="5248" w:hanging="360"/>
      </w:pPr>
    </w:lvl>
    <w:lvl w:ilvl="7">
      <w:start w:val="1"/>
      <w:numFmt w:val="lowerLetter"/>
      <w:lvlText w:val="%8."/>
      <w:lvlJc w:val="left"/>
      <w:pPr>
        <w:tabs>
          <w:tab w:val="num" w:pos="0"/>
        </w:tabs>
        <w:ind w:left="5968" w:hanging="360"/>
      </w:pPr>
    </w:lvl>
    <w:lvl w:ilvl="8">
      <w:start w:val="1"/>
      <w:numFmt w:val="lowerRoman"/>
      <w:lvlText w:val="%9."/>
      <w:lvlJc w:val="right"/>
      <w:pPr>
        <w:tabs>
          <w:tab w:val="num" w:pos="0"/>
        </w:tabs>
        <w:ind w:left="6688" w:hanging="180"/>
      </w:pPr>
    </w:lvl>
  </w:abstractNum>
  <w:abstractNum w:abstractNumId="2" w15:restartNumberingAfterBreak="0">
    <w:nsid w:val="1B292DD1"/>
    <w:multiLevelType w:val="multilevel"/>
    <w:tmpl w:val="B892377E"/>
    <w:lvl w:ilvl="0">
      <w:start w:val="1"/>
      <w:numFmt w:val="decimal"/>
      <w:lvlText w:val="[%1]"/>
      <w:lvlJc w:val="left"/>
      <w:pPr>
        <w:tabs>
          <w:tab w:val="num" w:pos="0"/>
        </w:tabs>
        <w:ind w:left="1440" w:hanging="360"/>
      </w:pPr>
      <w:rPr>
        <w:rFonts w:ascii="Times New Roman" w:eastAsia="Times New Roman" w:hAnsi="Times New Roman" w:cs="Times New Roman"/>
        <w:b w:val="0"/>
        <w:sz w:val="24"/>
        <w:szCs w:val="24"/>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 w15:restartNumberingAfterBreak="0">
    <w:nsid w:val="27C90AD5"/>
    <w:multiLevelType w:val="multilevel"/>
    <w:tmpl w:val="A07091EE"/>
    <w:lvl w:ilvl="0">
      <w:start w:val="1"/>
      <w:numFmt w:val="decimal"/>
      <w:lvlText w:val="[%1]"/>
      <w:lvlJc w:val="left"/>
      <w:pPr>
        <w:tabs>
          <w:tab w:val="num" w:pos="0"/>
        </w:tabs>
        <w:ind w:left="720" w:hanging="360"/>
      </w:pPr>
      <w:rPr>
        <w:rFonts w:ascii="Times New Roman" w:eastAsia="Times New Roman" w:hAnsi="Times New Roman" w:cs="Times New Roman"/>
        <w:b w:val="0"/>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91F337E"/>
    <w:multiLevelType w:val="multilevel"/>
    <w:tmpl w:val="61EE4B20"/>
    <w:lvl w:ilvl="0">
      <w:start w:val="1"/>
      <w:numFmt w:val="decimal"/>
      <w:suff w:val="space"/>
      <w:lvlText w:val="[%1]"/>
      <w:lvlJc w:val="left"/>
      <w:pPr>
        <w:tabs>
          <w:tab w:val="num" w:pos="0"/>
        </w:tabs>
        <w:ind w:left="1440" w:hanging="360"/>
      </w:pPr>
      <w:rPr>
        <w:rFonts w:ascii="Times New Roman" w:eastAsia="Times New Roman" w:hAnsi="Times New Roman" w:cs="Times New Roman"/>
        <w:sz w:val="24"/>
        <w:szCs w:val="24"/>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15:restartNumberingAfterBreak="0">
    <w:nsid w:val="32051CA3"/>
    <w:multiLevelType w:val="multilevel"/>
    <w:tmpl w:val="9D22873E"/>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6" w15:restartNumberingAfterBreak="0">
    <w:nsid w:val="34611848"/>
    <w:multiLevelType w:val="multilevel"/>
    <w:tmpl w:val="506A505A"/>
    <w:lvl w:ilvl="0">
      <w:start w:val="1"/>
      <w:numFmt w:val="decimal"/>
      <w:suff w:val="space"/>
      <w:lvlText w:val="[%1]"/>
      <w:lvlJc w:val="left"/>
      <w:pPr>
        <w:tabs>
          <w:tab w:val="num" w:pos="0"/>
        </w:tabs>
        <w:ind w:left="1440" w:hanging="360"/>
      </w:pPr>
      <w:rPr>
        <w:rFonts w:ascii="Times New Roman" w:eastAsia="Times New Roman" w:hAnsi="Times New Roman" w:cs="Times New Roman"/>
        <w:color w:val="auto"/>
        <w:sz w:val="24"/>
        <w:szCs w:val="24"/>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7" w15:restartNumberingAfterBreak="0">
    <w:nsid w:val="415D3FF6"/>
    <w:multiLevelType w:val="multilevel"/>
    <w:tmpl w:val="E716BC22"/>
    <w:lvl w:ilvl="0">
      <w:start w:val="1"/>
      <w:numFmt w:val="bullet"/>
      <w:lvlText w:val=""/>
      <w:lvlJc w:val="left"/>
      <w:pPr>
        <w:tabs>
          <w:tab w:val="num" w:pos="0"/>
        </w:tabs>
        <w:ind w:left="990" w:hanging="360"/>
      </w:pPr>
      <w:rPr>
        <w:rFonts w:ascii="Symbol" w:hAnsi="Symbol" w:cs="Symbol"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8" w15:restartNumberingAfterBreak="0">
    <w:nsid w:val="42851B0C"/>
    <w:multiLevelType w:val="multilevel"/>
    <w:tmpl w:val="A8C29FA8"/>
    <w:lvl w:ilvl="0">
      <w:start w:val="1"/>
      <w:numFmt w:val="lowerLetter"/>
      <w:lvlText w:val="%1."/>
      <w:lvlJc w:val="left"/>
      <w:pPr>
        <w:tabs>
          <w:tab w:val="num" w:pos="0"/>
        </w:tabs>
        <w:ind w:left="2880" w:hanging="360"/>
      </w:pPr>
    </w:lvl>
    <w:lvl w:ilvl="1">
      <w:start w:val="1"/>
      <w:numFmt w:val="lowerLetter"/>
      <w:lvlText w:val="%2."/>
      <w:lvlJc w:val="left"/>
      <w:pPr>
        <w:tabs>
          <w:tab w:val="num" w:pos="0"/>
        </w:tabs>
        <w:ind w:left="2160" w:hanging="360"/>
      </w:pPr>
    </w:lvl>
    <w:lvl w:ilvl="2">
      <w:start w:val="1"/>
      <w:numFmt w:val="decimal"/>
      <w:lvlText w:val="[%3]"/>
      <w:lvlJc w:val="left"/>
      <w:pPr>
        <w:tabs>
          <w:tab w:val="num" w:pos="0"/>
        </w:tabs>
        <w:ind w:left="786" w:hanging="360"/>
      </w:pPr>
      <w:rPr>
        <w:rFonts w:ascii="Times New Roman" w:eastAsia="Times New Roman" w:hAnsi="Times New Roman" w:cs="Times New Roman"/>
        <w:b w:val="0"/>
        <w:sz w:val="24"/>
        <w:szCs w:val="24"/>
      </w:rPr>
    </w:lvl>
    <w:lvl w:ilvl="3">
      <w:start w:val="2"/>
      <w:numFmt w:val="decimalZero"/>
      <w:lvlText w:val="%4"/>
      <w:lvlJc w:val="left"/>
      <w:pPr>
        <w:tabs>
          <w:tab w:val="num" w:pos="0"/>
        </w:tabs>
        <w:ind w:left="3600" w:hanging="360"/>
      </w:pPr>
    </w:lvl>
    <w:lvl w:ilvl="4">
      <w:start w:val="1"/>
      <w:numFmt w:val="lowerRoman"/>
      <w:lvlText w:val="(%5)"/>
      <w:lvlJc w:val="left"/>
      <w:pPr>
        <w:tabs>
          <w:tab w:val="num" w:pos="0"/>
        </w:tabs>
        <w:ind w:left="720" w:hanging="720"/>
      </w:pPr>
    </w:lvl>
    <w:lvl w:ilvl="5">
      <w:start w:val="1"/>
      <w:numFmt w:val="lowerRoman"/>
      <w:lvlText w:val="%6)"/>
      <w:lvlJc w:val="left"/>
      <w:pPr>
        <w:tabs>
          <w:tab w:val="num" w:pos="0"/>
        </w:tabs>
        <w:ind w:left="5580" w:hanging="720"/>
      </w:pPr>
    </w:lvl>
    <w:lvl w:ilvl="6">
      <w:start w:val="2"/>
      <w:numFmt w:val="bullet"/>
      <w:lvlText w:val="-"/>
      <w:lvlJc w:val="left"/>
      <w:pPr>
        <w:tabs>
          <w:tab w:val="num" w:pos="0"/>
        </w:tabs>
        <w:ind w:left="810" w:hanging="360"/>
      </w:pPr>
      <w:rPr>
        <w:rFonts w:ascii="Times New Roman" w:hAnsi="Times New Roman" w:cs="Times New Roman" w:hint="default"/>
      </w:r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9" w15:restartNumberingAfterBreak="0">
    <w:nsid w:val="47B94E05"/>
    <w:multiLevelType w:val="multilevel"/>
    <w:tmpl w:val="BF1AC17A"/>
    <w:lvl w:ilvl="0">
      <w:start w:val="11"/>
      <w:numFmt w:val="lowerLetter"/>
      <w:lvlText w:val="(%1)"/>
      <w:lvlJc w:val="left"/>
      <w:pPr>
        <w:tabs>
          <w:tab w:val="num" w:pos="15"/>
        </w:tabs>
        <w:ind w:left="720" w:hanging="360"/>
      </w:pPr>
      <w:rPr>
        <w:rFonts w:ascii="Times New Roman" w:hAnsi="Times New Roman" w:cs="Times New Roman"/>
        <w:b/>
        <w:i w:val="0"/>
        <w:sz w:val="24"/>
        <w:szCs w:val="24"/>
        <w:u w:val="no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135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4893752A"/>
    <w:multiLevelType w:val="multilevel"/>
    <w:tmpl w:val="40C6469E"/>
    <w:lvl w:ilvl="0">
      <w:start w:val="1"/>
      <w:numFmt w:val="bullet"/>
      <w:lvlText w:val=""/>
      <w:lvlJc w:val="left"/>
      <w:pPr>
        <w:tabs>
          <w:tab w:val="num" w:pos="0"/>
        </w:tabs>
        <w:ind w:left="990" w:hanging="360"/>
      </w:pPr>
      <w:rPr>
        <w:rFonts w:ascii="Symbol" w:hAnsi="Symbol" w:cs="Symbol"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11" w15:restartNumberingAfterBreak="0">
    <w:nsid w:val="6E7435B3"/>
    <w:multiLevelType w:val="multilevel"/>
    <w:tmpl w:val="B74EBC6C"/>
    <w:lvl w:ilvl="0">
      <w:start w:val="1"/>
      <w:numFmt w:val="decimal"/>
      <w:lvlText w:val="[%1]"/>
      <w:lvlJc w:val="left"/>
      <w:pPr>
        <w:tabs>
          <w:tab w:val="num" w:pos="0"/>
        </w:tabs>
        <w:ind w:left="1440" w:hanging="360"/>
      </w:pPr>
      <w:rPr>
        <w:rFonts w:ascii="Times New Roman" w:eastAsia="Times New Roman" w:hAnsi="Times New Roman" w:cs="Times New Roman"/>
        <w:b w:val="0"/>
        <w:sz w:val="24"/>
        <w:szCs w:val="24"/>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2" w15:restartNumberingAfterBreak="0">
    <w:nsid w:val="72CB2F6A"/>
    <w:multiLevelType w:val="multilevel"/>
    <w:tmpl w:val="7AEA039A"/>
    <w:lvl w:ilvl="0">
      <w:start w:val="1"/>
      <w:numFmt w:val="lowerLetter"/>
      <w:lvlText w:val="(%1)"/>
      <w:lvlJc w:val="left"/>
      <w:pPr>
        <w:tabs>
          <w:tab w:val="num" w:pos="15"/>
        </w:tabs>
        <w:ind w:left="720" w:hanging="360"/>
      </w:pPr>
      <w:rPr>
        <w:rFonts w:ascii="Times New Roman" w:hAnsi="Times New Roman" w:cs="Times New Roman"/>
        <w:b w:val="0"/>
        <w:i w:val="0"/>
        <w:sz w:val="24"/>
        <w:szCs w:val="24"/>
        <w:u w:val="none"/>
      </w:rPr>
    </w:lvl>
    <w:lvl w:ilvl="1">
      <w:start w:val="1"/>
      <w:numFmt w:val="lowerLetter"/>
      <w:suff w:val="space"/>
      <w:lvlText w:val="%2."/>
      <w:lvlJc w:val="left"/>
      <w:pPr>
        <w:tabs>
          <w:tab w:val="num" w:pos="0"/>
        </w:tabs>
        <w:ind w:left="1440" w:hanging="360"/>
      </w:pPr>
      <w:rPr>
        <w:b/>
        <w:i/>
        <w:sz w:val="24"/>
        <w:szCs w:val="24"/>
      </w:rPr>
    </w:lvl>
    <w:lvl w:ilvl="2">
      <w:start w:val="1"/>
      <w:numFmt w:val="lowerRoman"/>
      <w:lvlText w:val="%3."/>
      <w:lvlJc w:val="right"/>
      <w:pPr>
        <w:tabs>
          <w:tab w:val="num" w:pos="0"/>
        </w:tabs>
        <w:ind w:left="2160" w:hanging="180"/>
      </w:pPr>
    </w:lvl>
    <w:lvl w:ilvl="3">
      <w:start w:val="1"/>
      <w:numFmt w:val="lowerLetter"/>
      <w:lvlText w:val="(%4)"/>
      <w:lvlJc w:val="left"/>
      <w:pPr>
        <w:tabs>
          <w:tab w:val="num" w:pos="0"/>
        </w:tabs>
        <w:ind w:left="990" w:hanging="360"/>
      </w:pPr>
    </w:lvl>
    <w:lvl w:ilvl="4">
      <w:start w:val="13"/>
      <w:numFmt w:val="decimal"/>
      <w:lvlText w:val="%5"/>
      <w:lvlJc w:val="left"/>
      <w:pPr>
        <w:tabs>
          <w:tab w:val="num" w:pos="0"/>
        </w:tabs>
        <w:ind w:left="3600" w:hanging="360"/>
      </w:pPr>
      <w:rPr>
        <w:b/>
        <w:color w:val="auto"/>
      </w:r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7BF13010"/>
    <w:multiLevelType w:val="multilevel"/>
    <w:tmpl w:val="2D56C4B8"/>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4" w15:restartNumberingAfterBreak="0">
    <w:nsid w:val="7C244FF4"/>
    <w:multiLevelType w:val="multilevel"/>
    <w:tmpl w:val="36F4B50E"/>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16cid:durableId="1497921411">
    <w:abstractNumId w:val="12"/>
  </w:num>
  <w:num w:numId="2" w16cid:durableId="1406028533">
    <w:abstractNumId w:val="10"/>
  </w:num>
  <w:num w:numId="3" w16cid:durableId="1077825711">
    <w:abstractNumId w:val="8"/>
  </w:num>
  <w:num w:numId="4" w16cid:durableId="658116413">
    <w:abstractNumId w:val="9"/>
  </w:num>
  <w:num w:numId="5" w16cid:durableId="1731027822">
    <w:abstractNumId w:val="1"/>
  </w:num>
  <w:num w:numId="6" w16cid:durableId="1946958012">
    <w:abstractNumId w:val="7"/>
  </w:num>
  <w:num w:numId="7" w16cid:durableId="557130700">
    <w:abstractNumId w:val="6"/>
  </w:num>
  <w:num w:numId="8" w16cid:durableId="1413039370">
    <w:abstractNumId w:val="0"/>
  </w:num>
  <w:num w:numId="9" w16cid:durableId="1116829583">
    <w:abstractNumId w:val="14"/>
  </w:num>
  <w:num w:numId="10" w16cid:durableId="1718354149">
    <w:abstractNumId w:val="5"/>
  </w:num>
  <w:num w:numId="11" w16cid:durableId="1335492629">
    <w:abstractNumId w:val="13"/>
  </w:num>
  <w:num w:numId="12" w16cid:durableId="486168421">
    <w:abstractNumId w:val="3"/>
  </w:num>
  <w:num w:numId="13" w16cid:durableId="854464202">
    <w:abstractNumId w:val="11"/>
  </w:num>
  <w:num w:numId="14" w16cid:durableId="54931732">
    <w:abstractNumId w:val="2"/>
    <w:lvlOverride w:ilvl="0">
      <w:startOverride w:val="1"/>
    </w:lvlOverride>
  </w:num>
  <w:num w:numId="15" w16cid:durableId="557515364">
    <w:abstractNumId w:val="2"/>
  </w:num>
  <w:num w:numId="16" w16cid:durableId="1157499011">
    <w:abstractNumId w:val="2"/>
  </w:num>
  <w:num w:numId="17" w16cid:durableId="1022320805">
    <w:abstractNumId w:val="2"/>
  </w:num>
  <w:num w:numId="18" w16cid:durableId="162401729">
    <w:abstractNumId w:val="4"/>
    <w:lvlOverride w:ilvl="0">
      <w:startOverride w:val="1"/>
    </w:lvlOverride>
  </w:num>
  <w:num w:numId="19" w16cid:durableId="57478627">
    <w:abstractNumId w:val="4"/>
  </w:num>
  <w:num w:numId="20" w16cid:durableId="781336786">
    <w:abstractNumId w:val="4"/>
  </w:num>
  <w:num w:numId="21" w16cid:durableId="1318848108">
    <w:abstractNumId w:val="4"/>
  </w:num>
  <w:num w:numId="22" w16cid:durableId="292833540">
    <w:abstractNumId w:val="4"/>
  </w:num>
  <w:num w:numId="23" w16cid:durableId="735857503">
    <w:abstractNumId w:val="4"/>
  </w:num>
  <w:num w:numId="24" w16cid:durableId="753628793">
    <w:abstractNumId w:val="4"/>
  </w:num>
  <w:num w:numId="25" w16cid:durableId="1165973553">
    <w:abstractNumId w:val="4"/>
  </w:num>
  <w:num w:numId="26" w16cid:durableId="706106736">
    <w:abstractNumId w:val="4"/>
  </w:num>
  <w:num w:numId="27" w16cid:durableId="27073357">
    <w:abstractNumId w:val="4"/>
  </w:num>
  <w:num w:numId="28" w16cid:durableId="2093626567">
    <w:abstractNumId w:val="4"/>
  </w:num>
  <w:num w:numId="29" w16cid:durableId="1076126519">
    <w:abstractNumId w:val="4"/>
  </w:num>
  <w:num w:numId="30" w16cid:durableId="105387862">
    <w:abstractNumId w:val="4"/>
  </w:num>
  <w:num w:numId="31" w16cid:durableId="2104495019">
    <w:abstractNumId w:val="4"/>
  </w:num>
  <w:num w:numId="32" w16cid:durableId="656034527">
    <w:abstractNumId w:val="4"/>
  </w:num>
  <w:num w:numId="33" w16cid:durableId="1173911368">
    <w:abstractNumId w:val="4"/>
  </w:num>
  <w:num w:numId="34" w16cid:durableId="1850177124">
    <w:abstractNumId w:val="4"/>
  </w:num>
  <w:num w:numId="35" w16cid:durableId="505176446">
    <w:abstractNumId w:val="4"/>
  </w:num>
  <w:num w:numId="36" w16cid:durableId="816803589">
    <w:abstractNumId w:val="4"/>
  </w:num>
  <w:num w:numId="37" w16cid:durableId="800344536">
    <w:abstractNumId w:val="4"/>
  </w:num>
  <w:num w:numId="38" w16cid:durableId="1965690466">
    <w:abstractNumId w:val="4"/>
  </w:num>
  <w:num w:numId="39" w16cid:durableId="1445736472">
    <w:abstractNumId w:val="4"/>
  </w:num>
  <w:num w:numId="40" w16cid:durableId="1602566624">
    <w:abstractNumId w:val="4"/>
  </w:num>
  <w:num w:numId="41" w16cid:durableId="1440877303">
    <w:abstractNumId w:val="4"/>
  </w:num>
  <w:num w:numId="42" w16cid:durableId="1790664903">
    <w:abstractNumId w:val="4"/>
  </w:num>
  <w:num w:numId="43" w16cid:durableId="234972244">
    <w:abstractNumId w:val="4"/>
  </w:num>
  <w:num w:numId="44" w16cid:durableId="1714453382">
    <w:abstractNumId w:val="4"/>
  </w:num>
  <w:num w:numId="45" w16cid:durableId="1633948059">
    <w:abstractNumId w:val="4"/>
  </w:num>
  <w:num w:numId="46" w16cid:durableId="1114520149">
    <w:abstractNumId w:val="4"/>
  </w:num>
  <w:num w:numId="47" w16cid:durableId="1086072276">
    <w:abstractNumId w:val="4"/>
  </w:num>
  <w:num w:numId="48" w16cid:durableId="701980372">
    <w:abstractNumId w:val="4"/>
  </w:num>
  <w:num w:numId="49" w16cid:durableId="1339575177">
    <w:abstractNumId w:val="4"/>
  </w:num>
  <w:num w:numId="50" w16cid:durableId="419369797">
    <w:abstractNumId w:val="4"/>
  </w:num>
  <w:num w:numId="51" w16cid:durableId="409280569">
    <w:abstractNumId w:val="4"/>
  </w:num>
  <w:num w:numId="52" w16cid:durableId="1788962756">
    <w:abstractNumId w:val="4"/>
  </w:num>
  <w:num w:numId="53" w16cid:durableId="2064985319">
    <w:abstractNumId w:val="4"/>
  </w:num>
  <w:num w:numId="54" w16cid:durableId="908615211">
    <w:abstractNumId w:val="4"/>
  </w:num>
  <w:num w:numId="55" w16cid:durableId="8067936">
    <w:abstractNumId w:val="4"/>
  </w:num>
  <w:num w:numId="56" w16cid:durableId="1324624025">
    <w:abstractNumId w:val="4"/>
  </w:num>
  <w:num w:numId="57" w16cid:durableId="83840353">
    <w:abstractNumId w:val="4"/>
  </w:num>
  <w:num w:numId="58" w16cid:durableId="246890386">
    <w:abstractNumId w:val="4"/>
  </w:num>
  <w:num w:numId="59" w16cid:durableId="1149903570">
    <w:abstractNumId w:val="4"/>
  </w:num>
  <w:num w:numId="60" w16cid:durableId="1456286953">
    <w:abstractNumId w:val="4"/>
  </w:num>
  <w:num w:numId="61" w16cid:durableId="406650990">
    <w:abstractNumId w:val="4"/>
  </w:num>
  <w:num w:numId="62" w16cid:durableId="1450052364">
    <w:abstractNumId w:val="4"/>
  </w:num>
  <w:num w:numId="63" w16cid:durableId="516970239">
    <w:abstractNumId w:val="4"/>
  </w:num>
  <w:num w:numId="64" w16cid:durableId="1811748065">
    <w:abstractNumId w:val="4"/>
  </w:num>
  <w:num w:numId="65" w16cid:durableId="455568419">
    <w:abstractNumId w:val="4"/>
  </w:num>
  <w:num w:numId="66" w16cid:durableId="1672101335">
    <w:abstractNumId w:val="4"/>
  </w:num>
  <w:num w:numId="67" w16cid:durableId="51541616">
    <w:abstractNumId w:val="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revisionView w:inkAnnotations="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33E"/>
    <w:rsid w:val="0005333E"/>
    <w:rsid w:val="001D561A"/>
    <w:rsid w:val="00261975"/>
    <w:rsid w:val="00340277"/>
    <w:rsid w:val="008B79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8D6A35-E641-4233-942B-300D70E71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906"/>
    <w:rPr>
      <w:rFonts w:ascii="Times New Roman" w:eastAsia="Times New Roman" w:hAnsi="Times New Roman" w:cs="Times New Roman"/>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44906"/>
    <w:rPr>
      <w:color w:val="0000FF"/>
      <w:u w:val="single"/>
    </w:rPr>
  </w:style>
  <w:style w:type="character" w:customStyle="1" w:styleId="ng-scope">
    <w:name w:val="ng-scope"/>
    <w:qFormat/>
    <w:rsid w:val="00344906"/>
  </w:style>
  <w:style w:type="character" w:customStyle="1" w:styleId="ng-binding">
    <w:name w:val="ng-binding"/>
    <w:qFormat/>
    <w:rsid w:val="00344906"/>
  </w:style>
  <w:style w:type="character" w:customStyle="1" w:styleId="highlight">
    <w:name w:val="highlight"/>
    <w:basedOn w:val="DefaultParagraphFont"/>
    <w:qFormat/>
    <w:rsid w:val="004451B8"/>
  </w:style>
  <w:style w:type="character" w:customStyle="1" w:styleId="ListParagraphChar">
    <w:name w:val="List Paragraph Char"/>
    <w:link w:val="ListParagraph"/>
    <w:uiPriority w:val="34"/>
    <w:qFormat/>
    <w:rsid w:val="00552340"/>
    <w:rPr>
      <w:rFonts w:ascii="Times New Roman" w:eastAsia="Times New Roman" w:hAnsi="Times New Roman" w:cs="Times New Roman"/>
      <w:sz w:val="20"/>
      <w:szCs w:val="20"/>
      <w:lang w:eastAsia="zh-CN"/>
    </w:rPr>
  </w:style>
  <w:style w:type="character" w:styleId="UnresolvedMention">
    <w:name w:val="Unresolved Mention"/>
    <w:basedOn w:val="DefaultParagraphFont"/>
    <w:uiPriority w:val="99"/>
    <w:semiHidden/>
    <w:unhideWhenUsed/>
    <w:qFormat/>
    <w:rsid w:val="007D3853"/>
    <w:rPr>
      <w:color w:val="605E5C"/>
      <w:shd w:val="clear" w:color="auto" w:fill="E1DFDD"/>
    </w:rPr>
  </w:style>
  <w:style w:type="character" w:customStyle="1" w:styleId="show-contentdetails--desc">
    <w:name w:val="show-content__details--desc"/>
    <w:basedOn w:val="DefaultParagraphFont"/>
    <w:qFormat/>
    <w:rsid w:val="00602383"/>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link w:val="ListParagraphChar"/>
    <w:uiPriority w:val="34"/>
    <w:qFormat/>
    <w:rsid w:val="00344906"/>
    <w:pPr>
      <w:ind w:left="720"/>
    </w:pPr>
  </w:style>
  <w:style w:type="paragraph" w:styleId="NoSpacing">
    <w:name w:val="No Spacing"/>
    <w:uiPriority w:val="1"/>
    <w:qFormat/>
    <w:rsid w:val="001B06C6"/>
    <w:rPr>
      <w:rFonts w:ascii="Times New Roman" w:eastAsia="Times New Roman" w:hAnsi="Times New Roman" w:cs="Times New Roman"/>
      <w:sz w:val="20"/>
      <w:szCs w:val="20"/>
      <w:lang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styleId="Emphasis">
    <w:name w:val="Emphasis"/>
    <w:basedOn w:val="DefaultParagraphFont"/>
    <w:uiPriority w:val="20"/>
    <w:qFormat/>
    <w:rsid w:val="003402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7/978-981-15-7031-5_65" TargetMode="External" /><Relationship Id="rId13" Type="http://schemas.openxmlformats.org/officeDocument/2006/relationships/hyperlink" Target="https://doi.org/10.1016/j.dsp.2022.103735" TargetMode="External" /><Relationship Id="rId18" Type="http://schemas.openxmlformats.org/officeDocument/2006/relationships/hyperlink" Target="https://doi.org/10.1016/j.micpro.2020.103440" TargetMode="External" /><Relationship Id="rId26" Type="http://schemas.openxmlformats.org/officeDocument/2006/relationships/hyperlink" Target="https://doi.org/10.1007/s12293-018-0262-9" TargetMode="External" /><Relationship Id="rId3" Type="http://schemas.openxmlformats.org/officeDocument/2006/relationships/styles" Target="styles.xml" /><Relationship Id="rId21" Type="http://schemas.openxmlformats.org/officeDocument/2006/relationships/hyperlink" Target="https://doi.org/10.1145/3399677" TargetMode="External" /><Relationship Id="rId7" Type="http://schemas.openxmlformats.org/officeDocument/2006/relationships/hyperlink" Target="https://doi.org/10.1007/978-981-19-0840-8_61" TargetMode="External" /><Relationship Id="rId12" Type="http://schemas.openxmlformats.org/officeDocument/2006/relationships/hyperlink" Target="https://doi.org/10.1007/s11664-024-11031-x" TargetMode="External" /><Relationship Id="rId17" Type="http://schemas.openxmlformats.org/officeDocument/2006/relationships/hyperlink" Target="https://doi.org/10.1016/j.epsr.2021.107577" TargetMode="External" /><Relationship Id="rId25" Type="http://schemas.openxmlformats.org/officeDocument/2006/relationships/hyperlink" Target="https://doi.org/10.1142/S0218126618501220" TargetMode="External" /><Relationship Id="rId2" Type="http://schemas.openxmlformats.org/officeDocument/2006/relationships/numbering" Target="numbering.xml" /><Relationship Id="rId16" Type="http://schemas.openxmlformats.org/officeDocument/2006/relationships/hyperlink" Target="https://doi.org/10.1016/j.vlsi.2021.09.006" TargetMode="External" /><Relationship Id="rId20" Type="http://schemas.openxmlformats.org/officeDocument/2006/relationships/hyperlink" Target="https://doi.org/10.1016/j.applthermaleng.2020.115743" TargetMode="External" /><Relationship Id="rId29" Type="http://schemas.openxmlformats.org/officeDocument/2006/relationships/hyperlink" Target="https://doi.org/10.1007/978-981-16-3497-0_12" TargetMode="External" /><Relationship Id="rId1" Type="http://schemas.openxmlformats.org/officeDocument/2006/relationships/customXml" Target="../customXml/item1.xml" /><Relationship Id="rId6" Type="http://schemas.openxmlformats.org/officeDocument/2006/relationships/hyperlink" Target="mailto:trivedi@iitg.ac.in" TargetMode="External" /><Relationship Id="rId11" Type="http://schemas.openxmlformats.org/officeDocument/2006/relationships/hyperlink" Target="https://doi.org/10.1007/978-3-030-15070-9_9" TargetMode="External" /><Relationship Id="rId24" Type="http://schemas.openxmlformats.org/officeDocument/2006/relationships/hyperlink" Target="https://doi.org/10.1007/s11664-019-07905-0" TargetMode="External" /><Relationship Id="rId32"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hyperlink" Target="https://doi.org/10.1007/s00034-021-01917-0" TargetMode="External" /><Relationship Id="rId23" Type="http://schemas.openxmlformats.org/officeDocument/2006/relationships/hyperlink" Target="https://doi.org/10.1049/iet-cds.2019.0499" TargetMode="External" /><Relationship Id="rId28" Type="http://schemas.openxmlformats.org/officeDocument/2006/relationships/hyperlink" Target="https://dx.doi.org/10.1088/1742-6596/2236/1/012005" TargetMode="External" /><Relationship Id="rId10" Type="http://schemas.openxmlformats.org/officeDocument/2006/relationships/hyperlink" Target="https://doi.org/10.1007/978-981-13-7334-3_6" TargetMode="External" /><Relationship Id="rId19" Type="http://schemas.openxmlformats.org/officeDocument/2006/relationships/hyperlink" Target="https://doi.org/10.1049/iet-cds.2020.0128" TargetMode="External" /><Relationship Id="rId31"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yperlink" Target="https://doi.org/10.1049/PBCS073G_ch4" TargetMode="External" /><Relationship Id="rId14" Type="http://schemas.openxmlformats.org/officeDocument/2006/relationships/hyperlink" Target="https://doi.org/10.1007/s11082-022-03691-y" TargetMode="External" /><Relationship Id="rId22" Type="http://schemas.openxmlformats.org/officeDocument/2006/relationships/hyperlink" Target="https://doi.org/10.1016/j.est.2020.101527" TargetMode="External" /><Relationship Id="rId27" Type="http://schemas.openxmlformats.org/officeDocument/2006/relationships/hyperlink" Target="https://doi.org/10.1007/978-981-19-4182-5_16" TargetMode="External" /><Relationship Id="rId30" Type="http://schemas.openxmlformats.org/officeDocument/2006/relationships/hyperlink" Target="https://dx.doi.org/10.1088/1757-899X/1020/1/0120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747DC-2007-4069-9177-D06503B3203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12222</Words>
  <Characters>69666</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Gaurav Trivedi</dc:creator>
  <dc:description/>
  <cp:lastModifiedBy>Nisha Dholakiya</cp:lastModifiedBy>
  <cp:revision>2</cp:revision>
  <cp:lastPrinted>2022-02-10T17:07:00Z</cp:lastPrinted>
  <dcterms:created xsi:type="dcterms:W3CDTF">2026-02-24T11:53:00Z</dcterms:created>
  <dcterms:modified xsi:type="dcterms:W3CDTF">2026-02-24T11:53:00Z</dcterms:modified>
  <dc:language>en-IN</dc:language>
</cp:coreProperties>
</file>