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宋体" w:hAnsi="宋体" w:eastAsia="宋体"/>
          <w:b/>
          <w:sz w:val="32"/>
        </w:rPr>
        <w:t>实验四  综合性种植园规划与方案设计</w:t>
      </w:r>
    </w:p>
    <w:p>
      <w:pPr>
        <w:spacing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方案简介：</w:t>
      </w:r>
      <w:r>
        <w:rPr>
          <w:rFonts w:ascii="宋体" w:hAnsi="宋体" w:eastAsia="宋体"/>
          <w:b w:val="0"/>
          <w:sz w:val="24"/>
        </w:rPr>
        <w:t>本方案拟在南方丘陵地区建设一个 30 亩综合性种植园，选取果树（柑橘、桃树）、蔬菜（番茄、辣椒、豆角）、花卉（月季、百合）共 3 大类园艺植物，同时辅以食用菌（平菇）栽培区。园区划分生产区、休闲采摘区、管理服务区三大功能区，配套建设灌溉、道路、遮阳棚、停车场等基础及配套设施，实现农业生产与休闲旅游有机融合，打造生态、经济、景观三效合一的现代综合种植园。</w:t>
      </w:r>
    </w:p>
    <w:p/>
    <w:p>
      <w:pPr>
        <w:spacing w:before="200" w:after="120"/>
        <w:jc w:val="left"/>
      </w:pPr>
      <w:r>
        <w:rPr>
          <w:rFonts w:ascii="宋体" w:hAnsi="宋体" w:eastAsia="宋体"/>
          <w:b/>
          <w:sz w:val="26"/>
        </w:rPr>
        <w:t>一、种植园功能分区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（一）生产区（共 22 亩）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位于园区中部及北部平坦地带，是种植园核心区域，主要承担各类园艺植物的规模化生产。细分为：果树种植区（10 亩，园区北侧）、蔬菜种植区（8 亩，园区中部）、花卉种植区（3 亩，园区西侧）、食用菌栽培区（1 亩，遮阳大棚内）。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（二）休闲采摘区（共 5 亩）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位于园区南部，毗邻入口，视野开阔。设置采摘步道、休憩凉亭、景观节点，供游客进行果蔬采摘、花卉观赏等休闲活动。区内配置木栈道 200 m、凉亭 2 座。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（三）管理服务区（共 3 亩）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位于园区东南角入口处，包括管理用房（100 m²）、农资仓库（60 m²）、停车场（20 个车位）、公共厕所（30 m²）及游客接待中心（80 m²）。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6"/>
        </w:rPr>
        <w:t>二、植物种类、品种配置及栽培面积</w:t>
      </w:r>
    </w:p>
    <w:p>
      <w:pPr>
        <w:spacing w:before="0" w:after="120"/>
        <w:ind w:firstLine="480"/>
        <w:jc w:val="left"/>
      </w:pPr>
      <w:r>
        <w:rPr>
          <w:rFonts w:ascii="宋体" w:hAnsi="宋体" w:eastAsia="宋体"/>
          <w:b w:val="0"/>
          <w:sz w:val="24"/>
        </w:rPr>
        <w:t>各区植物种类与品种配置详见下表：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类别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植物种类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推荐品种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栽培面积（亩）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果树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柑橘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纽荷尔脐橙、沙糖橘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株距 3 m×4 m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果树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桃树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湖景蜜露、霞晖 8 号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株距 3 m×3 m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蔬菜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番茄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金鹏 8 号、圣女果（千禧）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大棚+露地轮作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蔬菜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辣椒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博辣红牛、线椒 8819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露地种植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蔬菜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豆角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之豇 28-2、超级无筋豆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支架栽培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花卉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月季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丰花月季混色系列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景观兼采摘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花卉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百合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亚洲百合（Landini）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切花生产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食用菌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平菇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天达 2 号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遮阳棚袋料栽培</w:t>
            </w:r>
          </w:p>
        </w:tc>
      </w:tr>
    </w:tbl>
    <w:p/>
    <w:p>
      <w:pPr>
        <w:spacing w:before="40" w:after="120"/>
        <w:ind w:firstLine="440"/>
        <w:jc w:val="left"/>
      </w:pPr>
      <w:r>
        <w:rPr>
          <w:rFonts w:ascii="宋体" w:hAnsi="宋体" w:eastAsia="宋体"/>
          <w:b w:val="0"/>
          <w:sz w:val="22"/>
        </w:rPr>
        <w:t>注：果树区合计 10 亩，蔬菜区合计 8 亩，花卉区合计 3 亩，食用菌区 1 亩，休闲采摘及道路绿化占 5 亩，管理服务区 3 亩，共计 30 亩。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6"/>
        </w:rPr>
        <w:t>三、田间基础设施规划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（一）道路系统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主干道（4 m 宽，硬化混凝土路面）贯穿园区南北，全长约 300 m；支路（2 m 宽，透水砖铺设）连接各功能分区，总长约 500 m；田间小路（1.2 m 宽，碎石路面）供农机及人员通行。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（二）灌溉系统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果树区采用滴灌系统，管道铺设总长约 800 m，安装滴头 400 个；蔬菜区采用微喷灌系统，喷头间距 3 m；花卉区采用微滴灌；全园设主泵房 1 座（30 m²），蓄水池 1 个（容量 200 m³）。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（三）排水系统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沿主干道两侧开挖排水沟，深 40 cm、宽 50 cm，内壁水泥抹面；田间设暗管排水，汇入园区东侧排水总渠，防止积涝。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（四）遮阳及保护设施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食用菌区建设钢架遮阳大棚 1 栋（面积 667 m²，遮光率 70%）；蔬菜区建设连栋塑料大棚 2 栋（各 300 m²），用于反季节蔬菜生产；果树区设防鸟网覆盖，面积约 4 亩。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（五）电力系统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从园区东南角变压器引线，沿主干道铺设三相电缆，在各功能区设配电箱，满足水泵、大棚补光灯、冷库等用电需求。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6"/>
        </w:rPr>
        <w:t>四、园区配套设施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（一）管理服务设施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建设管理用房 1 栋（含办公室、休息室，100 m²）；农资仓库 1 栋（60 m²，存放农药、化肥、农机具）；简易冷库 1 间（30 m²，用于采后产品预冷保鲜）。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（二）休闲旅游配套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入口景观大门及标识牌 1 套；休憩凉亭 2 座（各 20 m²）；采摘步道及木栈道 200 m；停车场（硬化，可容纳 20 辆车，面积约 600 m²）；公共厕所 1 座（30 m²，分男女间）；游客接待中心 1 栋（80 m²，含讲解室、售卖区）。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（三）安全与信息化设施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全园安装视频监控摄像头 8 个，覆盖主要区域；设置水肥一体化智能控制系统 1 套，可远程监控灌溉；园区内设置科普标识牌 20 块，介绍各植物种类及栽培知识。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（四）环保设施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设置垃圾分类收集桶 10 组；建设有机废弃物堆肥池 2 个（各 10 m³）；污水经简易处理池处理后用于田间灌溉，实现零排放。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6"/>
        </w:rPr>
        <w:t>五、种植园方案设计图</w:t>
      </w:r>
    </w:p>
    <w:p>
      <w:pPr>
        <w:spacing w:before="0" w:after="120"/>
        <w:ind w:firstLine="480"/>
        <w:jc w:val="left"/>
      </w:pPr>
      <w:r>
        <w:rPr>
          <w:rFonts w:ascii="宋体" w:hAnsi="宋体" w:eastAsia="宋体"/>
          <w:b w:val="0"/>
          <w:sz w:val="24"/>
        </w:rPr>
        <w:t>以下为园区平面布局示意图（文字版），实际图纸可按下图文字描述手绘或电脑制图。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【北】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果树区（柑橘）</w:t>
              <w:br/>
              <w:t>6亩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果树区（桃树）</w:t>
              <w:br/>
              <w:t>4亩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蔬菜区（番茄/辣椒）</w:t>
              <w:br/>
              <w:t>6亩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花卉区</w:t>
              <w:br/>
              <w:t>（月季/百合）</w:t>
              <w:br/>
              <w:t>3亩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食用菌区</w:t>
              <w:br/>
              <w:t>（遮阳棚）</w:t>
              <w:br/>
              <w:t>1亩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← 主干道（4 m 宽，南北贯通）→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蔬菜区（豆角）</w:t>
              <w:br/>
              <w:t>2亩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休闲采摘区</w:t>
              <w:br/>
              <w:t>（含步道/凉亭）</w:t>
              <w:br/>
              <w:t>5亩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管理服务区</w:t>
              <w:br/>
              <w:t>（停车/仓库/接待）</w:t>
              <w:br/>
              <w:t>3亩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← 园区入口大门  →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【南】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</w:r>
          </w:p>
        </w:tc>
      </w:tr>
    </w:tbl>
    <w:p/>
    <w:p>
      <w:pPr>
        <w:spacing w:before="80" w:after="120"/>
        <w:ind w:firstLine="440"/>
        <w:jc w:val="left"/>
      </w:pPr>
      <w:r>
        <w:rPr>
          <w:rFonts w:ascii="宋体" w:hAnsi="宋体" w:eastAsia="宋体"/>
          <w:b w:val="0"/>
          <w:sz w:val="22"/>
        </w:rPr>
        <w:t>图注：园区总面积 30 亩，各功能区以主干道为界分隔，支路连接各区；蓝色线代表灌溉主管，绿色区域代表绿化隔离带（宽 1 m，种植草坪或低矮灌木）；东侧设排水总渠，雨水统一汇排。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