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宋体" w:hAnsi="宋体" w:eastAsia="宋体"/>
          <w:b/>
          <w:sz w:val="32"/>
        </w:rPr>
        <w:t>福建省漳州市9～12月蔬菜无土栽培方案设计</w:t>
      </w:r>
    </w:p>
    <w:p>
      <w:pPr>
        <w:spacing w:before="120" w:after="120"/>
        <w:ind w:firstLine="0"/>
        <w:jc w:val="left"/>
      </w:pPr>
      <w:r>
        <w:rPr>
          <w:rFonts w:ascii="宋体" w:hAnsi="宋体" w:eastAsia="宋体"/>
          <w:b/>
          <w:sz w:val="24"/>
        </w:rPr>
        <w:t>方案简介：</w:t>
      </w:r>
      <w:r>
        <w:rPr>
          <w:rFonts w:ascii="宋体" w:hAnsi="宋体" w:eastAsia="宋体"/>
          <w:b w:val="0"/>
          <w:sz w:val="24"/>
        </w:rPr>
        <w:t>漳州地处福建南部，属南亚热带海洋性季风气候，9月仍受夏季高温余威影响（日均气温可达28～32℃），10～11月转入秋高气爽期（日均22～26℃，昼夜温差加大，光照充足），12月气温进一步下降（日均15～18℃，最低多在8～10℃，基本无霜冻）。本方案针对该阶段气候由热转凉、昼夜温差逐渐拉大的特点，选取果菜类（番茄）、浆果类（草莓）与叶菜类（生菜、小白菜）共4种蔬果，采用基质袋（槽）培方式，从基质配制、育苗容器、种子前处理与催芽、定植后肥水管理、温湿度调控等环节制定无土栽培技术方案，实现9月降温保苗、10～11月旺盛生长、12月保温防寒的全季管理目标。</w:t>
      </w:r>
    </w:p>
    <w:p/>
    <w:p>
      <w:pPr>
        <w:spacing w:before="200" w:after="120"/>
        <w:jc w:val="left"/>
      </w:pPr>
      <w:r>
        <w:rPr>
          <w:rFonts w:ascii="宋体" w:hAnsi="宋体" w:eastAsia="宋体"/>
          <w:b/>
          <w:sz w:val="26"/>
        </w:rPr>
        <w:t>一、蔬菜种类选择及气候适应性分析</w:t>
      </w:r>
    </w:p>
    <w:p>
      <w:pPr>
        <w:spacing w:before="0" w:after="120"/>
        <w:ind w:firstLine="480"/>
        <w:jc w:val="left"/>
      </w:pPr>
      <w:r>
        <w:rPr>
          <w:rFonts w:ascii="宋体" w:hAnsi="宋体" w:eastAsia="宋体"/>
          <w:b w:val="0"/>
          <w:sz w:val="24"/>
        </w:rPr>
        <w:t>结合漳州9～12月温光条件及市场需求，选取果菜、叶菜各2种，具体品种及茬口安排见下表：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类别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蔬菜种类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推荐品种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生育期（天）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播种期建议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气候适应性说明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果菜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番茄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浙粉702、金鹏8号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90～110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9月上中旬育苗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喜温不耐高温，9月育苗期需遮阳降温，10～12月低温有利于坐果和糖分积累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浆果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草莓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红颜、章姬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定植至始收约90天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9月中下旬定植脱毒种苗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喜冷凉忌高温，9月高温期种苗需遮阳越夏，10～11月低温促进花芽分化，12月起陆续开花坐果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叶菜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生菜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意大利生菜、奶油生菜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35～45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9月下旬起分期播种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喜冷凉，9月高温易先期抽薹，需低温催芽；10～12月为最适生长期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叶菜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小白菜（上海青）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四季青、矮脚黄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30～40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9月起可分期播种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适应性广，耐热又耐寒，发芽出苗快，9～12月均可持续分批种植</w:t>
            </w:r>
          </w:p>
        </w:tc>
      </w:tr>
    </w:tbl>
    <w:p/>
    <w:p>
      <w:pPr>
        <w:spacing w:before="200" w:after="120"/>
        <w:jc w:val="left"/>
      </w:pPr>
      <w:r>
        <w:rPr>
          <w:rFonts w:ascii="宋体" w:hAnsi="宋体" w:eastAsia="宋体"/>
          <w:b/>
          <w:sz w:val="26"/>
        </w:rPr>
        <w:t>二、栽培基质选择</w:t>
      </w:r>
    </w:p>
    <w:p>
      <w:pPr>
        <w:spacing w:before="80" w:after="40"/>
        <w:jc w:val="left"/>
      </w:pPr>
      <w:r>
        <w:rPr>
          <w:rFonts w:ascii="宋体" w:hAnsi="宋体" w:eastAsia="宋体"/>
          <w:b/>
          <w:sz w:val="24"/>
        </w:rPr>
        <w:t>（一）番茄基质</w:t>
      </w:r>
    </w:p>
    <w:p>
      <w:pPr>
        <w:spacing w:before="0" w:after="80"/>
        <w:ind w:firstLine="480"/>
        <w:jc w:val="left"/>
      </w:pPr>
      <w:r>
        <w:rPr>
          <w:rFonts w:ascii="宋体" w:hAnsi="宋体" w:eastAsia="宋体"/>
          <w:b w:val="0"/>
          <w:sz w:val="24"/>
        </w:rPr>
        <w:t>采用椰糠∶珍珠岩∶蛭石 = 5∶3∶2（体积比）混合基质，装入基质袋或栽培槽，袋高18～20 cm。该配比透气性好、保水保肥能力强，适合根系发达、需水需肥量大的番茄。使用前需暴晒或高温蒸汽消毒2小时以上，并用清水反复淋洗，将EC值调至0.3 mS/cm以下、pH调至5.8～6.5备用。</w:t>
      </w:r>
    </w:p>
    <w:p>
      <w:pPr>
        <w:spacing w:before="80" w:after="40"/>
        <w:jc w:val="left"/>
      </w:pPr>
      <w:r>
        <w:rPr>
          <w:rFonts w:ascii="宋体" w:hAnsi="宋体" w:eastAsia="宋体"/>
          <w:b/>
          <w:sz w:val="24"/>
        </w:rPr>
        <w:t>（二）草莓基质</w:t>
      </w:r>
    </w:p>
    <w:p>
      <w:pPr>
        <w:spacing w:before="0" w:after="80"/>
        <w:ind w:firstLine="480"/>
        <w:jc w:val="left"/>
      </w:pPr>
      <w:r>
        <w:rPr>
          <w:rFonts w:ascii="宋体" w:hAnsi="宋体" w:eastAsia="宋体"/>
          <w:b w:val="0"/>
          <w:sz w:val="24"/>
        </w:rPr>
        <w:t>采用草炭∶珍珠岩∶蛭石 = 3∶1∶1（体积比），或椰糠∶珍珠岩 = 4∶1，装入高架栽培槽（槽宽15 cm、深15～20 cm）。草莓根系浅而纤细，基质要求疏松透气、排水良好，忌积水烂根；草莓对氯离子较敏感，基质及灌溉水氯离子含量应控制在较低水平，使用前同样需淋洗调节EC至0.3 mS/cm以下、pH调至5.5～6.5。</w:t>
      </w:r>
    </w:p>
    <w:p>
      <w:pPr>
        <w:spacing w:before="80" w:after="40"/>
        <w:jc w:val="left"/>
      </w:pPr>
      <w:r>
        <w:rPr>
          <w:rFonts w:ascii="宋体" w:hAnsi="宋体" w:eastAsia="宋体"/>
          <w:b/>
          <w:sz w:val="24"/>
        </w:rPr>
        <w:t>（三）叶菜类基质（生菜、小白菜）</w:t>
      </w:r>
    </w:p>
    <w:p>
      <w:pPr>
        <w:spacing w:before="0" w:after="80"/>
        <w:ind w:firstLine="480"/>
        <w:jc w:val="left"/>
      </w:pPr>
      <w:r>
        <w:rPr>
          <w:rFonts w:ascii="宋体" w:hAnsi="宋体" w:eastAsia="宋体"/>
          <w:b w:val="0"/>
          <w:sz w:val="24"/>
        </w:rPr>
        <w:t>采用椰糠∶蛭石 = 3∶1（体积比）的轻型基质，装入浅槽（槽深10～12 cm）或育苗盘直接定植，也可采用浮板毛管水培法。叶菜根系浅、生育期短，基质应偏疏松、保水性稍强，同样需预先淋洗调节pH至5.8～6.2、EC降至0.3 mS/cm以下。</w:t>
      </w:r>
    </w:p>
    <w:p>
      <w:pPr>
        <w:spacing w:before="80" w:after="40"/>
        <w:jc w:val="left"/>
      </w:pPr>
      <w:r>
        <w:rPr>
          <w:rFonts w:ascii="宋体" w:hAnsi="宋体" w:eastAsia="宋体"/>
          <w:b/>
          <w:sz w:val="24"/>
        </w:rPr>
        <w:t>（四）基质使用注意事项</w:t>
      </w:r>
    </w:p>
    <w:p>
      <w:pPr>
        <w:spacing w:before="0" w:after="80"/>
        <w:ind w:firstLine="480"/>
        <w:jc w:val="left"/>
      </w:pPr>
      <w:r>
        <w:rPr>
          <w:rFonts w:ascii="宋体" w:hAnsi="宋体" w:eastAsia="宋体"/>
          <w:b w:val="0"/>
          <w:sz w:val="24"/>
        </w:rPr>
        <w:t>基质应每季轮换或消毒后重复利用，重茬使用前用0.1%高锰酸钾溶液或太阳能高温闷棚消毒，防止土传病害积累；栽培袋（槽）底部应开排液孔，坡度1%～2%便于余液回收。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6"/>
        </w:rPr>
        <w:t>三、播种容器选择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蔬菜类别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育苗容器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孔径/规格</w:t>
            </w:r>
          </w:p>
        </w:tc>
        <w:tc>
          <w:tcPr>
            <w:tcW w:type="dxa" w:w="362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选择依据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番茄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聚苯乙烯（PS）穴盘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50孔或72孔穴盘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果菜幼苗根系发达、苗龄较长（25～35天），大孔径穴盘基质容量大，可减少中途换钵，利于培育壮苗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草莓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聚苯乙烯（PS）穴盘假植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72孔穴盘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大田生产多采购脱毒匍匐茎小苗，先用72孔穴盘假植炼苗2～3周，根系恢复健壮后再定植入栽培槽，若自繁种苗需种子育苗则改用128孔穴盘精细播种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生菜、小白菜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聚苯乙烯（PS）穴盘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128孔或200孔穴盘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叶菜幼苗小、苗龄短（15～20天），小孔径穴盘可密植育苗、节省苗床面积，出苗整齐便于分批定植</w:t>
            </w:r>
          </w:p>
        </w:tc>
      </w:tr>
    </w:tbl>
    <w:p/>
    <w:p>
      <w:pPr>
        <w:spacing w:before="0" w:after="80"/>
        <w:ind w:firstLine="480"/>
        <w:jc w:val="left"/>
      </w:pPr>
      <w:r>
        <w:rPr>
          <w:rFonts w:ascii="宋体" w:hAnsi="宋体" w:eastAsia="宋体"/>
          <w:b w:val="0"/>
          <w:sz w:val="24"/>
        </w:rPr>
        <w:t>穴盘每次使用前均需用0.1%高锰酸钾溶液或84消毒液（1∶200稀释）浸泡消毒15～20分钟，清水冲净后晾干备用；穴孔填充基质应压实至八分满，播种后覆盖一层薄基质（厚约0.5～1 cm）。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6"/>
        </w:rPr>
        <w:t>四、种子前处理</w:t>
      </w:r>
    </w:p>
    <w:p>
      <w:pPr>
        <w:spacing w:before="0" w:after="80"/>
        <w:ind w:firstLine="480"/>
        <w:jc w:val="left"/>
      </w:pPr>
      <w:r>
        <w:rPr>
          <w:rFonts w:ascii="宋体" w:hAnsi="宋体" w:eastAsia="宋体"/>
          <w:b w:val="0"/>
          <w:sz w:val="24"/>
        </w:rPr>
        <w:t>播种前先行选种：剔除秕籽、破损籽及杂质，可用3%～5%食盐水漂选，去除漂浮的不实种子，清水冲洗后晾干，再按不同蔬菜种类分别进行消毒处理：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蔬菜种类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消毒方法</w:t>
            </w:r>
          </w:p>
        </w:tc>
        <w:tc>
          <w:tcPr>
            <w:tcW w:type="dxa" w:w="419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处理要点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番茄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55℃温汤浸种15分钟，或10%磷酸三钠溶液浸种20分钟</w:t>
            </w:r>
          </w:p>
        </w:tc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温汤浸种时不断搅拌水温至30℃以下，可有效钝化种传病毒及早疫病病原；处理后清水冲净并继续浸种4～6小时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草莓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大田生产以脱毒匍匐茎种苗定植为主，种苗定植前用0.5%高锰酸钾溶液浸根10分钟消毒；若采用种子自繁育苗，种子用0.5%高锰酸钾溶液浸种10～15分钟消毒</w:t>
            </w:r>
          </w:p>
        </w:tc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草莓为多年生浆果，商品种苗多由匍匐茎无性繁殖而来（可保持品种优良性状），种子繁殖主要用于育种或苗木更新，草莓种子细小且休眠期长，消毒后需转入低温层积催芽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生菜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常温清水浸种2～3小时，或0.3%碳酸氢钠（小苏打）溶液浸种20分钟</w:t>
            </w:r>
          </w:p>
        </w:tc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生菜种皮薄嫩，忌用高温烫种，消毒宜温和，浸种后捞出沥干进入催芽环节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小白菜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55℃温汤浸种15分钟，或50%多菌灵可湿性粉剂500倍液浸种30分钟</w:t>
            </w:r>
          </w:p>
        </w:tc>
        <w:tc>
          <w:tcPr>
            <w:tcW w:type="dxa" w:w="419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十字花科种子较耐处理，消毒后清水冲洗干净，沥干水分后即可催芽</w:t>
            </w:r>
          </w:p>
        </w:tc>
      </w:tr>
    </w:tbl>
    <w:p/>
    <w:p>
      <w:pPr>
        <w:spacing w:before="200" w:after="120"/>
        <w:jc w:val="left"/>
      </w:pPr>
      <w:r>
        <w:rPr>
          <w:rFonts w:ascii="宋体" w:hAnsi="宋体" w:eastAsia="宋体"/>
          <w:b/>
          <w:sz w:val="26"/>
        </w:rPr>
        <w:t>五、催芽处理</w:t>
      </w:r>
    </w:p>
    <w:p>
      <w:pPr>
        <w:spacing w:before="80" w:after="40"/>
        <w:jc w:val="left"/>
      </w:pPr>
      <w:r>
        <w:rPr>
          <w:rFonts w:ascii="宋体" w:hAnsi="宋体" w:eastAsia="宋体"/>
          <w:b/>
          <w:sz w:val="24"/>
        </w:rPr>
        <w:t>（一）番茄</w:t>
      </w:r>
    </w:p>
    <w:p>
      <w:pPr>
        <w:spacing w:before="0" w:after="80"/>
        <w:ind w:firstLine="480"/>
        <w:jc w:val="left"/>
      </w:pPr>
      <w:r>
        <w:rPr>
          <w:rFonts w:ascii="宋体" w:hAnsi="宋体" w:eastAsia="宋体"/>
          <w:b w:val="0"/>
          <w:sz w:val="24"/>
        </w:rPr>
        <w:t>浸种消毒后用湿纱布包裹，置于25～30℃恒温催芽箱（或用泡沫箱+温水袋保温）中催芽，每天用清水淘洗种子1～2次防止发酵酸败，约2～3天种子露白即可播种。</w:t>
      </w:r>
    </w:p>
    <w:p>
      <w:pPr>
        <w:spacing w:before="80" w:after="40"/>
        <w:jc w:val="left"/>
      </w:pPr>
      <w:r>
        <w:rPr>
          <w:rFonts w:ascii="宋体" w:hAnsi="宋体" w:eastAsia="宋体"/>
          <w:b/>
          <w:sz w:val="24"/>
        </w:rPr>
        <w:t>（二）草莓</w:t>
      </w:r>
    </w:p>
    <w:p>
      <w:pPr>
        <w:spacing w:before="0" w:after="80"/>
        <w:ind w:firstLine="480"/>
        <w:jc w:val="left"/>
      </w:pPr>
      <w:r>
        <w:rPr>
          <w:rFonts w:ascii="宋体" w:hAnsi="宋体" w:eastAsia="宋体"/>
          <w:b w:val="0"/>
          <w:sz w:val="24"/>
        </w:rPr>
        <w:t>草莓生产以脱毒匍匐茎种苗假植炼苗为主，无需催芽，假植后置于遮阳网下养护2～3周、根系恢复并长出新叶后即可定植。若采用种子育苗（用于育种或苗木自繁），因草莓种子休眠强，消毒后须与湿润蛭石或细沙按1∶3混合，置于2～5℃冰箱层积25～30天（沙藏催芽），期间保持湿润并每周翻动透气；层积结束后转入20～25℃、有散射光条件下催芽（草莓种子为需光种子，覆土宜浅，不超过0.2 cm或不覆土），约7～15天陆续出苗，出苗不整齐需精细管理。</w:t>
      </w:r>
    </w:p>
    <w:p>
      <w:pPr>
        <w:spacing w:before="80" w:after="40"/>
        <w:jc w:val="left"/>
      </w:pPr>
      <w:r>
        <w:rPr>
          <w:rFonts w:ascii="宋体" w:hAnsi="宋体" w:eastAsia="宋体"/>
          <w:b/>
          <w:sz w:val="24"/>
        </w:rPr>
        <w:t>（三）生菜（应对9月高温的关键环节）</w:t>
      </w:r>
    </w:p>
    <w:p>
      <w:pPr>
        <w:spacing w:before="0" w:after="80"/>
        <w:ind w:firstLine="480"/>
        <w:jc w:val="left"/>
      </w:pPr>
      <w:r>
        <w:rPr>
          <w:rFonts w:ascii="宋体" w:hAnsi="宋体" w:eastAsia="宋体"/>
          <w:b w:val="0"/>
          <w:sz w:val="24"/>
        </w:rPr>
        <w:t>生菜种子具有高温休眠特性，气温超过25℃时发芽率显著下降。9月漳州气温偏高，浸种后应将种子置于4～10℃冰箱冷藏室或阴凉处低温处理24小时打破休眠，再转入15～20℃条件下变温催芽2～3天，种子露白后及时播种；10月以后气温回落，可直接常温催芽。</w:t>
      </w:r>
    </w:p>
    <w:p>
      <w:pPr>
        <w:spacing w:before="80" w:after="40"/>
        <w:jc w:val="left"/>
      </w:pPr>
      <w:r>
        <w:rPr>
          <w:rFonts w:ascii="宋体" w:hAnsi="宋体" w:eastAsia="宋体"/>
          <w:b/>
          <w:sz w:val="24"/>
        </w:rPr>
        <w:t>（四）小白菜</w:t>
      </w:r>
    </w:p>
    <w:p>
      <w:pPr>
        <w:spacing w:before="0" w:after="80"/>
        <w:ind w:firstLine="480"/>
        <w:jc w:val="left"/>
      </w:pPr>
      <w:r>
        <w:rPr>
          <w:rFonts w:ascii="宋体" w:hAnsi="宋体" w:eastAsia="宋体"/>
          <w:b w:val="0"/>
          <w:sz w:val="24"/>
        </w:rPr>
        <w:t>十字花科种子发芽不苛求低温，浸种后置于20～25℃条件下催芽，约1～2天即可露白出芽，可直接播种，无需特殊变温处理。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6"/>
        </w:rPr>
        <w:t>六、肥水管理</w:t>
      </w:r>
    </w:p>
    <w:p>
      <w:pPr>
        <w:spacing w:before="80" w:after="40"/>
        <w:jc w:val="left"/>
      </w:pPr>
      <w:r>
        <w:rPr>
          <w:rFonts w:ascii="宋体" w:hAnsi="宋体" w:eastAsia="宋体"/>
          <w:b/>
          <w:sz w:val="24"/>
        </w:rPr>
        <w:t>（一）营养液配方（以山崎配方为基础调整）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204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配方（每1000 L母液用量）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硝酸钙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硝酸钾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磷酸二氢钾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硫酸镁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EDTA铁及微量元素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番茄专用液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950 g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810 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340 g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500 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按说明书剂量加入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草莓专用液（高钾低氮）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710 g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910 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340 g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500 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按说明书剂量加入，结果期可再提高钾肥比例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生菜、小白菜（叶菜通用液）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590 g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505 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170 g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370 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按说明书剂量加入</w:t>
            </w:r>
          </w:p>
        </w:tc>
      </w:tr>
    </w:tbl>
    <w:p/>
    <w:p>
      <w:pPr>
        <w:spacing w:before="0" w:after="80"/>
        <w:ind w:firstLine="480"/>
        <w:jc w:val="left"/>
      </w:pPr>
      <w:r>
        <w:rPr>
          <w:rFonts w:ascii="宋体" w:hAnsi="宋体" w:eastAsia="宋体"/>
          <w:b w:val="0"/>
          <w:sz w:val="24"/>
        </w:rPr>
        <w:t>草莓生长发育对钾需求较高（尤其现蕾至结果期），氮素不宜过多以免徒长影响花芽分化及果实品质，故专用液较番茄降低硝酸钙、提高硝酸钾比例；同时草莓对氯离子、钠离子敏感，配液水源及肥料应尽量选用低氯型。</w:t>
      </w:r>
    </w:p>
    <w:p>
      <w:pPr>
        <w:spacing w:before="80" w:after="40"/>
        <w:jc w:val="left"/>
      </w:pPr>
      <w:r>
        <w:rPr>
          <w:rFonts w:ascii="宋体" w:hAnsi="宋体" w:eastAsia="宋体"/>
          <w:b/>
          <w:sz w:val="24"/>
        </w:rPr>
        <w:t>（二）EC、pH 及灌溉制度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蔬菜类别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生长阶段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EC值（mS/cm）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pH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灌溉频率与要点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番茄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幼苗期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1.2～1.5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6.0～6.5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晴天1～2次/日，基质见干见湿，防止苗期徒长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番茄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开花坐果期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2.0～2.5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6.0～6.5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晴天2～3次/日，每次滴灌至回液率10%～20%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番茄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结果盛期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2.5～3.0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6.0～6.5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晴天3～4次/日，阴雨天减为1次，冬季（12月）适当降低灌溉量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草莓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定植缓苗期（团棵期）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0.8～1.0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5.5～6.5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少量多次滴灌，晴天1～2次/日，保持基质湿润但忌积水烂根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草莓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现蕾开花期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1.0～1.2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5.5～6.5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晴天2次/日，开花期忌叶面及花朵沾水，避免影响授粉及诱发灰霉病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草莓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结果期（12月起）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1.2～1.4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5.5～6.5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晴天2～3次/日，草莓耐盐性较弱，EC不宜超过1.5，防止僵果、烧根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生菜、小白菜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全生育期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1.2～1.8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5.8～6.2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晴天1～2次/日，需肥量小，忌积水，阴雨天可停灌1天</w:t>
            </w:r>
          </w:p>
        </w:tc>
      </w:tr>
    </w:tbl>
    <w:p/>
    <w:p>
      <w:pPr>
        <w:spacing w:before="0" w:after="80"/>
        <w:ind w:firstLine="480"/>
        <w:jc w:val="left"/>
      </w:pPr>
      <w:r>
        <w:rPr>
          <w:rFonts w:ascii="宋体" w:hAnsi="宋体" w:eastAsia="宋体"/>
          <w:b w:val="0"/>
          <w:sz w:val="24"/>
        </w:rPr>
        <w:t>灌溉均采用滴灌或微喷方式定时定量供给营养液，每日结合天气及基质湿度灵活调整；每隔7～10天检测一次营养液EC、pH，及时补充或更换，防止盐分累积或养分失衡。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6"/>
        </w:rPr>
        <w:t>七、温度湿度管理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时段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漳州气候特点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温度管理措施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湿度管理措施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9月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日均气温28～32℃，仍处夏季高温余威期，午后易超35℃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大棚覆盖遮光率30%～50%遮阳网，加强顶部与侧面通风，中午前后适当揭膜降温；草莓种苗假植期同样需遮阳降温安全越夏，忌高温灼苗；育苗期生菜种子须冷藏低温处理打破休眠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空气湿度控制在80%～90%利于出苗，午后可对棚内地面喷雾降温增湿，但避免叶面积水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10～11月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日均气温22～26℃，昼夜温差加大，光照充足，气候最适宜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基本无需人工增温降温，白天正常通风换气，夜间视气温酌情闭棚保温；草莓在此阶段完成花芽分化，昼夜温差大有利于花芽分化及糖分积累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成株期果菜、草莓适宜湿度60%～70%，叶菜65%～75%，注意通风排湿，减少病害发生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12月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日均气温15～18℃，早晚最低可至8～10℃，基本无霜冻但夜间偏凉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番茄夜间加盖二层或三层大棚膜保温，必要时使用暖风机或电热加温设备；草莓生长适温18～25℃，10℃以下生长缓慢，为促进开花坐果及提早采收，夜间宜加盖薄膜维持棚温10℃以上，并放置蜂箱或人工辅助授粉，提高坐果率；晴天上午揭膜通风排湿，防止棚温骤升；叶菜耐寒性较强，一般覆盖一层薄膜即可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棚内湿度控制在60%～70%，避免夜间闷湿诱发灰霉病、霜霉病；草莓开花期尤其忌高湿，相对湿度宜控制在50%～60%以下，防止授粉不良及灰霉病、白粉病发生，早晨适当延迟揭膜以防冷凝水滴落伤苗</w:t>
            </w:r>
          </w:p>
        </w:tc>
      </w:tr>
    </w:tbl>
    <w:p/>
    <w:p>
      <w:pPr>
        <w:spacing w:before="0" w:after="80"/>
        <w:ind w:firstLine="480"/>
        <w:jc w:val="left"/>
      </w:pPr>
      <w:r>
        <w:rPr>
          <w:rFonts w:ascii="宋体" w:hAnsi="宋体" w:eastAsia="宋体"/>
          <w:b w:val="0"/>
          <w:sz w:val="24"/>
        </w:rPr>
        <w:t>全程应加强巡查，发现基质过湿或叶面结露及时通风排湿；高温期结合遮阳与喷雾降温，低温期以覆盖保温为主、加温为辅，避免昼夜温差过大导致番茄裂果或叶菜抽薹；草莓开花坐果期是灰霉病高发阶段，应特别加强通风控湿，并及时摘除病残叶花果，减少病源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6"/>
        </w:rPr>
        <w:t>八、采收安排</w:t>
      </w:r>
    </w:p>
    <w:p>
      <w:pPr>
        <w:spacing w:before="0" w:after="80"/>
        <w:ind w:firstLine="480"/>
        <w:jc w:val="left"/>
      </w:pPr>
      <w:r>
        <w:rPr>
          <w:rFonts w:ascii="宋体" w:hAnsi="宋体" w:eastAsia="宋体"/>
          <w:b w:val="0"/>
          <w:sz w:val="24"/>
        </w:rPr>
        <w:t>生菜、小白菜播种后30～45天陆续采收，可自9月下旬至12月分批分期播种、滚动采收，实现叶菜周年不间断供应；番茄9月中下旬育苗，10月中下旬定植，于12月上中旬陆续始收，采收期可持续至次年1～2月；草莓9月中下旬定植种苗，经10～11月花芽分化、开花坐果，于12月中下旬陆续始收，采收期可延续至次年4～5月，是跨季节效益较高的品种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