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tries to answer it.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and answer this question in a single phrase; my explanation of what Monads are is the entirety of this paper.</w:t>
      </w:r>
    </w:p>
    <w:p>
      <w:pPr>
        <w:pStyle w:val="BodyText"/>
      </w:pPr>
      <w:r>
        <w:t xml:space="preserve">I would like to take a few moments and clear up one possible misconception. Monads are not special. They are a data structure, just like a Linked List or a Dictionary. They have methods that you can call, and they store data in the same way. They don't have a common sounding name, so they seem scary, and people have a tendency to define them using complex math or weird analogies, but I firmly believe that Monads aren't actually any more complicated than the run of the mill data structures that programmers use every day.</w:t>
      </w:r>
    </w:p>
    <w:p>
      <w:pPr>
        <w:pStyle w:val="Heading1"/>
      </w:pPr>
      <w:bookmarkStart w:id="22" w:name="our-first-monads"/>
      <w:bookmarkEnd w:id="22"/>
      <w:r>
        <w:t xml:space="preserve">Our First Monads</w:t>
      </w:r>
    </w:p>
    <w:p>
      <w:pPr>
        <w:pStyle w:val="FirstParagraph"/>
      </w:pPr>
      <w:r>
        <w:t xml:space="preserve">In this section, we'll explore a common problem surrounding how to report errors to the caller of a function.</w:t>
      </w:r>
    </w:p>
    <w:p>
      <w:pPr>
        <w:pStyle w:val="Heading2"/>
      </w:pPr>
      <w:bookmarkStart w:id="23" w:name="error-handling-in-plain-python"/>
      <w:bookmarkEnd w:id="23"/>
      <w:r>
        <w:t xml:space="preserve">Error Handling in Plain Python</w:t>
      </w:r>
    </w:p>
    <w:p>
      <w:pPr>
        <w:pStyle w:val="FirstParagraph"/>
      </w:pPr>
      <w:r>
        <w:t xml:space="preserve">Python usually uses Exception raising and catching to report errors that happen within code. It's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4" w:name="division"/>
      <w:bookmarkEnd w:id="24"/>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we've written a function that checks whether or not division is possible, and performs division if it is, but returns an error code if it is not.</w:t>
      </w:r>
    </w:p>
    <w:p>
      <w:pPr>
        <w:pStyle w:val="Heading3"/>
      </w:pPr>
      <w:bookmarkStart w:id="25" w:name="indexing"/>
      <w:bookmarkEnd w:id="25"/>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can't, we're still left with the problem that it throws an exception if the index is out of bounds. Let's try and do the same thing as above; rewrite this function so that it doesn't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isn't possible,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failed,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NormalTok"/>
        </w:rPr>
        <w:t xml:space="preserve">failed:</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6" w:name="combining-the-above"/>
      <w:bookmarkEnd w:id="26"/>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we've combined the two operations in python which might lead to an exception, and we've done it in a way that allows for three different operations to result in an exception. We can rewrite this function so that it won't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error would occur.</w:t>
      </w:r>
    </w:p>
    <w:p>
      <w:pPr>
        <w:pStyle w:val="Heading3"/>
      </w:pPr>
      <w:bookmarkStart w:id="27" w:name="other-programming-languages"/>
      <w:bookmarkEnd w:id="27"/>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dong sort of useless. The most Pythonic way of writing the above would probably be to catch the exceptions, writing:</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8" w:name="the-option-monad"/>
      <w:bookmarkEnd w:id="28"/>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doesn't have a value and represents a failed computation Nothing.</w:t>
      </w:r>
    </w:p>
    <w:p>
      <w:pPr>
        <w:pStyle w:val="BodyText"/>
      </w:pPr>
      <w:r>
        <w:t xml:space="preserve">These are really easy to write in programming languages like Haskell, Scala, or Rust, but I'm going to write it in Python to help avoid any confusion about the inner workings of the Monad.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or not, and if we haven't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and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 not as useful in python as in other languages, but they are very useful in statically typed languages. Second, we don't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it's not that much of an improvement.</w:t>
      </w:r>
    </w:p>
    <w:p>
      <w:pPr>
        <w:pStyle w:val="BodyText"/>
      </w:pPr>
      <w:r>
        <w:t xml:space="preserve">And that's because we haven't yet implemented the most important function for a Monad. This is the most important but also the most complicated part of the Option Monad, so I am going to insert a header for this.</w:t>
      </w:r>
    </w:p>
    <w:p>
      <w:pPr>
        <w:pStyle w:val="Heading2"/>
      </w:pPr>
      <w:bookmarkStart w:id="29" w:name="the-bind-and-fmap-functions"/>
      <w:bookmarkEnd w:id="29"/>
      <w:r>
        <w:t xml:space="preserve">The Bind and Fmap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The bind function is higher order function. That means it's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or not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does exactly that.</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returns an Option Monad, a function passed to</w:t>
      </w:r>
      <w:r>
        <w:t xml:space="preserve"> </w:t>
      </w:r>
      <w:r>
        <w:rPr>
          <w:rStyle w:val="VerbatimChar"/>
        </w:rPr>
        <w:t xml:space="preserve">fmap</w:t>
      </w:r>
      <w:r>
        <w:t xml:space="preserve"> </w:t>
      </w:r>
      <w:r>
        <w:t xml:space="preserve">will always succeed,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I've changed a few things, so go back and look at what I've done. There's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of things that get more and more complex without Monads, but that Monads make simpler. Oh hey look, that's the next section.</w:t>
      </w:r>
    </w:p>
    <w:p>
      <w:pPr>
        <w:pStyle w:val="Heading2"/>
      </w:pPr>
      <w:bookmarkStart w:id="30" w:name="a-more-complex-example"/>
      <w:bookmarkEnd w:id="30"/>
      <w:r>
        <w:t xml:space="preserve">A More Complex Example</w:t>
      </w:r>
    </w:p>
    <w:p>
      <w:pPr>
        <w:pStyle w:val="FirstParagraph"/>
      </w:pPr>
      <w:r>
        <w:t xml:space="preserve">In order to give a more illustrative example of where the Option Monad can be more useful, consider the following problem; open a file, and read the first whitespace separated word from the beginning of the file, and parse it into an integer if possible. This problem is fairly easy to do with built in Python functions, but the Option Monad can make error handling easier. However, none of Python's built in functions use the Option Monad, so we will have to rewrite them so that they do. In languages with the Option Monad as a star player, such as Rust, Haskell, or Scala, this isn't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NormalTok"/>
        </w:rPr>
        <w:t xml:space="preserve">.bind(option_open)</w:t>
      </w:r>
      <w:r>
        <w:br w:type="textWrapping"/>
      </w:r>
      <w:r>
        <w:rPr>
          <w:rStyle w:val="NormalTok"/>
        </w:rPr>
        <w:t xml:space="preserve">    </w:t>
      </w:r>
      <w:r>
        <w:rPr>
          <w:rStyle w:val="NormalTok"/>
        </w:rPr>
        <w:t xml:space="preserve">.bind(option_read)</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NormalTok"/>
        </w:rPr>
        <w:t xml:space="preserve">.bind(option_int))</w:t>
      </w:r>
    </w:p>
    <w:p>
      <w:pPr>
        <w:pStyle w:val="FirstParagraph"/>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blow up if the wrong information is passed into it, and it can blow up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this is the sort of code you would need to write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version that is safe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by far.</w:t>
      </w:r>
    </w:p>
    <w:p>
      <w:pPr>
        <w:pStyle w:val="Heading2"/>
      </w:pPr>
      <w:bookmarkStart w:id="31" w:name="the-result-monad"/>
      <w:bookmarkEnd w:id="31"/>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it has failed. The functions to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This function allows you to perform an operation like getting a value from a configuration file, but using a default value if it fails, with Monads. The following snippet, for example, uses results to open, read, and parse some number from a file, and then it checks whether the operation failed at any level, and uses the value of</w:t>
      </w:r>
      <w:r>
        <w:t xml:space="preserve"> </w:t>
      </w:r>
      <w:r>
        <w:rPr>
          <w:rStyle w:val="VerbatimChar"/>
        </w:rPr>
        <w:t xml:space="preserve">10</w:t>
      </w:r>
      <w:r>
        <w:t xml:space="preserve"> </w:t>
      </w:r>
      <w:r>
        <w:t xml:space="preserve">if it failed.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plain Python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these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2" w:name="a-parsing-monad"/>
      <w:bookmarkEnd w:id="32"/>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3" w:name="the-code"/>
      <w:bookmarkEnd w:id="33"/>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 index):</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 index)</w:t>
      </w:r>
    </w:p>
    <w:p>
      <w:pPr>
        <w:pStyle w:val="FirstParagraph"/>
      </w:pPr>
      <w:r>
        <w:t xml:space="preserve">The basic idea behind our Parsing Combinator is that the Monad holds a function that takes a string, which we're going to call</w:t>
      </w:r>
      <w:r>
        <w:t xml:space="preserve"> </w:t>
      </w:r>
      <w:r>
        <w:rPr>
          <w:rStyle w:val="VerbatimChar"/>
        </w:rPr>
        <w:t xml:space="preserve">text</w:t>
      </w:r>
      <w:r>
        <w:t xml:space="preserve">, and it returns a Result Monad. If the result is a success, the Result Monad holds a tuple of the text that has matched the current parser, and the remainder of</w:t>
      </w:r>
      <w:r>
        <w:t xml:space="preserve"> </w:t>
      </w:r>
      <w:r>
        <w:rPr>
          <w:rStyle w:val="VerbatimChar"/>
        </w:rPr>
        <w:t xml:space="preserve">text</w:t>
      </w:r>
      <w:r>
        <w:t xml:space="preserve">. In order to make this a bit easier for us, we will implement the special method</w:t>
      </w:r>
      <w:r>
        <w:t xml:space="preserve"> </w:t>
      </w:r>
      <w:r>
        <w:rPr>
          <w:rStyle w:val="VerbatimChar"/>
        </w:rPr>
        <w:t xml:space="preserve">__call__</w:t>
      </w:r>
      <w:r>
        <w:t xml:space="preserve">, so that we can write stuff like</w:t>
      </w:r>
      <w:r>
        <w:t xml:space="preserve"> </w:t>
      </w:r>
      <w:r>
        <w:rPr>
          <w:rStyle w:val="VerbatimChar"/>
        </w:rPr>
        <w:t xml:space="preserve">self(text)</w:t>
      </w:r>
      <w:r>
        <w:t xml:space="preserve"> </w:t>
      </w:r>
      <w:r>
        <w:t xml:space="preserve">instead of</w:t>
      </w:r>
      <w:r>
        <w:t xml:space="preserve"> </w:t>
      </w:r>
      <w:r>
        <w:rPr>
          <w:rStyle w:val="VerbatimChar"/>
        </w:rPr>
        <w:t xml:space="preserve">self._function(text)</w:t>
      </w:r>
      <w:r>
        <w:t xml:space="preserve"> </w:t>
      </w:r>
      <w:r>
        <w:t xml:space="preserve">in the future.</w:t>
      </w:r>
    </w:p>
    <w:p>
      <w:pPr>
        <w:pStyle w:val="BodyText"/>
      </w:pPr>
      <w:r>
        <w:t xml:space="preserve">Before we jump into all of the super complex functions, let's look at a basic constructor for this Parser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p>
    <w:p>
      <w:pPr>
        <w:pStyle w:val="FirstParagraph"/>
      </w:pPr>
      <w:r>
        <w:t xml:space="preserve">This constructor creates a Parser with the function</w:t>
      </w:r>
      <w:r>
        <w:t xml:space="preserve"> </w:t>
      </w:r>
      <w:r>
        <w:rPr>
          <w:rStyle w:val="VerbatimChar"/>
        </w:rPr>
        <w:t xml:space="preserve">match_char</w:t>
      </w:r>
      <w:r>
        <w:t xml:space="preserve">. If we look at</w:t>
      </w:r>
      <w:r>
        <w:t xml:space="preserve"> </w:t>
      </w:r>
      <w:r>
        <w:rPr>
          <w:rStyle w:val="VerbatimChar"/>
        </w:rPr>
        <w:t xml:space="preserve">match_char</w:t>
      </w:r>
      <w:r>
        <w:t xml:space="preserve">, despite its length, it is a very simple function. First, it tries to see what the first character in the string (</w:t>
      </w:r>
      <w:r>
        <w:rPr>
          <w:rStyle w:val="VerbatimChar"/>
        </w:rPr>
        <w:t xml:space="preserve">current</w:t>
      </w:r>
      <w:r>
        <w:t xml:space="preserve">) is, checking for an error (and returning an Error Result Monad) if there is one. Then, it compares</w:t>
      </w:r>
      <w:r>
        <w:t xml:space="preserve"> </w:t>
      </w:r>
      <w:r>
        <w:rPr>
          <w:rStyle w:val="VerbatimChar"/>
        </w:rPr>
        <w:t xml:space="preserve">current</w:t>
      </w:r>
      <w:r>
        <w:t xml:space="preserve"> </w:t>
      </w:r>
      <w:r>
        <w:t xml:space="preserve">to the value that was passed into the constructor, and sees if it matches. If it does match, then it returns an Ok Result, with the parsed value being the character, and the remaining text being the rest of the text, from the parsed character on.</w:t>
      </w:r>
    </w:p>
    <w:p>
      <w:pPr>
        <w:pStyle w:val="BodyText"/>
      </w:pPr>
      <w:r>
        <w:t xml:space="preserve">Now that we've seen a way to construct this Monad, let's look at how to combine simple Parsing Combinators into more complex ones.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We're also going to define a few functions that call combine with a particular function.</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This is mostly useful when used in conjunction with</w:t>
      </w:r>
      <w:r>
        <w:t xml:space="preserve"> </w:t>
      </w:r>
      <w:r>
        <w:rPr>
          <w:rStyle w:val="VerbatimChar"/>
        </w:rPr>
        <w:t xml:space="preserve">bind</w:t>
      </w:r>
      <w:r>
        <w:t xml:space="preserve">, which we will discuss later.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t xml:space="preserve">Finally,</w:t>
      </w:r>
      <w:r>
        <w:t xml:space="preserve"> </w:t>
      </w: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finishes.</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harder to understand at a glance than</w:t>
      </w:r>
      <w:r>
        <w:t xml:space="preserve"> </w:t>
      </w:r>
      <w:r>
        <w:rPr>
          <w:rStyle w:val="VerbatimChar"/>
        </w:rPr>
        <w:t xml:space="preserve">this + that</w:t>
      </w:r>
      <w:r>
        <w:t xml:space="preserve">.</w:t>
      </w:r>
    </w:p>
    <w:p>
      <w:pPr>
        <w:pStyle w:val="BodyText"/>
      </w:pPr>
      <w:r>
        <w:t xml:space="preserve">Now we can move on to the Monadic functions.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w:t>
      </w:r>
      <w:r>
        <w:br w:type="textWrapping"/>
      </w:r>
      <w:r>
        <w:rPr>
          <w:rStyle w:val="NormalTok"/>
        </w:rPr>
        <w:t xml:space="preserve">                </w:t>
      </w:r>
      <w:r>
        <w:rPr>
          <w:rStyle w:val="NormalTok"/>
        </w:rPr>
        <w:t xml:space="preserve">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p>
    <w:p>
      <w:pPr>
        <w:pStyle w:val="FirstParagraph"/>
      </w:pPr>
      <w:r>
        <w:rPr>
          <w:rStyle w:val="VerbatimChar"/>
        </w:rPr>
        <w:t xml:space="preserve">bind</w:t>
      </w:r>
      <w:r>
        <w:t xml:space="preserve"> </w:t>
      </w:r>
      <w:r>
        <w:t xml:space="preserve">is, of course, the star of the show. Lets break this down into steps, starting from the the return statement and moving back.</w:t>
      </w:r>
    </w:p>
    <w:p>
      <w:pPr>
        <w:pStyle w:val="Compact"/>
        <w:numPr>
          <w:numId w:val="1001"/>
          <w:ilvl w:val="0"/>
        </w:numPr>
      </w:pPr>
      <w:r>
        <w:t xml:space="preserve">We're creating a new Parser, so we're passing in a function that takes text,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 first thing this function does is pass</w:t>
      </w:r>
      <w:r>
        <w:t xml:space="preserve"> </w:t>
      </w:r>
      <w:r>
        <w:rPr>
          <w:rStyle w:val="VerbatimChar"/>
        </w:rPr>
        <w:t xml:space="preserve">text</w:t>
      </w:r>
      <w:r>
        <w:t xml:space="preserve"> </w:t>
      </w:r>
      <w:r>
        <w:t xml:space="preserve">through the current parser's function. This should result in a Result Monad holding</w:t>
      </w:r>
      <w:r>
        <w:t xml:space="preserve"> </w:t>
      </w:r>
      <w:r>
        <w:rPr>
          <w:rStyle w:val="VerbatimChar"/>
        </w:rPr>
        <w:t xml:space="preserve">(matched value, remainder of text)</w:t>
      </w:r>
      <w:r>
        <w:t xml:space="preserve">.</w:t>
      </w:r>
    </w:p>
    <w:p>
      <w:pPr>
        <w:pStyle w:val="Compact"/>
        <w:numPr>
          <w:numId w:val="1001"/>
          <w:ilvl w:val="0"/>
        </w:numPr>
      </w:pPr>
      <w:r>
        <w:t xml:space="preserve">Then, we call bind on that result, passing in</w:t>
      </w:r>
      <w:r>
        <w:t xml:space="preserve"> </w:t>
      </w:r>
      <w:r>
        <w:rPr>
          <w:rStyle w:val="VerbatimChar"/>
        </w:rPr>
        <w:t xml:space="preserve">bind_func</w:t>
      </w:r>
      <w:r>
        <w:t xml:space="preserve">.</w:t>
      </w:r>
      <w:r>
        <w:t xml:space="preserve"> </w:t>
      </w:r>
      <w:r>
        <w:rPr>
          <w:rStyle w:val="VerbatimChar"/>
        </w:rPr>
        <w:t xml:space="preserve">bind_func</w:t>
      </w:r>
      <w:r>
        <w:t xml:space="preserve"> </w:t>
      </w:r>
      <w:r>
        <w:t xml:space="preserve">is going to get a tuple as it's only argument, and should return a Result Monad holding</w:t>
      </w:r>
      <w:r>
        <w:t xml:space="preserve"> </w:t>
      </w:r>
      <w:r>
        <w:rPr>
          <w:rStyle w:val="VerbatimChar"/>
        </w:rPr>
        <w:t xml:space="preserve">(matched value, remainder of text)</w:t>
      </w:r>
      <w:r>
        <w:t xml:space="preserve">.</w:t>
      </w:r>
    </w:p>
    <w:p>
      <w:pPr>
        <w:pStyle w:val="Compact"/>
        <w:numPr>
          <w:numId w:val="1001"/>
          <w:ilvl w:val="0"/>
        </w:numPr>
      </w:pPr>
      <w:r>
        <w:rPr>
          <w:rStyle w:val="VerbatimChar"/>
        </w:rPr>
        <w:t xml:space="preserve">bind_func</w:t>
      </w:r>
      <w:r>
        <w:t xml:space="preserve"> </w:t>
      </w:r>
      <w:r>
        <w:t xml:space="preserve">takes the result, and passes the matched value through the function passed in to the Parser's bind function. This gives us a Result Monad, and we pull out it's value (if it exists).</w:t>
      </w:r>
    </w:p>
    <w:p>
      <w:pPr>
        <w:pStyle w:val="Compact"/>
        <w:numPr>
          <w:numId w:val="1001"/>
          <w:ilvl w:val="0"/>
        </w:numPr>
      </w:pPr>
      <w:r>
        <w:t xml:space="preserve">Then we build the new Result Monad holding</w:t>
      </w:r>
      <w:r>
        <w:t xml:space="preserve"> </w:t>
      </w:r>
      <w:r>
        <w:rPr>
          <w:rStyle w:val="VerbatimChar"/>
        </w:rPr>
        <w:t xml:space="preserve">(matched value, remainder of text)</w:t>
      </w:r>
      <w:r>
        <w:t xml:space="preserve">, except now the matched value is the result of</w:t>
      </w:r>
      <w:r>
        <w:t xml:space="preserve"> </w:t>
      </w:r>
      <w:r>
        <w:rPr>
          <w:rStyle w:val="VerbatimChar"/>
        </w:rPr>
        <w:t xml:space="preserve">function</w:t>
      </w:r>
      <w:r>
        <w:t xml:space="preserve">.</w:t>
      </w:r>
    </w:p>
    <w:p>
      <w:pPr>
        <w:pStyle w:val="FirstParagraph"/>
      </w:pPr>
      <w:r>
        <w:t xml:space="preserve">We're also going to use</w:t>
      </w:r>
      <w:r>
        <w:t xml:space="preserve"> </w:t>
      </w:r>
      <w:r>
        <w:rPr>
          <w:rStyle w:val="VerbatimChar"/>
        </w:rPr>
        <w:t xml:space="preserve">bind</w:t>
      </w:r>
      <w:r>
        <w:t xml:space="preserve"> </w:t>
      </w:r>
      <w:r>
        <w:t xml:space="preserve">to define</w:t>
      </w:r>
      <w:r>
        <w:t xml:space="preserve"> </w:t>
      </w:r>
      <w:r>
        <w:rPr>
          <w:rStyle w:val="VerbatimChar"/>
        </w:rPr>
        <w:t xml:space="preserve">fmap</w:t>
      </w:r>
      <w:r>
        <w:t xml:space="preserve">.</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p>
    <w:p>
      <w:pPr>
        <w:pStyle w:val="FirstParagraph"/>
      </w:pPr>
      <w:r>
        <w:t xml:space="preserve">The high level understanding of</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comes from the view of the Parsing Combinator as holding both an already parsed value, and the remainder of the string to be parsed.</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operate on the already parsed value, and don't alter the remaining string to be parsed.</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r>
      <w:tr>
        <w:tc>
          <w:p>
            <w:pPr>
              <w:pStyle w:val="Compact"/>
              <w:jc w:val="right"/>
            </w:pPr>
            <w:r>
              <w:rPr>
                <w:rStyle w:val="VerbatimChar"/>
              </w:rPr>
              <w:t xml:space="preserve">+</w:t>
            </w:r>
          </w:p>
        </w:tc>
        <w:tc>
          <w:p>
            <w:pPr>
              <w:pStyle w:val="Compact"/>
              <w:jc w:val="left"/>
            </w:pPr>
            <w:r>
              <w:rPr>
                <w:rStyle w:val="VerbatimChar"/>
              </w:rPr>
              <w:t xml:space="preserve">concat</w:t>
            </w:r>
          </w:p>
        </w:tc>
      </w:tr>
      <w:tr>
        <w:tc>
          <w:p>
            <w:pPr>
              <w:pStyle w:val="Compact"/>
              <w:jc w:val="right"/>
            </w:pPr>
            <w:r>
              <w:rPr>
                <w:rStyle w:val="VerbatimChar"/>
              </w:rPr>
              <w:t xml:space="preserve">&lt;=</w:t>
            </w:r>
          </w:p>
        </w:tc>
        <w:tc>
          <w:p>
            <w:pPr>
              <w:pStyle w:val="Compact"/>
              <w:jc w:val="left"/>
            </w:pPr>
            <w:r>
              <w:rPr>
                <w:rStyle w:val="VerbatimChar"/>
              </w:rPr>
              <w:t xml:space="preserve">first</w:t>
            </w:r>
          </w:p>
        </w:tc>
      </w:tr>
      <w:tr>
        <w:tc>
          <w:p>
            <w:pPr>
              <w:pStyle w:val="Compact"/>
              <w:jc w:val="right"/>
            </w:pPr>
            <w:r>
              <w:rPr>
                <w:rStyle w:val="VerbatimChar"/>
              </w:rPr>
              <w:t xml:space="preserve">=&gt;</w:t>
            </w:r>
          </w:p>
        </w:tc>
        <w:tc>
          <w:p>
            <w:pPr>
              <w:pStyle w:val="Compact"/>
              <w:jc w:val="left"/>
            </w:pPr>
            <w:r>
              <w:rPr>
                <w:rStyle w:val="VerbatimChar"/>
              </w:rPr>
              <w:t xml:space="preserve">last</w:t>
            </w:r>
          </w:p>
        </w:tc>
      </w:tr>
      <w:tr>
        <w:tc>
          <w:p>
            <w:pPr>
              <w:pStyle w:val="Compact"/>
              <w:jc w:val="right"/>
            </w:pPr>
            <w:r>
              <w:rPr>
                <w:rStyle w:val="VerbatimChar"/>
              </w:rPr>
              <w:t xml:space="preserve">&amp;</w:t>
            </w:r>
          </w:p>
        </w:tc>
        <w:tc>
          <w:p>
            <w:pPr>
              <w:pStyle w:val="Compact"/>
              <w:jc w:val="left"/>
            </w:pPr>
            <w:r>
              <w:rPr>
                <w:rStyle w:val="VerbatimChar"/>
              </w:rPr>
              <w:t xml:space="preserve">tuple</w:t>
            </w:r>
          </w:p>
        </w:tc>
      </w:tr>
      <w:tr>
        <w:tc>
          <w:p>
            <w:pPr>
              <w:pStyle w:val="Compact"/>
              <w:jc w:val="right"/>
            </w:pPr>
            <w:r>
              <w:rPr>
                <w:rStyle w:val="VerbatimChar"/>
              </w:rPr>
              <w:t xml:space="preserve">&gt;&gt;</w:t>
            </w:r>
          </w:p>
        </w:tc>
        <w:tc>
          <w:p>
            <w:pPr>
              <w:pStyle w:val="Compact"/>
              <w:jc w:val="left"/>
            </w:pPr>
            <w:r>
              <w:rPr>
                <w:rStyle w:val="VerbatimChar"/>
              </w:rPr>
              <w:t xml:space="preserve">bind</w:t>
            </w:r>
          </w:p>
        </w:tc>
      </w:tr>
      <w:tr>
        <w:tc>
          <w:p>
            <w:pPr>
              <w:pStyle w:val="Compact"/>
              <w:jc w:val="right"/>
            </w:pPr>
            <w:r>
              <w:rPr>
                <w:rStyle w:val="VerbatimChar"/>
              </w:rPr>
              <w:t xml:space="preserve">&gt;</w:t>
            </w:r>
          </w:p>
        </w:tc>
        <w:tc>
          <w:p>
            <w:pPr>
              <w:pStyle w:val="Compact"/>
              <w:jc w:val="left"/>
            </w:pPr>
            <w:r>
              <w:rPr>
                <w:rStyle w:val="VerbatimChar"/>
              </w:rPr>
              <w:t xml:space="preserve">fmap</w:t>
            </w:r>
          </w:p>
        </w:tc>
      </w:tr>
      <w:tr>
        <w:tc>
          <w:p>
            <w:pPr>
              <w:pStyle w:val="Compact"/>
              <w:jc w:val="right"/>
            </w:pPr>
            <w:r>
              <w:rPr>
                <w:rStyle w:val="VerbatimChar"/>
              </w:rPr>
              <w:t xml:space="preserve">|</w:t>
            </w:r>
          </w:p>
        </w:tc>
        <w:tc>
          <w:p>
            <w:pPr>
              <w:pStyle w:val="Compact"/>
              <w:jc w:val="left"/>
            </w:pPr>
            <w:r>
              <w:rPr>
                <w:rStyle w:val="VerbatimChar"/>
              </w:rPr>
              <w:t xml:space="preserve">choice</w:t>
            </w:r>
          </w:p>
        </w:tc>
      </w:tr>
    </w:tbl>
    <w:p>
      <w:pPr>
        <w:pStyle w:val="BodyText"/>
      </w:pPr>
      <w:r>
        <w:t xml:space="preserve">There are also many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Heading2"/>
      </w:pPr>
      <w:bookmarkStart w:id="34" w:name="using-the-parser-combinator"/>
      <w:bookmarkEnd w:id="34"/>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we can define functions that return parsers that recreate common regular expressions syntax,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of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will parse one, and then the other, and then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symbol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three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5" w:name="going-further"/>
      <w:bookmarkEnd w:id="35"/>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6" w:name="list-of-numbers-parser"/>
      <w:bookmarkEnd w:id="36"/>
      <w:r>
        <w:t xml:space="preserve">List of Numbers Parser</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p>
    <w:p>
      <w:pPr>
        <w:pStyle w:val="FirstParagraph"/>
      </w:pPr>
      <w:r>
        <w:t xml:space="preserve">As above, we can put the cast to a float inside of the number parser, and it will automatically do the conversion whenever something is parsed. We can also take this further:</w:t>
      </w:r>
    </w:p>
    <w:p>
      <w:pPr>
        <w:pStyle w:val="SourceCode"/>
      </w:pP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text and expand it into English. This reads 'If there's any whitespace, match it and discard it, and parse a number following it. Then, put that number in a list, and repeat until parsing fails. Then combine all of the lists (via concatenation), and return that.' And this works perfectly, in pure and standard python, with no</w:t>
      </w:r>
      <w:r>
        <w:t xml:space="preserve"> </w:t>
      </w:r>
      <w:r>
        <w:rPr>
          <w:rStyle w:val="VerbatimChar"/>
        </w:rPr>
        <w:t xml:space="preserve">eval</w:t>
      </w:r>
      <w:r>
        <w:t xml:space="preserve"> </w:t>
      </w:r>
      <w:r>
        <w:t xml:space="preserve">or</w:t>
      </w:r>
      <w:r>
        <w:t xml:space="preserve"> </w:t>
      </w:r>
      <w:r>
        <w:rPr>
          <w:rStyle w:val="VerbatimChar"/>
        </w:rPr>
        <w:t xml:space="preserve">exec</w:t>
      </w:r>
      <w:r>
        <w:t xml:space="preserve"> </w:t>
      </w:r>
      <w:r>
        <w:t xml:space="preserve">statements. And it is simpler than doing this with regular expressions.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7" w:name="csv-parser"/>
      <w:bookmarkEnd w:id="37"/>
      <w:r>
        <w:t xml:space="preserve">CSV Parser</w:t>
      </w:r>
    </w:p>
    <w:p>
      <w:pPr>
        <w:pStyle w:val="FirstParagraph"/>
      </w:pPr>
      <w:r>
        <w:t xml:space="preserve">Parsing Combinators can be used to write powerful, modular, readable, and concise parsers for any format of text. For example, here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Heading3"/>
      </w:pPr>
      <w:bookmarkStart w:id="38" w:name="abstract-syntax-tree-parser"/>
      <w:bookmarkEnd w:id="38"/>
      <w:r>
        <w:t xml:space="preserve">Abstract Syntax Tree Parser</w:t>
      </w:r>
    </w:p>
    <w:p>
      <w:pPr>
        <w:pStyle w:val="FirstParagraph"/>
      </w:pPr>
      <w:r>
        <w:t xml:space="preserve">And finally, here is a full arithmetic expression parser. This is more powerful than the power of regular expressions to break a string into tokens. It constructs the full AST from a purely textual input, just using a Parser Combinator. You'll notice that at this point, I need to define a function and pass that in to a Parser; we need to do this because this is a recursive expression we are parsing. However, it doesn't actually add to the complexity too much.</w:t>
      </w:r>
    </w:p>
    <w:p>
      <w:pPr>
        <w:pStyle w:val="SourceCode"/>
      </w:pPr>
      <w:r>
        <w:rPr>
          <w:rStyle w:val="ImportTok"/>
        </w:rPr>
        <w:t xml:space="preserve">from</w:t>
      </w:r>
      <w:r>
        <w:rPr>
          <w:rStyle w:val="NormalTok"/>
        </w:rPr>
        <w:t xml:space="preserve"> </w:t>
      </w:r>
      <w:r>
        <w:rPr>
          <w:rStyle w:val="NormalTok"/>
        </w:rPr>
        <w:t xml:space="preserve">collections </w:t>
      </w:r>
      <w:r>
        <w:rPr>
          <w:rStyle w:val="ImportTok"/>
        </w:rPr>
        <w:t xml:space="preserve">import</w:t>
      </w:r>
      <w:r>
        <w:rPr>
          <w:rStyle w:val="NormalTok"/>
        </w:rPr>
        <w:t xml:space="preserve"> </w:t>
      </w:r>
      <w:r>
        <w:rPr>
          <w:rStyle w:val="NormalTok"/>
        </w:rPr>
        <w:t xml:space="preserve">namedtuple</w:t>
      </w:r>
      <w:r>
        <w:br w:type="textWrapping"/>
      </w: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NormalTok"/>
        </w:rPr>
        <w:t xml:space="preserve">Expr </w:t>
      </w:r>
      <w:r>
        <w:rPr>
          <w:rStyle w:val="OperatorTok"/>
        </w:rPr>
        <w:t xml:space="preserve">=</w:t>
      </w:r>
      <w:r>
        <w:rPr>
          <w:rStyle w:val="NormalTok"/>
        </w:rPr>
        <w:t xml:space="preserve"> </w:t>
      </w:r>
      <w:r>
        <w:rPr>
          <w:rStyle w:val="NormalTok"/>
        </w:rPr>
        <w:t xml:space="preserve">namedtuple(</w:t>
      </w:r>
      <w:r>
        <w:rPr>
          <w:rStyle w:val="StringTok"/>
        </w:rPr>
        <w:t xml:space="preserve">'Expr'</w:t>
      </w:r>
      <w:r>
        <w:rPr>
          <w:rStyle w:val="NormalTok"/>
        </w:rPr>
        <w:t xml:space="preserve">, [</w:t>
      </w:r>
      <w:r>
        <w:rPr>
          <w:rStyle w:val="StringTok"/>
        </w:rPr>
        <w:t xml:space="preserve">'Op'</w:t>
      </w:r>
      <w:r>
        <w:rPr>
          <w:rStyle w:val="NormalTok"/>
        </w:rPr>
        <w:t xml:space="preserve">,</w:t>
      </w:r>
      <w:r>
        <w:rPr>
          <w:rStyle w:val="StringTok"/>
        </w:rPr>
        <w:t xml:space="preserve">'e1'</w:t>
      </w:r>
      <w:r>
        <w:rPr>
          <w:rStyle w:val="NormalTok"/>
        </w:rPr>
        <w:t xml:space="preserve">,</w:t>
      </w:r>
      <w:r>
        <w:rPr>
          <w:rStyle w:val="StringTok"/>
        </w:rPr>
        <w:t xml:space="preserve">'e2'</w:t>
      </w:r>
      <w:r>
        <w:rPr>
          <w:rStyle w:val="NormalTok"/>
        </w:rPr>
        <w:t xml:space="preserve">])</w:t>
      </w:r>
      <w:r>
        <w:br w:type="textWrapping"/>
      </w:r>
      <w:r>
        <w:br w:type="textWrapping"/>
      </w:r>
      <w:r>
        <w:rPr>
          <w:rStyle w:val="NormalTok"/>
        </w:rPr>
        <w:t xml:space="preserve">openp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closep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plus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minus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times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rPr>
          <w:rStyle w:val="NormalTok"/>
        </w:rPr>
        <w:t xml:space="preserve">div </w:t>
      </w:r>
      <w:r>
        <w:rPr>
          <w:rStyle w:val="OperatorTok"/>
        </w:rPr>
        <w:t xml:space="preserve">=</w:t>
      </w:r>
      <w:r>
        <w:rPr>
          <w:rStyle w:val="NormalTok"/>
        </w:rPr>
        <w:t xml:space="preserve"> </w:t>
      </w:r>
      <w:r>
        <w:rPr>
          <w:rStyle w:val="NormalTok"/>
        </w:rPr>
        <w:t xml:space="preserve">whitespace.optional()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NormalTok"/>
        </w:rPr>
        <w:t xml:space="preserve">whitespace.optional()</w:t>
      </w:r>
      <w:r>
        <w:br w:type="textWrapping"/>
      </w:r>
      <w:r>
        <w:br w:type="textWrapping"/>
      </w:r>
      <w:r>
        <w:rPr>
          <w:rStyle w:val="NormalTok"/>
        </w:rPr>
        <w:t xml:space="preserve">Plus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Expr(Op.PLUS,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Expr(Op.MINUS,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Expr(Op.TIMES,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Expr(Op.DIV, x[</w:t>
      </w:r>
      <w:r>
        <w:rPr>
          <w:rStyle w:val="DecValTok"/>
        </w:rPr>
        <w:t xml:space="preserve">0</w:t>
      </w:r>
      <w:r>
        <w:rPr>
          <w:rStyle w:val="NormalTok"/>
        </w:rPr>
        <w:t xml:space="preserve">], x[</w:t>
      </w:r>
      <w:r>
        <w:rPr>
          <w:rStyle w:val="DecValTok"/>
        </w:rPr>
        <w:t xml:space="preserve">1</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CommentTok"/>
        </w:rPr>
        <w:t xml:space="preserve"># rec stands for recursive</w:t>
      </w:r>
      <w:r>
        <w:br w:type="textWrapping"/>
      </w:r>
      <w:r>
        <w:rPr>
          <w:rStyle w:val="NormalTok"/>
        </w:rPr>
        <w:t xml:space="preserve">    </w:t>
      </w:r>
      <w:r>
        <w:rPr>
          <w:rStyle w:val="NormalTok"/>
        </w:rPr>
        <w:t xml:space="preserve">rec_plus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(plus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rec_minus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(minus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rec_times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(times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rPr>
          <w:rStyle w:val="NormalTok"/>
        </w:rPr>
        <w:t xml:space="preserve">rec_div </w:t>
      </w:r>
      <w:r>
        <w:rPr>
          <w:rStyle w:val="OperatorTok"/>
        </w:rPr>
        <w:t xml:space="preserve">=</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Parser(expr))</w:t>
      </w:r>
      <w:r>
        <w:br w:type="textWrapping"/>
      </w:r>
      <w:r>
        <w:rPr>
          <w:rStyle w:val="NormalTok"/>
        </w:rPr>
        <w:t xml:space="preserve">                </w:t>
      </w:r>
      <w:r>
        <w:rPr>
          <w:rStyle w:val="OperatorTok"/>
        </w:rPr>
        <w:t xml:space="preserve">&amp;</w:t>
      </w:r>
      <w:r>
        <w:rPr>
          <w:rStyle w:val="NormalTok"/>
        </w:rPr>
        <w:t xml:space="preserve"> </w:t>
      </w:r>
      <w:r>
        <w:rPr>
          <w:rStyle w:val="NormalTok"/>
        </w:rPr>
        <w:t xml:space="preserve">(div </w:t>
      </w:r>
      <w:r>
        <w:rPr>
          <w:rStyle w:val="OperatorTok"/>
        </w:rPr>
        <w:t xml:space="preserve">&gt;=</w:t>
      </w:r>
      <w:r>
        <w:rPr>
          <w:rStyle w:val="NormalTok"/>
        </w:rPr>
        <w:t xml:space="preserve"> </w:t>
      </w:r>
      <w:r>
        <w:rPr>
          <w:rStyle w:val="NormalTok"/>
        </w:rPr>
        <w:t xml:space="preserve">Parser(expr))) </w:t>
      </w:r>
      <w:r>
        <w:rPr>
          <w:rStyle w:val="OperatorTok"/>
        </w:rPr>
        <w:t xml:space="preserve">&lt;=</w:t>
      </w:r>
      <w:r>
        <w:rPr>
          <w:rStyle w:val="NormalTok"/>
        </w:rPr>
        <w:t xml:space="preserve"> </w:t>
      </w:r>
      <w:r>
        <w:rPr>
          <w:rStyle w:val="NormalTok"/>
        </w:rPr>
        <w:t xml:space="preserve">closep</w:t>
      </w:r>
      <w:r>
        <w:br w:type="textWrapping"/>
      </w:r>
      <w:r>
        <w:rPr>
          <w:rStyle w:val="NormalTok"/>
        </w:rPr>
        <w:t xml:space="preserve">    </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(rec_plus </w:t>
      </w:r>
      <w:r>
        <w:rPr>
          <w:rStyle w:val="OperatorTok"/>
        </w:rPr>
        <w:t xml:space="preserve">&gt;</w:t>
      </w:r>
      <w:r>
        <w:rPr>
          <w:rStyle w:val="NormalTok"/>
        </w:rPr>
        <w:t xml:space="preserve"> </w:t>
      </w:r>
      <w:r>
        <w:rPr>
          <w:rStyle w:val="NormalTok"/>
        </w:rPr>
        <w:t xml:space="preserve">Plus)</w:t>
      </w:r>
      <w:r>
        <w:br w:type="textWrapping"/>
      </w:r>
      <w:r>
        <w:rPr>
          <w:rStyle w:val="NormalTok"/>
        </w:rPr>
        <w:t xml:space="preserve">                </w:t>
      </w:r>
      <w:r>
        <w:rPr>
          <w:rStyle w:val="OperatorTok"/>
        </w:rPr>
        <w:t xml:space="preserve">|</w:t>
      </w:r>
      <w:r>
        <w:rPr>
          <w:rStyle w:val="NormalTok"/>
        </w:rPr>
        <w:t xml:space="preserve"> </w:t>
      </w:r>
      <w:r>
        <w:rPr>
          <w:rStyle w:val="NormalTok"/>
        </w:rPr>
        <w:t xml:space="preserve">(rec_minus </w:t>
      </w:r>
      <w:r>
        <w:rPr>
          <w:rStyle w:val="OperatorTok"/>
        </w:rPr>
        <w:t xml:space="preserve">&gt;</w:t>
      </w:r>
      <w:r>
        <w:rPr>
          <w:rStyle w:val="NormalTok"/>
        </w:rPr>
        <w:t xml:space="preserve"> </w:t>
      </w:r>
      <w:r>
        <w:rPr>
          <w:rStyle w:val="NormalTok"/>
        </w:rPr>
        <w:t xml:space="preserve">Minus)</w:t>
      </w:r>
      <w:r>
        <w:br w:type="textWrapping"/>
      </w:r>
      <w:r>
        <w:rPr>
          <w:rStyle w:val="NormalTok"/>
        </w:rPr>
        <w:t xml:space="preserve">                </w:t>
      </w:r>
      <w:r>
        <w:rPr>
          <w:rStyle w:val="OperatorTok"/>
        </w:rPr>
        <w:t xml:space="preserve">|</w:t>
      </w:r>
      <w:r>
        <w:rPr>
          <w:rStyle w:val="NormalTok"/>
        </w:rPr>
        <w:t xml:space="preserve"> </w:t>
      </w:r>
      <w:r>
        <w:rPr>
          <w:rStyle w:val="NormalTok"/>
        </w:rPr>
        <w:t xml:space="preserve">(rec_times </w:t>
      </w:r>
      <w:r>
        <w:rPr>
          <w:rStyle w:val="OperatorTok"/>
        </w:rPr>
        <w:t xml:space="preserve">&gt;</w:t>
      </w:r>
      <w:r>
        <w:rPr>
          <w:rStyle w:val="NormalTok"/>
        </w:rPr>
        <w:t xml:space="preserve"> </w:t>
      </w:r>
      <w:r>
        <w:rPr>
          <w:rStyle w:val="NormalTok"/>
        </w:rPr>
        <w:t xml:space="preserve">Times)</w:t>
      </w:r>
      <w:r>
        <w:br w:type="textWrapping"/>
      </w:r>
      <w:r>
        <w:rPr>
          <w:rStyle w:val="NormalTok"/>
        </w:rPr>
        <w:t xml:space="preserve">                </w:t>
      </w:r>
      <w:r>
        <w:rPr>
          <w:rStyle w:val="OperatorTok"/>
        </w:rPr>
        <w:t xml:space="preserve">|</w:t>
      </w:r>
      <w:r>
        <w:rPr>
          <w:rStyle w:val="NormalTok"/>
        </w:rPr>
        <w:t xml:space="preserve"> </w:t>
      </w:r>
      <w:r>
        <w:rPr>
          <w:rStyle w:val="NormalTok"/>
        </w:rPr>
        <w:t xml:space="preserve">(rec_div </w:t>
      </w:r>
      <w:r>
        <w:rPr>
          <w:rStyle w:val="OperatorTok"/>
        </w:rPr>
        <w:t xml:space="preserve">&gt;</w:t>
      </w:r>
      <w:r>
        <w:rPr>
          <w:rStyle w:val="NormalTok"/>
        </w:rPr>
        <w:t xml:space="preserve"> </w:t>
      </w:r>
      <w:r>
        <w:rPr>
          <w:rStyle w:val="NormalTok"/>
        </w:rPr>
        <w:t xml:space="preserve">Div)</w:t>
      </w:r>
      <w:r>
        <w:br w:type="textWrapping"/>
      </w:r>
      <w:r>
        <w:rPr>
          <w:rStyle w:val="NormalTok"/>
        </w:rPr>
        <w:t xml:space="preser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Op=&lt;Op.TIMES: 3&gt;,</w:t>
      </w:r>
      <w:r>
        <w:br w:type="textWrapping"/>
      </w:r>
      <w:r>
        <w:rPr>
          <w:rStyle w:val="CommentTok"/>
        </w:rPr>
        <w:t xml:space="preserve">#         e1=Expr(</w:t>
      </w:r>
      <w:r>
        <w:br w:type="textWrapping"/>
      </w:r>
      <w:r>
        <w:rPr>
          <w:rStyle w:val="CommentTok"/>
        </w:rPr>
        <w:t xml:space="preserve">#             Op=&lt;Op.PLUS: 1&gt;,</w:t>
      </w:r>
      <w:r>
        <w:br w:type="textWrapping"/>
      </w:r>
      <w:r>
        <w:rPr>
          <w:rStyle w:val="CommentTok"/>
        </w:rPr>
        <w:t xml:space="preserve">#             e1=1.0,</w:t>
      </w:r>
      <w:r>
        <w:br w:type="textWrapping"/>
      </w:r>
      <w:r>
        <w:rPr>
          <w:rStyle w:val="CommentTok"/>
        </w:rPr>
        <w:t xml:space="preserve">#             e2=2.0</w:t>
      </w:r>
      <w:r>
        <w:br w:type="textWrapping"/>
      </w:r>
      <w:r>
        <w:rPr>
          <w:rStyle w:val="CommentTok"/>
        </w:rPr>
        <w:t xml:space="preserve">#         ),</w:t>
      </w:r>
      <w:r>
        <w:br w:type="textWrapping"/>
      </w:r>
      <w:r>
        <w:rPr>
          <w:rStyle w:val="CommentTok"/>
        </w:rPr>
        <w:t xml:space="preserve">#         e2=Expr(</w:t>
      </w:r>
      <w:r>
        <w:br w:type="textWrapping"/>
      </w:r>
      <w:r>
        <w:rPr>
          <w:rStyle w:val="CommentTok"/>
        </w:rPr>
        <w:t xml:space="preserve">#             Op=&lt;Op.MINUS: 2&gt;,</w:t>
      </w:r>
      <w:r>
        <w:br w:type="textWrapping"/>
      </w:r>
      <w:r>
        <w:rPr>
          <w:rStyle w:val="CommentTok"/>
        </w:rPr>
        <w:t xml:space="preserve">#             e1=9.0,</w:t>
      </w:r>
      <w:r>
        <w:br w:type="textWrapping"/>
      </w:r>
      <w:r>
        <w:rPr>
          <w:rStyle w:val="CommentTok"/>
        </w:rPr>
        <w:t xml:space="preserve">#             e2=11.0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that version have twice as many lines, it was a much more fragile program. I didn't thoroughly test it, but its behavior when given wrong input wasn't well defined, and there were edge cases that might result in malformed results. The Parsing Combinator above, however, is short and will always return an Error Result with a sensible error message if an error happens.</w:t>
      </w:r>
    </w:p>
    <w:p>
      <w:pPr>
        <w:pStyle w:val="Heading1"/>
      </w:pPr>
      <w:bookmarkStart w:id="39" w:name="theory-of-monads"/>
      <w:bookmarkEnd w:id="39"/>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0" w:name="defining-monads"/>
      <w:bookmarkEnd w:id="40"/>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w:t>
      </w:r>
      <w:r>
        <w:t xml:space="preserve"> </w:t>
      </w:r>
      <w:r>
        <w:rPr>
          <w:rStyle w:val="VerbatimChar"/>
        </w:rPr>
        <w:t xml:space="preserve">bind</w:t>
      </w:r>
      <w:r>
        <w:t xml:space="preserve">.</w:t>
      </w:r>
    </w:p>
    <w:p>
      <w:pPr>
        <w:pStyle w:val="Heading2"/>
      </w:pPr>
      <w:bookmarkStart w:id="41" w:name="monad-laws"/>
      <w:bookmarkEnd w:id="41"/>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functions over them".</w:t>
      </w:r>
    </w:p>
    <w:p>
      <w:pPr>
        <w:pStyle w:val="Heading1"/>
      </w:pPr>
      <w:bookmarkStart w:id="42" w:name="the-zeroth-monad"/>
      <w:bookmarkEnd w:id="42"/>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less_than_abs(x):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less_than_abs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BodyText"/>
      </w:pPr>
    </w:p>
    <w:p>
      <w:pPr>
        <w:pStyle w:val="Heading1"/>
      </w:pPr>
      <w:bookmarkStart w:id="43" w:name="code-the-result-monad"/>
      <w:bookmarkEnd w:id="43"/>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4" w:name="code-the-parsing-combinator"/>
      <w:bookmarkEnd w:id="44"/>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ab8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c43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2017-06-09T21:57:45Z</dcterms:created>
  <dcterms:modified xsi:type="dcterms:W3CDTF">2017-06-09T21:57:45Z</dcterms:modified>
</cp:coreProperties>
</file>