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before="93"/>
        <w:ind w:left="523"/>
      </w:pPr>
      <w:r>
        <w:rPr>
          <w:w w:val="105"/>
        </w:rPr>
        <w:t>ИУ7-56Б.</w:t>
      </w:r>
      <w:r>
        <w:rPr>
          <w:spacing w:val="22"/>
          <w:w w:val="105"/>
        </w:rPr>
        <w:t xml:space="preserve"> </w:t>
      </w:r>
      <w:r>
        <w:rPr>
          <w:w w:val="105"/>
        </w:rPr>
        <w:t>03_ZHA.</w:t>
      </w:r>
      <w:r>
        <w:rPr>
          <w:spacing w:val="22"/>
          <w:w w:val="105"/>
        </w:rPr>
        <w:t xml:space="preserve"> </w:t>
      </w:r>
      <w:r>
        <w:rPr>
          <w:w w:val="105"/>
        </w:rPr>
        <w:t>Жаворонкова</w:t>
      </w:r>
      <w:r>
        <w:rPr>
          <w:spacing w:val="22"/>
          <w:w w:val="105"/>
        </w:rPr>
        <w:t xml:space="preserve"> </w:t>
      </w:r>
      <w:r>
        <w:rPr>
          <w:w w:val="105"/>
        </w:rPr>
        <w:t>А.А.</w:t>
      </w:r>
    </w:p>
    <w:p>
      <w:pPr>
        <w:pStyle w:val="7"/>
        <w:rPr>
          <w:sz w:val="36"/>
        </w:rPr>
      </w:pPr>
    </w:p>
    <w:p>
      <w:pPr>
        <w:pStyle w:val="2"/>
        <w:spacing w:before="212"/>
      </w:pPr>
      <w:r>
        <w:t>Введение</w:t>
      </w:r>
    </w:p>
    <w:p>
      <w:pPr>
        <w:pStyle w:val="7"/>
        <w:spacing w:before="7"/>
        <w:rPr>
          <w:rFonts w:ascii="Palatino Linotype"/>
          <w:b/>
          <w:sz w:val="39"/>
        </w:rPr>
      </w:pPr>
    </w:p>
    <w:p>
      <w:pPr>
        <w:pStyle w:val="7"/>
        <w:spacing w:line="312" w:lineRule="auto"/>
        <w:ind w:left="113" w:right="104" w:firstLine="409"/>
        <w:jc w:val="both"/>
      </w:pPr>
      <w:r>
        <w:rPr>
          <w:w w:val="105"/>
        </w:rPr>
        <w:t>Временной ряд - это последовательность числовых значений, упорядоченных</w:t>
      </w:r>
      <w:r>
        <w:rPr>
          <w:spacing w:val="-71"/>
          <w:w w:val="105"/>
        </w:rPr>
        <w:t xml:space="preserve"> </w:t>
      </w:r>
      <w:r>
        <w:rPr>
          <w:w w:val="105"/>
        </w:rPr>
        <w:t>по времени, отражающих характер изменений в определенном процессе или яв-</w:t>
      </w:r>
      <w:r>
        <w:rPr>
          <w:spacing w:val="1"/>
          <w:w w:val="105"/>
        </w:rPr>
        <w:t xml:space="preserve"> </w:t>
      </w:r>
      <w:r>
        <w:rPr>
          <w:w w:val="105"/>
        </w:rPr>
        <w:t>лении [</w:t>
      </w:r>
      <w:r>
        <w:rPr>
          <w:rFonts w:ascii="Cambria" w:hAnsi="Cambria"/>
          <w:b/>
          <w:w w:val="105"/>
        </w:rPr>
        <w:t>5</w:t>
      </w:r>
      <w:r>
        <w:rPr>
          <w:w w:val="105"/>
        </w:rPr>
        <w:t>]. Он широко используется в различных областях, таких как медицин-</w:t>
      </w:r>
      <w:r>
        <w:rPr>
          <w:spacing w:val="1"/>
          <w:w w:val="105"/>
        </w:rPr>
        <w:t xml:space="preserve"> </w:t>
      </w:r>
      <w:r>
        <w:rPr>
          <w:w w:val="105"/>
        </w:rPr>
        <w:t>ская диагностика [</w:t>
      </w:r>
      <w:r>
        <w:rPr>
          <w:rFonts w:ascii="Cambria" w:hAnsi="Cambria"/>
          <w:b/>
          <w:w w:val="105"/>
        </w:rPr>
        <w:t>6</w:t>
      </w:r>
      <w:r>
        <w:rPr>
          <w:w w:val="105"/>
        </w:rPr>
        <w:t>] (например, данные ЭКГ и ЭЭГ пациента), финансовый ана-</w:t>
      </w:r>
      <w:r>
        <w:rPr>
          <w:spacing w:val="-71"/>
          <w:w w:val="105"/>
        </w:rPr>
        <w:t xml:space="preserve"> </w:t>
      </w:r>
      <w:r>
        <w:rPr>
          <w:w w:val="105"/>
        </w:rPr>
        <w:t>лиз [</w:t>
      </w:r>
      <w:r>
        <w:rPr>
          <w:rFonts w:ascii="Cambria" w:hAnsi="Cambria"/>
          <w:b/>
          <w:w w:val="105"/>
        </w:rPr>
        <w:t>7</w:t>
      </w:r>
      <w:r>
        <w:rPr>
          <w:w w:val="105"/>
        </w:rPr>
        <w:t>] (например, данные по курсам акций и валют) или изучение климатиче-</w:t>
      </w:r>
      <w:r>
        <w:rPr>
          <w:spacing w:val="1"/>
          <w:w w:val="105"/>
        </w:rPr>
        <w:t xml:space="preserve"> </w:t>
      </w:r>
      <w:r>
        <w:t>ских изменений [</w:t>
      </w:r>
      <w:r>
        <w:rPr>
          <w:rFonts w:ascii="Cambria" w:hAnsi="Cambria"/>
          <w:b/>
        </w:rPr>
        <w:t>8</w:t>
      </w:r>
      <w:r>
        <w:t>]. Для анализа таких временных рядов необходимо хранить дан-</w:t>
      </w:r>
      <w:r>
        <w:rPr>
          <w:spacing w:val="1"/>
        </w:rPr>
        <w:t xml:space="preserve"> </w:t>
      </w:r>
      <w:r>
        <w:rPr>
          <w:spacing w:val="-1"/>
          <w:w w:val="105"/>
        </w:rPr>
        <w:t>ные.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Один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из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способов</w:t>
      </w:r>
      <w:r>
        <w:rPr>
          <w:spacing w:val="-7"/>
          <w:w w:val="105"/>
        </w:rPr>
        <w:t xml:space="preserve"> </w:t>
      </w:r>
      <w:r>
        <w:rPr>
          <w:w w:val="105"/>
        </w:rPr>
        <w:t>хранения</w:t>
      </w:r>
      <w:r>
        <w:rPr>
          <w:spacing w:val="-6"/>
          <w:w w:val="105"/>
        </w:rPr>
        <w:t xml:space="preserve"> </w:t>
      </w:r>
      <w:r>
        <w:rPr>
          <w:w w:val="105"/>
        </w:rPr>
        <w:t>подобных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6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w w:val="105"/>
        </w:rPr>
        <w:t>использование</w:t>
      </w:r>
      <w:r>
        <w:rPr>
          <w:spacing w:val="-6"/>
          <w:w w:val="105"/>
        </w:rPr>
        <w:t xml:space="preserve"> </w:t>
      </w:r>
      <w:r>
        <w:rPr>
          <w:w w:val="105"/>
        </w:rPr>
        <w:t>технологии</w:t>
      </w:r>
      <w:r>
        <w:rPr>
          <w:spacing w:val="-71"/>
          <w:w w:val="105"/>
        </w:rPr>
        <w:t xml:space="preserve"> </w:t>
      </w:r>
      <w:r>
        <w:rPr>
          <w:w w:val="105"/>
        </w:rPr>
        <w:t>OpenTSDB</w:t>
      </w:r>
      <w:r>
        <w:rPr>
          <w:spacing w:val="16"/>
          <w:w w:val="105"/>
        </w:rPr>
        <w:t xml:space="preserve"> </w:t>
      </w:r>
      <w:r>
        <w:rPr>
          <w:w w:val="105"/>
        </w:rPr>
        <w:t>[</w:t>
      </w:r>
      <w:r>
        <w:rPr>
          <w:rFonts w:ascii="Cambria" w:hAnsi="Cambria"/>
          <w:b/>
          <w:w w:val="105"/>
        </w:rPr>
        <w:t>9</w:t>
      </w:r>
      <w:r>
        <w:rPr>
          <w:w w:val="105"/>
        </w:rPr>
        <w:t>].</w:t>
      </w:r>
    </w:p>
    <w:p>
      <w:pPr>
        <w:pStyle w:val="7"/>
        <w:spacing w:before="5"/>
        <w:rPr>
          <w:sz w:val="45"/>
        </w:rPr>
      </w:pPr>
    </w:p>
    <w:p>
      <w:pPr>
        <w:pStyle w:val="2"/>
      </w:pPr>
      <w:r>
        <w:rPr>
          <w:spacing w:val="-1"/>
        </w:rPr>
        <w:t>Хранение</w:t>
      </w:r>
      <w:r>
        <w:rPr>
          <w:spacing w:val="-8"/>
        </w:rPr>
        <w:t xml:space="preserve"> </w:t>
      </w:r>
      <w:r>
        <w:rPr>
          <w:spacing w:val="-1"/>
        </w:rPr>
        <w:t>временных</w:t>
      </w:r>
      <w:r>
        <w:rPr>
          <w:spacing w:val="-8"/>
        </w:rPr>
        <w:t xml:space="preserve"> </w:t>
      </w:r>
      <w:r>
        <w:rPr>
          <w:spacing w:val="-1"/>
        </w:rPr>
        <w:t>рядов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OpenTSDB</w:t>
      </w:r>
    </w:p>
    <w:p>
      <w:pPr>
        <w:pStyle w:val="7"/>
        <w:spacing w:before="7"/>
        <w:rPr>
          <w:rFonts w:ascii="Palatino Linotype"/>
          <w:b/>
          <w:sz w:val="39"/>
        </w:rPr>
      </w:pPr>
    </w:p>
    <w:p>
      <w:pPr>
        <w:pStyle w:val="7"/>
        <w:spacing w:line="316" w:lineRule="auto"/>
        <w:ind w:left="113" w:right="104" w:firstLine="409"/>
        <w:jc w:val="both"/>
      </w:pPr>
      <w:r>
        <w:rPr>
          <w:w w:val="105"/>
        </w:rPr>
        <w:t>При работе с динамическими временными рядами основной задачей являет-</w:t>
      </w:r>
      <w:r>
        <w:rPr>
          <w:spacing w:val="1"/>
          <w:w w:val="105"/>
        </w:rPr>
        <w:t xml:space="preserve"> </w:t>
      </w:r>
      <w:r>
        <w:rPr>
          <w:w w:val="105"/>
        </w:rPr>
        <w:t>ся эффективная организация данных. Поскольку временные ряды обновляются и</w:t>
      </w:r>
      <w:r>
        <w:rPr>
          <w:spacing w:val="-71"/>
          <w:w w:val="105"/>
        </w:rPr>
        <w:t xml:space="preserve"> </w:t>
      </w:r>
      <w:r>
        <w:rPr>
          <w:w w:val="105"/>
        </w:rPr>
        <w:t>пополняются</w:t>
      </w:r>
      <w:r>
        <w:rPr>
          <w:spacing w:val="-8"/>
          <w:w w:val="105"/>
        </w:rPr>
        <w:t xml:space="preserve"> </w:t>
      </w:r>
      <w:r>
        <w:rPr>
          <w:w w:val="105"/>
        </w:rPr>
        <w:t>новыми</w:t>
      </w:r>
      <w:r>
        <w:rPr>
          <w:spacing w:val="-8"/>
          <w:w w:val="105"/>
        </w:rPr>
        <w:t xml:space="preserve"> </w:t>
      </w:r>
      <w:r>
        <w:rPr>
          <w:w w:val="105"/>
        </w:rPr>
        <w:t>значениями,</w:t>
      </w:r>
      <w:r>
        <w:rPr>
          <w:spacing w:val="-7"/>
          <w:w w:val="105"/>
        </w:rPr>
        <w:t xml:space="preserve"> </w:t>
      </w:r>
      <w:r>
        <w:rPr>
          <w:w w:val="105"/>
        </w:rPr>
        <w:t>требуются</w:t>
      </w:r>
      <w:r>
        <w:rPr>
          <w:spacing w:val="-7"/>
          <w:w w:val="105"/>
        </w:rPr>
        <w:t xml:space="preserve"> </w:t>
      </w:r>
      <w:r>
        <w:rPr>
          <w:w w:val="105"/>
        </w:rPr>
        <w:t>оптимизированные</w:t>
      </w:r>
      <w:r>
        <w:rPr>
          <w:spacing w:val="-7"/>
          <w:w w:val="105"/>
        </w:rPr>
        <w:t xml:space="preserve"> </w:t>
      </w:r>
      <w:r>
        <w:rPr>
          <w:w w:val="105"/>
        </w:rPr>
        <w:t>структуры</w:t>
      </w:r>
      <w:r>
        <w:rPr>
          <w:spacing w:val="-7"/>
          <w:w w:val="105"/>
        </w:rPr>
        <w:t xml:space="preserve"> </w:t>
      </w:r>
      <w:r>
        <w:rPr>
          <w:w w:val="105"/>
        </w:rPr>
        <w:t>дан-</w:t>
      </w:r>
      <w:r>
        <w:rPr>
          <w:spacing w:val="-71"/>
          <w:w w:val="105"/>
        </w:rPr>
        <w:t xml:space="preserve"> </w:t>
      </w:r>
      <w:r>
        <w:rPr>
          <w:w w:val="105"/>
        </w:rPr>
        <w:t>ных для быстрого доступа к информации и эффективного выполнения запросов.</w:t>
      </w:r>
      <w:r>
        <w:rPr>
          <w:spacing w:val="1"/>
          <w:w w:val="105"/>
        </w:rPr>
        <w:t xml:space="preserve"> </w:t>
      </w:r>
      <w:r>
        <w:rPr>
          <w:w w:val="105"/>
        </w:rPr>
        <w:t>Кроме того, база данных должна обеспечивать быструю и эффективную запись</w:t>
      </w:r>
      <w:r>
        <w:rPr>
          <w:spacing w:val="1"/>
          <w:w w:val="105"/>
        </w:rPr>
        <w:t xml:space="preserve"> </w:t>
      </w:r>
      <w:r>
        <w:rPr>
          <w:w w:val="105"/>
        </w:rPr>
        <w:t>новых</w:t>
      </w:r>
      <w:r>
        <w:rPr>
          <w:spacing w:val="16"/>
          <w:w w:val="105"/>
        </w:rPr>
        <w:t xml:space="preserve"> </w:t>
      </w:r>
      <w:r>
        <w:rPr>
          <w:w w:val="105"/>
        </w:rPr>
        <w:t>данных.</w:t>
      </w:r>
    </w:p>
    <w:p>
      <w:pPr>
        <w:pStyle w:val="7"/>
        <w:spacing w:line="316" w:lineRule="auto"/>
        <w:ind w:left="113" w:right="105" w:firstLine="409"/>
        <w:jc w:val="both"/>
      </w:pPr>
      <w:r>
        <w:rPr>
          <w:w w:val="105"/>
        </w:rPr>
        <w:t>В OpenTSDB элемент временного ряда состоит из вещественного значения,</w:t>
      </w:r>
      <w:r>
        <w:rPr>
          <w:spacing w:val="1"/>
          <w:w w:val="105"/>
        </w:rPr>
        <w:t xml:space="preserve"> </w:t>
      </w:r>
      <w:r>
        <w:rPr>
          <w:w w:val="105"/>
        </w:rPr>
        <w:t>уникального идентификатора временного ряда, метки времени и набора тегов.</w:t>
      </w:r>
      <w:r>
        <w:rPr>
          <w:spacing w:val="1"/>
          <w:w w:val="105"/>
        </w:rPr>
        <w:t xml:space="preserve"> </w:t>
      </w:r>
      <w:r>
        <w:rPr>
          <w:w w:val="105"/>
        </w:rPr>
        <w:t>Теги</w:t>
      </w:r>
      <w:r>
        <w:rPr>
          <w:spacing w:val="9"/>
          <w:w w:val="105"/>
        </w:rPr>
        <w:t xml:space="preserve"> </w:t>
      </w:r>
      <w:r>
        <w:rPr>
          <w:w w:val="105"/>
        </w:rPr>
        <w:t>представляют</w:t>
      </w:r>
      <w:r>
        <w:rPr>
          <w:spacing w:val="10"/>
          <w:w w:val="105"/>
        </w:rPr>
        <w:t xml:space="preserve"> </w:t>
      </w:r>
      <w:r>
        <w:rPr>
          <w:w w:val="105"/>
        </w:rPr>
        <w:t>собой</w:t>
      </w:r>
      <w:r>
        <w:rPr>
          <w:spacing w:val="10"/>
          <w:w w:val="105"/>
        </w:rPr>
        <w:t xml:space="preserve"> </w:t>
      </w:r>
      <w:r>
        <w:rPr>
          <w:w w:val="105"/>
        </w:rPr>
        <w:t>символьные</w:t>
      </w:r>
      <w:r>
        <w:rPr>
          <w:spacing w:val="9"/>
          <w:w w:val="105"/>
        </w:rPr>
        <w:t xml:space="preserve"> </w:t>
      </w:r>
      <w:r>
        <w:rPr>
          <w:w w:val="105"/>
        </w:rPr>
        <w:t>строки</w:t>
      </w:r>
      <w:r>
        <w:rPr>
          <w:spacing w:val="10"/>
          <w:w w:val="105"/>
        </w:rPr>
        <w:t xml:space="preserve"> </w:t>
      </w:r>
      <w:r>
        <w:rPr>
          <w:w w:val="105"/>
        </w:rPr>
        <w:t>для</w:t>
      </w:r>
      <w:r>
        <w:rPr>
          <w:spacing w:val="10"/>
          <w:w w:val="105"/>
        </w:rPr>
        <w:t xml:space="preserve"> </w:t>
      </w:r>
      <w:r>
        <w:rPr>
          <w:w w:val="105"/>
        </w:rPr>
        <w:t>хранения</w:t>
      </w:r>
      <w:r>
        <w:rPr>
          <w:spacing w:val="10"/>
          <w:w w:val="105"/>
        </w:rPr>
        <w:t xml:space="preserve"> </w:t>
      </w:r>
      <w:r>
        <w:rPr>
          <w:w w:val="105"/>
        </w:rPr>
        <w:t>метаданных.</w:t>
      </w:r>
    </w:p>
    <w:p>
      <w:pPr>
        <w:pStyle w:val="7"/>
        <w:spacing w:line="314" w:lineRule="auto"/>
        <w:ind w:left="113" w:right="105" w:firstLine="409"/>
        <w:jc w:val="both"/>
      </w:pPr>
      <w:r>
        <w:rPr>
          <w:w w:val="105"/>
        </w:rPr>
        <w:t>В OpenTSDB запросы к базе данных формируются с использованием языка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JSON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[</w:t>
      </w:r>
      <w:r>
        <w:rPr>
          <w:rFonts w:ascii="Cambria" w:hAnsi="Cambria"/>
          <w:b/>
          <w:spacing w:val="-1"/>
          <w:w w:val="105"/>
        </w:rPr>
        <w:t>10</w:t>
      </w:r>
      <w:r>
        <w:rPr>
          <w:spacing w:val="-1"/>
          <w:w w:val="105"/>
        </w:rPr>
        <w:t>].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Эти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запросы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поддерживают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различные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операции,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такие</w:t>
      </w:r>
      <w:r>
        <w:rPr>
          <w:spacing w:val="-17"/>
          <w:w w:val="105"/>
        </w:rPr>
        <w:t xml:space="preserve"> </w:t>
      </w:r>
      <w:r>
        <w:rPr>
          <w:w w:val="105"/>
        </w:rPr>
        <w:t>как</w:t>
      </w:r>
      <w:r>
        <w:rPr>
          <w:spacing w:val="-16"/>
          <w:w w:val="105"/>
        </w:rPr>
        <w:t xml:space="preserve"> </w:t>
      </w:r>
      <w:r>
        <w:rPr>
          <w:w w:val="105"/>
        </w:rPr>
        <w:t>арифмети-</w:t>
      </w:r>
      <w:r>
        <w:rPr>
          <w:spacing w:val="-72"/>
          <w:w w:val="105"/>
        </w:rPr>
        <w:t xml:space="preserve"> </w:t>
      </w:r>
      <w:r>
        <w:rPr>
          <w:w w:val="105"/>
        </w:rPr>
        <w:t>ческие</w:t>
      </w:r>
      <w:r>
        <w:rPr>
          <w:spacing w:val="-7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w w:val="105"/>
        </w:rPr>
        <w:t>логические</w:t>
      </w:r>
      <w:r>
        <w:rPr>
          <w:spacing w:val="-6"/>
          <w:w w:val="105"/>
        </w:rPr>
        <w:t xml:space="preserve"> </w:t>
      </w:r>
      <w:r>
        <w:rPr>
          <w:w w:val="105"/>
        </w:rPr>
        <w:t>выражения,</w:t>
      </w:r>
      <w:r>
        <w:rPr>
          <w:spacing w:val="-6"/>
          <w:w w:val="105"/>
        </w:rPr>
        <w:t xml:space="preserve"> </w:t>
      </w:r>
      <w:r>
        <w:rPr>
          <w:w w:val="105"/>
        </w:rPr>
        <w:t>фильтры,</w:t>
      </w:r>
      <w:r>
        <w:rPr>
          <w:spacing w:val="-6"/>
          <w:w w:val="105"/>
        </w:rPr>
        <w:t xml:space="preserve"> </w:t>
      </w:r>
      <w:r>
        <w:rPr>
          <w:w w:val="105"/>
        </w:rPr>
        <w:t>группировка,</w:t>
      </w:r>
      <w:r>
        <w:rPr>
          <w:spacing w:val="-7"/>
          <w:w w:val="105"/>
        </w:rPr>
        <w:t xml:space="preserve"> </w:t>
      </w:r>
      <w:r>
        <w:rPr>
          <w:w w:val="105"/>
        </w:rPr>
        <w:t>статистические</w:t>
      </w:r>
      <w:r>
        <w:rPr>
          <w:spacing w:val="-6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w w:val="105"/>
        </w:rPr>
        <w:t>анали-</w:t>
      </w:r>
      <w:r>
        <w:rPr>
          <w:spacing w:val="-71"/>
          <w:w w:val="105"/>
        </w:rPr>
        <w:t xml:space="preserve"> </w:t>
      </w:r>
      <w:r>
        <w:rPr>
          <w:w w:val="105"/>
        </w:rPr>
        <w:t>тические функции. Одной из таких функций является линейная интерполяция.</w:t>
      </w:r>
      <w:r>
        <w:rPr>
          <w:spacing w:val="1"/>
          <w:w w:val="105"/>
        </w:rPr>
        <w:t xml:space="preserve"> </w:t>
      </w:r>
      <w:r>
        <w:rPr>
          <w:w w:val="105"/>
        </w:rPr>
        <w:t>Если недостаточно реальных данных для интерполяции, то результатом может</w:t>
      </w:r>
      <w:r>
        <w:rPr>
          <w:spacing w:val="1"/>
          <w:w w:val="105"/>
        </w:rPr>
        <w:t xml:space="preserve"> </w:t>
      </w:r>
      <w:r>
        <w:rPr>
          <w:w w:val="105"/>
        </w:rPr>
        <w:t>быть значение «NaN». OpenTSDB не предоставляет инструменты для интеллек-</w:t>
      </w:r>
      <w:r>
        <w:rPr>
          <w:spacing w:val="1"/>
          <w:w w:val="105"/>
        </w:rPr>
        <w:t xml:space="preserve"> </w:t>
      </w:r>
      <w:r>
        <w:rPr>
          <w:w w:val="105"/>
        </w:rPr>
        <w:t>туального анализа временных рядов, за исключением линейной интерполяции,</w:t>
      </w:r>
      <w:r>
        <w:rPr>
          <w:spacing w:val="1"/>
          <w:w w:val="105"/>
        </w:rPr>
        <w:t xml:space="preserve"> </w:t>
      </w:r>
      <w:r>
        <w:rPr>
          <w:w w:val="105"/>
        </w:rPr>
        <w:t>но</w:t>
      </w:r>
      <w:bookmarkStart w:id="1" w:name="_GoBack"/>
      <w:r>
        <w:rPr>
          <w:spacing w:val="-2"/>
          <w:w w:val="105"/>
        </w:rPr>
        <w:t xml:space="preserve"> </w:t>
      </w:r>
      <w:r>
        <w:rPr>
          <w:w w:val="105"/>
        </w:rPr>
        <w:t>допускает</w:t>
      </w:r>
      <w:r>
        <w:rPr>
          <w:spacing w:val="-1"/>
          <w:w w:val="105"/>
        </w:rPr>
        <w:t xml:space="preserve"> </w:t>
      </w:r>
      <w:r>
        <w:rPr>
          <w:w w:val="105"/>
        </w:rPr>
        <w:t>расширения</w:t>
      </w:r>
      <w:r>
        <w:rPr>
          <w:spacing w:val="-1"/>
          <w:w w:val="105"/>
        </w:rPr>
        <w:t xml:space="preserve"> </w:t>
      </w:r>
      <w:r>
        <w:rPr>
          <w:w w:val="105"/>
        </w:rPr>
        <w:t>от</w:t>
      </w:r>
      <w:r>
        <w:rPr>
          <w:spacing w:val="-2"/>
          <w:w w:val="105"/>
        </w:rPr>
        <w:t xml:space="preserve"> </w:t>
      </w:r>
      <w:r>
        <w:rPr>
          <w:w w:val="105"/>
        </w:rPr>
        <w:t>сторонних</w:t>
      </w:r>
      <w:r>
        <w:rPr>
          <w:spacing w:val="-1"/>
          <w:w w:val="105"/>
        </w:rPr>
        <w:t xml:space="preserve"> </w:t>
      </w:r>
      <w:r>
        <w:rPr>
          <w:w w:val="105"/>
        </w:rPr>
        <w:t>разработчиков</w:t>
      </w:r>
      <w:bookmarkEnd w:id="1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добавляющие</w:t>
      </w:r>
      <w:r>
        <w:rPr>
          <w:spacing w:val="-1"/>
          <w:w w:val="105"/>
        </w:rPr>
        <w:t xml:space="preserve"> </w:t>
      </w:r>
      <w:r>
        <w:rPr>
          <w:w w:val="105"/>
        </w:rPr>
        <w:t>указанную</w:t>
      </w:r>
    </w:p>
    <w:p>
      <w:pPr>
        <w:spacing w:after="0" w:line="314" w:lineRule="auto"/>
        <w:jc w:val="both"/>
        <w:sectPr>
          <w:footerReference r:id="rId5" w:type="default"/>
          <w:type w:val="continuous"/>
          <w:pgSz w:w="11910" w:h="16840"/>
          <w:pgMar w:top="1040" w:right="460" w:bottom="800" w:left="1020" w:header="720" w:footer="605" w:gutter="0"/>
          <w:pgNumType w:start="1"/>
          <w:cols w:space="720" w:num="1"/>
        </w:sectPr>
      </w:pPr>
    </w:p>
    <w:p>
      <w:pPr>
        <w:pStyle w:val="7"/>
        <w:spacing w:before="89" w:line="312" w:lineRule="auto"/>
        <w:ind w:left="113"/>
      </w:pPr>
      <w:r>
        <w:rPr>
          <w:w w:val="105"/>
        </w:rPr>
        <w:t>функциональность</w:t>
      </w:r>
      <w:r>
        <w:rPr>
          <w:spacing w:val="6"/>
          <w:w w:val="105"/>
        </w:rPr>
        <w:t xml:space="preserve"> </w:t>
      </w:r>
      <w:r>
        <w:rPr>
          <w:w w:val="105"/>
        </w:rPr>
        <w:t>(например,</w:t>
      </w:r>
      <w:r>
        <w:rPr>
          <w:spacing w:val="7"/>
          <w:w w:val="105"/>
        </w:rPr>
        <w:t xml:space="preserve"> </w:t>
      </w:r>
      <w:r>
        <w:rPr>
          <w:w w:val="105"/>
        </w:rPr>
        <w:t>библиотека</w:t>
      </w:r>
      <w:r>
        <w:rPr>
          <w:spacing w:val="6"/>
          <w:w w:val="105"/>
        </w:rPr>
        <w:t xml:space="preserve"> </w:t>
      </w:r>
      <w:r>
        <w:rPr>
          <w:w w:val="105"/>
        </w:rPr>
        <w:t>R2Time</w:t>
      </w:r>
      <w:r>
        <w:rPr>
          <w:spacing w:val="7"/>
          <w:w w:val="105"/>
        </w:rPr>
        <w:t xml:space="preserve"> </w:t>
      </w:r>
      <w:r>
        <w:rPr>
          <w:w w:val="105"/>
        </w:rPr>
        <w:t>[</w:t>
      </w:r>
      <w:r>
        <w:rPr>
          <w:rFonts w:ascii="Cambria" w:hAnsi="Cambria"/>
          <w:b/>
          <w:w w:val="105"/>
        </w:rPr>
        <w:t>11</w:t>
      </w:r>
      <w:r>
        <w:rPr>
          <w:w w:val="105"/>
        </w:rPr>
        <w:t>],</w:t>
      </w:r>
      <w:r>
        <w:rPr>
          <w:spacing w:val="7"/>
          <w:w w:val="105"/>
        </w:rPr>
        <w:t xml:space="preserve"> </w:t>
      </w:r>
      <w:r>
        <w:rPr>
          <w:w w:val="105"/>
        </w:rPr>
        <w:t>реализованная</w:t>
      </w:r>
      <w:r>
        <w:rPr>
          <w:spacing w:val="6"/>
          <w:w w:val="105"/>
        </w:rPr>
        <w:t xml:space="preserve"> </w:t>
      </w:r>
      <w:r>
        <w:rPr>
          <w:w w:val="105"/>
        </w:rPr>
        <w:t>на</w:t>
      </w:r>
      <w:r>
        <w:rPr>
          <w:spacing w:val="7"/>
          <w:w w:val="105"/>
        </w:rPr>
        <w:t xml:space="preserve"> </w:t>
      </w:r>
      <w:r>
        <w:rPr>
          <w:w w:val="105"/>
        </w:rPr>
        <w:t>языке</w:t>
      </w:r>
      <w:r>
        <w:rPr>
          <w:spacing w:val="-71"/>
          <w:w w:val="105"/>
        </w:rPr>
        <w:t xml:space="preserve"> </w:t>
      </w:r>
      <w:r>
        <w:rPr>
          <w:w w:val="105"/>
        </w:rPr>
        <w:t>программирования</w:t>
      </w:r>
      <w:r>
        <w:rPr>
          <w:spacing w:val="16"/>
          <w:w w:val="105"/>
        </w:rPr>
        <w:t xml:space="preserve"> </w:t>
      </w:r>
      <w:r>
        <w:rPr>
          <w:w w:val="105"/>
        </w:rPr>
        <w:t>R).</w:t>
      </w:r>
    </w:p>
    <w:p>
      <w:pPr>
        <w:pStyle w:val="7"/>
        <w:spacing w:before="1"/>
        <w:rPr>
          <w:sz w:val="46"/>
        </w:rPr>
      </w:pPr>
    </w:p>
    <w:p>
      <w:pPr>
        <w:pStyle w:val="2"/>
      </w:pPr>
      <w:r>
        <w:rPr>
          <w:w w:val="95"/>
        </w:rPr>
        <w:t>Прогнозирование</w:t>
      </w:r>
      <w:r>
        <w:rPr>
          <w:spacing w:val="16"/>
          <w:w w:val="95"/>
        </w:rPr>
        <w:t xml:space="preserve"> </w:t>
      </w:r>
      <w:r>
        <w:rPr>
          <w:w w:val="95"/>
        </w:rPr>
        <w:t>временных</w:t>
      </w:r>
      <w:r>
        <w:rPr>
          <w:spacing w:val="15"/>
          <w:w w:val="95"/>
        </w:rPr>
        <w:t xml:space="preserve"> </w:t>
      </w:r>
      <w:r>
        <w:rPr>
          <w:w w:val="95"/>
        </w:rPr>
        <w:t>рядов</w:t>
      </w:r>
    </w:p>
    <w:p>
      <w:pPr>
        <w:pStyle w:val="7"/>
        <w:spacing w:before="7"/>
        <w:rPr>
          <w:rFonts w:ascii="Palatino Linotype"/>
          <w:b/>
          <w:sz w:val="39"/>
        </w:rPr>
      </w:pPr>
    </w:p>
    <w:p>
      <w:pPr>
        <w:pStyle w:val="7"/>
        <w:spacing w:line="314" w:lineRule="auto"/>
        <w:ind w:left="113" w:right="104" w:firstLine="409"/>
        <w:jc w:val="both"/>
      </w:pPr>
      <w:r>
        <w:t>Одна из ключевых целей анализа и изучения временных рядов - это их про-</w:t>
      </w:r>
      <w:r>
        <w:rPr>
          <w:spacing w:val="1"/>
        </w:rPr>
        <w:t xml:space="preserve"> </w:t>
      </w:r>
      <w:r>
        <w:t>гнозирование.</w:t>
      </w:r>
      <w:r>
        <w:rPr>
          <w:spacing w:val="1"/>
        </w:rPr>
        <w:t xml:space="preserve"> </w:t>
      </w:r>
      <w:r>
        <w:t>Прогноз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вероятностное</w:t>
      </w:r>
      <w:r>
        <w:rPr>
          <w:spacing w:val="1"/>
        </w:rPr>
        <w:t xml:space="preserve"> </w:t>
      </w:r>
      <w:r>
        <w:t>предположение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со-</w:t>
      </w:r>
      <w:r>
        <w:rPr>
          <w:spacing w:val="1"/>
        </w:rPr>
        <w:t xml:space="preserve"> </w:t>
      </w:r>
      <w:r>
        <w:t>стоянии определенного явления в будущем, основанное на специальном научном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[</w:t>
      </w:r>
      <w:r>
        <w:rPr>
          <w:rFonts w:ascii="Cambria" w:hAnsi="Cambria"/>
          <w:b/>
        </w:rPr>
        <w:t>12</w:t>
      </w:r>
      <w:r>
        <w:t>].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разделе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рассмотрено</w:t>
      </w:r>
      <w:r>
        <w:rPr>
          <w:spacing w:val="1"/>
        </w:rPr>
        <w:t xml:space="preserve"> </w:t>
      </w:r>
      <w:r>
        <w:t>применение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мо-</w:t>
      </w:r>
      <w:r>
        <w:rPr>
          <w:spacing w:val="-67"/>
        </w:rPr>
        <w:t xml:space="preserve"> </w:t>
      </w:r>
      <w:r>
        <w:t>делей</w:t>
      </w:r>
      <w:r>
        <w:rPr>
          <w:spacing w:val="1"/>
        </w:rPr>
        <w:t xml:space="preserve"> </w:t>
      </w:r>
      <w:r>
        <w:t>прогнозирования,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регрессионная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экспоненциального</w:t>
      </w:r>
      <w:r>
        <w:rPr>
          <w:spacing w:val="1"/>
        </w:rPr>
        <w:t xml:space="preserve"> </w:t>
      </w:r>
      <w:r>
        <w:t>сглаживания.</w:t>
      </w:r>
    </w:p>
    <w:p>
      <w:pPr>
        <w:pStyle w:val="7"/>
        <w:spacing w:before="6"/>
        <w:rPr>
          <w:sz w:val="48"/>
        </w:rPr>
      </w:pPr>
    </w:p>
    <w:p>
      <w:pPr>
        <w:pStyle w:val="3"/>
        <w:spacing w:before="1"/>
      </w:pPr>
      <w:r>
        <w:t>Регрессионная</w:t>
      </w:r>
      <w:r>
        <w:rPr>
          <w:spacing w:val="41"/>
        </w:rPr>
        <w:t xml:space="preserve"> </w:t>
      </w:r>
      <w:r>
        <w:t>модель</w:t>
      </w:r>
    </w:p>
    <w:p>
      <w:pPr>
        <w:pStyle w:val="7"/>
        <w:spacing w:before="5"/>
        <w:rPr>
          <w:rFonts w:ascii="Cambria"/>
          <w:b/>
          <w:sz w:val="49"/>
        </w:rPr>
      </w:pPr>
    </w:p>
    <w:p>
      <w:pPr>
        <w:pStyle w:val="7"/>
        <w:spacing w:before="1" w:line="316" w:lineRule="auto"/>
        <w:ind w:left="113" w:right="104" w:firstLine="409"/>
        <w:jc w:val="both"/>
      </w:pPr>
      <w:r>
        <w:rPr>
          <w:w w:val="105"/>
        </w:rPr>
        <w:t>Регрессионная модель базируется на концепции регрессии, которая представ-</w:t>
      </w:r>
      <w:r>
        <w:rPr>
          <w:spacing w:val="-71"/>
          <w:w w:val="105"/>
        </w:rPr>
        <w:t xml:space="preserve"> </w:t>
      </w:r>
      <w:r>
        <w:rPr>
          <w:w w:val="105"/>
        </w:rPr>
        <w:t>ляет собой статистическую зависимость математического ожидания одной слу-</w:t>
      </w:r>
      <w:r>
        <w:rPr>
          <w:spacing w:val="1"/>
          <w:w w:val="105"/>
        </w:rPr>
        <w:t xml:space="preserve"> </w:t>
      </w:r>
      <w:r>
        <w:rPr>
          <w:w w:val="105"/>
        </w:rPr>
        <w:t>чайной величины от значений другой или нескольких случайных величин. Ос-</w:t>
      </w:r>
      <w:r>
        <w:rPr>
          <w:spacing w:val="1"/>
          <w:w w:val="105"/>
        </w:rPr>
        <w:t xml:space="preserve"> </w:t>
      </w:r>
      <w:r>
        <w:rPr>
          <w:w w:val="105"/>
        </w:rPr>
        <w:t>новная цель при построении регрессионной модели заключается в обнаружении</w:t>
      </w:r>
      <w:r>
        <w:rPr>
          <w:spacing w:val="1"/>
          <w:w w:val="105"/>
        </w:rPr>
        <w:t xml:space="preserve"> </w:t>
      </w:r>
      <w:r>
        <w:rPr>
          <w:w w:val="105"/>
        </w:rPr>
        <w:t>связи между исходной переменной и несколькими регрессорами (факторами). В</w:t>
      </w:r>
      <w:r>
        <w:rPr>
          <w:spacing w:val="1"/>
          <w:w w:val="105"/>
        </w:rPr>
        <w:t xml:space="preserve"> </w:t>
      </w:r>
      <w:r>
        <w:rPr>
          <w:w w:val="105"/>
        </w:rPr>
        <w:t>контексте анализа временных рядов применяются следующие виды регрессион-</w:t>
      </w:r>
      <w:r>
        <w:rPr>
          <w:spacing w:val="1"/>
          <w:w w:val="105"/>
        </w:rPr>
        <w:t xml:space="preserve"> </w:t>
      </w:r>
      <w:r>
        <w:rPr>
          <w:w w:val="105"/>
        </w:rPr>
        <w:t>ных</w:t>
      </w:r>
      <w:r>
        <w:rPr>
          <w:spacing w:val="15"/>
          <w:w w:val="105"/>
        </w:rPr>
        <w:t xml:space="preserve"> </w:t>
      </w:r>
      <w:r>
        <w:rPr>
          <w:w w:val="105"/>
        </w:rPr>
        <w:t>моделей:</w:t>
      </w:r>
    </w:p>
    <w:p>
      <w:pPr>
        <w:pStyle w:val="9"/>
        <w:numPr>
          <w:ilvl w:val="0"/>
          <w:numId w:val="1"/>
        </w:numPr>
        <w:tabs>
          <w:tab w:val="left" w:pos="817"/>
        </w:tabs>
        <w:spacing w:before="228" w:after="0" w:line="240" w:lineRule="auto"/>
        <w:ind w:left="816" w:right="0" w:hanging="362"/>
        <w:jc w:val="left"/>
        <w:rPr>
          <w:sz w:val="28"/>
        </w:rPr>
      </w:pPr>
      <w:r>
        <w:rPr>
          <w:w w:val="105"/>
          <w:sz w:val="28"/>
        </w:rPr>
        <w:t>простая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линейная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регрессия;</w:t>
      </w:r>
    </w:p>
    <w:p>
      <w:pPr>
        <w:pStyle w:val="7"/>
        <w:spacing w:before="6"/>
        <w:rPr>
          <w:sz w:val="29"/>
        </w:rPr>
      </w:pPr>
    </w:p>
    <w:p>
      <w:pPr>
        <w:pStyle w:val="9"/>
        <w:numPr>
          <w:ilvl w:val="0"/>
          <w:numId w:val="1"/>
        </w:numPr>
        <w:tabs>
          <w:tab w:val="left" w:pos="817"/>
        </w:tabs>
        <w:spacing w:before="1" w:after="0" w:line="240" w:lineRule="auto"/>
        <w:ind w:left="816" w:right="0" w:hanging="362"/>
        <w:jc w:val="left"/>
        <w:rPr>
          <w:sz w:val="28"/>
        </w:rPr>
      </w:pPr>
      <w:r>
        <w:rPr>
          <w:w w:val="105"/>
          <w:sz w:val="28"/>
        </w:rPr>
        <w:t>множественная</w:t>
      </w:r>
      <w:r>
        <w:rPr>
          <w:spacing w:val="-14"/>
          <w:w w:val="105"/>
          <w:sz w:val="28"/>
        </w:rPr>
        <w:t xml:space="preserve"> </w:t>
      </w:r>
      <w:r>
        <w:rPr>
          <w:w w:val="105"/>
          <w:sz w:val="28"/>
        </w:rPr>
        <w:t>регрессия;</w:t>
      </w:r>
    </w:p>
    <w:p>
      <w:pPr>
        <w:pStyle w:val="7"/>
        <w:spacing w:before="6"/>
        <w:rPr>
          <w:sz w:val="29"/>
        </w:rPr>
      </w:pPr>
    </w:p>
    <w:p>
      <w:pPr>
        <w:pStyle w:val="9"/>
        <w:numPr>
          <w:ilvl w:val="0"/>
          <w:numId w:val="1"/>
        </w:numPr>
        <w:tabs>
          <w:tab w:val="left" w:pos="817"/>
        </w:tabs>
        <w:spacing w:before="1" w:after="0" w:line="240" w:lineRule="auto"/>
        <w:ind w:left="816" w:right="0" w:hanging="362"/>
        <w:jc w:val="left"/>
        <w:rPr>
          <w:sz w:val="28"/>
        </w:rPr>
      </w:pPr>
      <w:r>
        <w:rPr>
          <w:w w:val="105"/>
          <w:sz w:val="28"/>
        </w:rPr>
        <w:t>нелинейная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регрессия.</w:t>
      </w:r>
    </w:p>
    <w:p>
      <w:pPr>
        <w:pStyle w:val="7"/>
        <w:spacing w:before="2"/>
        <w:rPr>
          <w:sz w:val="29"/>
        </w:rPr>
      </w:pPr>
    </w:p>
    <w:p>
      <w:pPr>
        <w:pStyle w:val="4"/>
      </w:pPr>
      <w:r>
        <w:rPr>
          <w:w w:val="105"/>
        </w:rPr>
        <w:t>Простая</w:t>
      </w:r>
      <w:r>
        <w:rPr>
          <w:spacing w:val="20"/>
          <w:w w:val="105"/>
        </w:rPr>
        <w:t xml:space="preserve"> </w:t>
      </w:r>
      <w:r>
        <w:rPr>
          <w:w w:val="105"/>
        </w:rPr>
        <w:t>линейная</w:t>
      </w:r>
      <w:r>
        <w:rPr>
          <w:spacing w:val="21"/>
          <w:w w:val="105"/>
        </w:rPr>
        <w:t xml:space="preserve"> </w:t>
      </w:r>
      <w:r>
        <w:rPr>
          <w:w w:val="105"/>
        </w:rPr>
        <w:t>регрессия.</w:t>
      </w:r>
    </w:p>
    <w:p>
      <w:pPr>
        <w:pStyle w:val="7"/>
        <w:spacing w:before="100" w:line="309" w:lineRule="auto"/>
        <w:ind w:left="113" w:right="104" w:firstLine="409"/>
        <w:jc w:val="both"/>
      </w:pPr>
      <w:r>
        <w:rPr>
          <w:w w:val="105"/>
        </w:rPr>
        <w:t>Модель основана на предположении о существовании дискретного внешнего</w:t>
      </w:r>
      <w:r>
        <w:rPr>
          <w:spacing w:val="-71"/>
          <w:w w:val="105"/>
        </w:rPr>
        <w:t xml:space="preserve"> </w:t>
      </w:r>
      <w:r>
        <w:rPr>
          <w:spacing w:val="-1"/>
          <w:w w:val="109"/>
        </w:rPr>
        <w:t>фактор</w:t>
      </w:r>
      <w:r>
        <w:rPr>
          <w:w w:val="109"/>
        </w:rPr>
        <w:t>а</w:t>
      </w:r>
      <w:r>
        <w:rPr>
          <w:spacing w:val="18"/>
        </w:rPr>
        <w:t xml:space="preserve"> </w:t>
      </w:r>
      <w:r>
        <w:rPr>
          <w:rFonts w:ascii="Verdana" w:hAnsi="Verdana" w:eastAsia="Verdana"/>
          <w:i/>
          <w:spacing w:val="22"/>
          <w:w w:val="83"/>
        </w:rPr>
        <w:t>𝑋</w:t>
      </w:r>
      <w:r>
        <w:rPr>
          <w:rFonts w:ascii="Tahoma" w:hAnsi="Tahoma" w:eastAsia="Tahoma"/>
          <w:w w:val="101"/>
        </w:rPr>
        <w:t>()</w:t>
      </w:r>
      <w:r>
        <w:rPr>
          <w:w w:val="108"/>
        </w:rPr>
        <w:t>,</w:t>
      </w:r>
      <w:r>
        <w:rPr>
          <w:spacing w:val="18"/>
        </w:rPr>
        <w:t xml:space="preserve"> </w:t>
      </w:r>
      <w:r>
        <w:rPr>
          <w:spacing w:val="-8"/>
          <w:w w:val="111"/>
        </w:rPr>
        <w:t>к</w:t>
      </w:r>
      <w:r>
        <w:rPr>
          <w:spacing w:val="-1"/>
          <w:w w:val="103"/>
        </w:rPr>
        <w:t>оторы</w:t>
      </w:r>
      <w:r>
        <w:rPr>
          <w:w w:val="103"/>
        </w:rPr>
        <w:t>й</w:t>
      </w:r>
      <w:r>
        <w:rPr>
          <w:spacing w:val="18"/>
        </w:rPr>
        <w:t xml:space="preserve"> </w:t>
      </w:r>
      <w:r>
        <w:rPr>
          <w:spacing w:val="-1"/>
          <w:w w:val="106"/>
        </w:rPr>
        <w:t>влияе</w:t>
      </w:r>
      <w:r>
        <w:rPr>
          <w:w w:val="106"/>
        </w:rPr>
        <w:t>т</w:t>
      </w:r>
      <w:r>
        <w:rPr>
          <w:spacing w:val="17"/>
        </w:rPr>
        <w:t xml:space="preserve"> </w:t>
      </w:r>
      <w:r>
        <w:rPr>
          <w:spacing w:val="-1"/>
          <w:w w:val="105"/>
        </w:rPr>
        <w:t>н</w:t>
      </w:r>
      <w:r>
        <w:rPr>
          <w:w w:val="105"/>
        </w:rPr>
        <w:t>а</w:t>
      </w:r>
      <w:r>
        <w:rPr>
          <w:spacing w:val="18"/>
        </w:rPr>
        <w:t xml:space="preserve"> </w:t>
      </w:r>
      <w:r>
        <w:rPr>
          <w:spacing w:val="-1"/>
          <w:w w:val="104"/>
        </w:rPr>
        <w:t>рассматриваемы</w:t>
      </w:r>
      <w:r>
        <w:rPr>
          <w:w w:val="104"/>
        </w:rPr>
        <w:t>й</w:t>
      </w:r>
      <w:r>
        <w:rPr>
          <w:spacing w:val="17"/>
        </w:rPr>
        <w:t xml:space="preserve"> </w:t>
      </w:r>
      <w:r>
        <w:rPr>
          <w:spacing w:val="-1"/>
          <w:w w:val="100"/>
        </w:rPr>
        <w:t>процес</w:t>
      </w:r>
      <w:r>
        <w:rPr>
          <w:w w:val="100"/>
        </w:rPr>
        <w:t>с</w:t>
      </w:r>
      <w:r>
        <w:rPr>
          <w:spacing w:val="17"/>
        </w:rPr>
        <w:t xml:space="preserve"> </w:t>
      </w:r>
      <w:r>
        <w:rPr>
          <w:rFonts w:ascii="Verdana" w:hAnsi="Verdana" w:eastAsia="Verdana"/>
          <w:i/>
          <w:spacing w:val="20"/>
          <w:w w:val="68"/>
        </w:rPr>
        <w:t>𝑍</w:t>
      </w:r>
      <w:r>
        <w:rPr>
          <w:rFonts w:ascii="Tahoma" w:hAnsi="Tahoma" w:eastAsia="Tahoma"/>
          <w:w w:val="101"/>
        </w:rPr>
        <w:t>()</w:t>
      </w:r>
      <w:r>
        <w:rPr>
          <w:w w:val="108"/>
        </w:rPr>
        <w:t>,</w:t>
      </w:r>
      <w:r>
        <w:rPr>
          <w:spacing w:val="18"/>
        </w:rPr>
        <w:t xml:space="preserve"> </w:t>
      </w:r>
      <w:r>
        <w:rPr>
          <w:w w:val="101"/>
        </w:rPr>
        <w:t>и</w:t>
      </w:r>
      <w:r>
        <w:rPr>
          <w:spacing w:val="17"/>
        </w:rPr>
        <w:t xml:space="preserve"> </w:t>
      </w:r>
      <w:r>
        <w:rPr>
          <w:w w:val="106"/>
        </w:rPr>
        <w:t>связь</w:t>
      </w:r>
      <w:r>
        <w:rPr>
          <w:spacing w:val="18"/>
        </w:rPr>
        <w:t xml:space="preserve"> </w:t>
      </w:r>
      <w:r>
        <w:rPr>
          <w:spacing w:val="-1"/>
          <w:w w:val="106"/>
        </w:rPr>
        <w:t xml:space="preserve">между </w:t>
      </w:r>
      <w:r>
        <w:rPr>
          <w:w w:val="105"/>
        </w:rPr>
        <w:t>этим фактором и процессом описывается в виде линейной функции. Уравнение</w:t>
      </w:r>
      <w:r>
        <w:rPr>
          <w:spacing w:val="1"/>
          <w:w w:val="105"/>
        </w:rPr>
        <w:t xml:space="preserve"> </w:t>
      </w:r>
      <w:r>
        <w:t>для модели прогнозирования временного ряда на основе линейной регрессии пред-</w:t>
      </w:r>
      <w:r>
        <w:rPr>
          <w:spacing w:val="1"/>
        </w:rPr>
        <w:t xml:space="preserve"> </w:t>
      </w:r>
      <w:r>
        <w:rPr>
          <w:w w:val="105"/>
        </w:rPr>
        <w:t>ставляет</w:t>
      </w:r>
      <w:r>
        <w:rPr>
          <w:spacing w:val="15"/>
          <w:w w:val="105"/>
        </w:rPr>
        <w:t xml:space="preserve"> </w:t>
      </w:r>
      <w:r>
        <w:rPr>
          <w:w w:val="105"/>
        </w:rPr>
        <w:t>собой:</w:t>
      </w:r>
    </w:p>
    <w:p>
      <w:pPr>
        <w:tabs>
          <w:tab w:val="left" w:pos="9969"/>
        </w:tabs>
        <w:spacing w:before="0" w:line="352" w:lineRule="exact"/>
        <w:ind w:left="3620" w:right="0" w:firstLine="0"/>
        <w:jc w:val="left"/>
        <w:rPr>
          <w:sz w:val="28"/>
        </w:rPr>
      </w:pPr>
      <w:r>
        <w:rPr>
          <w:rFonts w:ascii="Verdana" w:hAnsi="Verdana" w:eastAsia="Verdana"/>
          <w:i/>
          <w:spacing w:val="20"/>
          <w:w w:val="68"/>
          <w:sz w:val="28"/>
        </w:rPr>
        <w:t>𝑍</w:t>
      </w:r>
      <w:r>
        <w:rPr>
          <w:rFonts w:ascii="Tahoma" w:hAnsi="Tahoma" w:eastAsia="Tahoma"/>
          <w:w w:val="101"/>
          <w:sz w:val="28"/>
        </w:rPr>
        <w:t>()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Tahoma" w:hAnsi="Tahoma" w:eastAsia="Tahoma"/>
          <w:w w:val="107"/>
          <w:sz w:val="28"/>
        </w:rPr>
        <w:t>=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Verdana" w:hAnsi="Verdana" w:eastAsia="Verdana"/>
          <w:i/>
          <w:w w:val="52"/>
          <w:sz w:val="28"/>
        </w:rPr>
        <w:t>𝑎</w:t>
      </w:r>
      <w:r>
        <w:rPr>
          <w:rFonts w:ascii="Calibri" w:hAnsi="Calibri" w:eastAsia="Calibri"/>
          <w:w w:val="108"/>
          <w:sz w:val="28"/>
          <w:vertAlign w:val="subscript"/>
        </w:rPr>
        <w:t>0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Calibri" w:hAnsi="Calibri" w:eastAsia="Calibri"/>
          <w:w w:val="108"/>
          <w:sz w:val="28"/>
          <w:vertAlign w:val="subscript"/>
        </w:rPr>
        <w:t>1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spacing w:val="22"/>
          <w:w w:val="83"/>
          <w:sz w:val="28"/>
          <w:vertAlign w:val="baseline"/>
        </w:rPr>
        <w:t>𝑋</w:t>
      </w:r>
      <w:r>
        <w:rPr>
          <w:rFonts w:ascii="Tahoma" w:hAnsi="Tahoma" w:eastAsia="Tahoma"/>
          <w:w w:val="101"/>
          <w:sz w:val="28"/>
          <w:vertAlign w:val="baseline"/>
        </w:rPr>
        <w:t>()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46"/>
          <w:sz w:val="28"/>
          <w:vertAlign w:val="baseline"/>
        </w:rPr>
        <w:t>𝜀</w:t>
      </w:r>
      <w:r>
        <w:rPr>
          <w:rFonts w:ascii="Verdana" w:hAnsi="Verdana" w:eastAsia="Verdana"/>
          <w:i/>
          <w:w w:val="76"/>
          <w:sz w:val="28"/>
          <w:vertAlign w:val="baseline"/>
        </w:rPr>
        <w:t>,</w:t>
      </w:r>
      <w:r>
        <w:rPr>
          <w:rFonts w:ascii="Verdana" w:hAnsi="Verdana" w:eastAsia="Verdana"/>
          <w:i/>
          <w:sz w:val="28"/>
          <w:vertAlign w:val="baseline"/>
        </w:rPr>
        <w:tab/>
      </w:r>
      <w:r>
        <w:rPr>
          <w:w w:val="106"/>
          <w:sz w:val="28"/>
          <w:vertAlign w:val="baseline"/>
        </w:rPr>
        <w:t>(1)</w:t>
      </w:r>
    </w:p>
    <w:p>
      <w:pPr>
        <w:spacing w:after="0" w:line="352" w:lineRule="exact"/>
        <w:jc w:val="left"/>
        <w:rPr>
          <w:sz w:val="28"/>
        </w:rPr>
        <w:sectPr>
          <w:pgSz w:w="11910" w:h="16840"/>
          <w:pgMar w:top="1040" w:right="460" w:bottom="800" w:left="1020" w:header="0" w:footer="605" w:gutter="0"/>
          <w:cols w:space="720" w:num="1"/>
        </w:sectPr>
      </w:pPr>
    </w:p>
    <w:p>
      <w:pPr>
        <w:pStyle w:val="7"/>
        <w:spacing w:before="73"/>
        <w:ind w:left="113"/>
        <w:jc w:val="both"/>
      </w:pPr>
      <w:r>
        <w:rPr>
          <w:spacing w:val="-8"/>
          <w:w w:val="105"/>
        </w:rPr>
        <w:t>г</w:t>
      </w:r>
      <w:r>
        <w:rPr>
          <w:spacing w:val="-1"/>
          <w:w w:val="102"/>
        </w:rPr>
        <w:t>д</w:t>
      </w:r>
      <w:r>
        <w:rPr>
          <w:w w:val="102"/>
        </w:rPr>
        <w:t>е</w:t>
      </w:r>
      <w:r>
        <w:rPr>
          <w:spacing w:val="20"/>
        </w:rPr>
        <w:t xml:space="preserve"> </w:t>
      </w:r>
      <w:r>
        <w:rPr>
          <w:rFonts w:ascii="Verdana" w:hAnsi="Verdana" w:eastAsia="Verdana"/>
          <w:i/>
          <w:w w:val="52"/>
        </w:rPr>
        <w:t>𝑎</w:t>
      </w:r>
      <w:r>
        <w:rPr>
          <w:rFonts w:ascii="Calibri" w:hAnsi="Calibri" w:eastAsia="Calibri"/>
          <w:spacing w:val="9"/>
          <w:w w:val="108"/>
          <w:vertAlign w:val="subscript"/>
        </w:rPr>
        <w:t>0</w:t>
      </w:r>
      <w:r>
        <w:rPr>
          <w:w w:val="108"/>
          <w:vertAlign w:val="baseline"/>
        </w:rPr>
        <w:t>,</w:t>
      </w:r>
      <w:r>
        <w:rPr>
          <w:spacing w:val="21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vertAlign w:val="baseline"/>
        </w:rPr>
        <w:t>𝑎</w:t>
      </w:r>
      <w:r>
        <w:rPr>
          <w:rFonts w:ascii="Calibri" w:hAnsi="Calibri" w:eastAsia="Calibri"/>
          <w:w w:val="108"/>
          <w:vertAlign w:val="subscript"/>
        </w:rPr>
        <w:t>1</w:t>
      </w:r>
      <w:r>
        <w:rPr>
          <w:rFonts w:ascii="Calibri" w:hAnsi="Calibri" w:eastAsia="Calibri"/>
          <w:vertAlign w:val="baseline"/>
        </w:rPr>
        <w:t xml:space="preserve"> </w:t>
      </w:r>
      <w:r>
        <w:rPr>
          <w:rFonts w:ascii="Calibri" w:hAnsi="Calibri" w:eastAsia="Calibri"/>
          <w:spacing w:val="-26"/>
          <w:vertAlign w:val="baseline"/>
        </w:rPr>
        <w:t xml:space="preserve"> </w:t>
      </w:r>
      <w:r>
        <w:rPr>
          <w:w w:val="78"/>
          <w:vertAlign w:val="baseline"/>
        </w:rPr>
        <w:t>—</w:t>
      </w:r>
      <w:r>
        <w:rPr>
          <w:spacing w:val="20"/>
          <w:vertAlign w:val="baseline"/>
        </w:rPr>
        <w:t xml:space="preserve"> </w:t>
      </w:r>
      <w:r>
        <w:rPr>
          <w:spacing w:val="-8"/>
          <w:w w:val="111"/>
          <w:vertAlign w:val="baseline"/>
        </w:rPr>
        <w:t>к</w:t>
      </w:r>
      <w:r>
        <w:rPr>
          <w:spacing w:val="-1"/>
          <w:w w:val="105"/>
          <w:vertAlign w:val="baseline"/>
        </w:rPr>
        <w:t>оэффициент</w:t>
      </w:r>
      <w:r>
        <w:rPr>
          <w:w w:val="105"/>
          <w:vertAlign w:val="baseline"/>
        </w:rPr>
        <w:t>ы</w:t>
      </w:r>
      <w:r>
        <w:rPr>
          <w:spacing w:val="20"/>
          <w:vertAlign w:val="baseline"/>
        </w:rPr>
        <w:t xml:space="preserve"> </w:t>
      </w:r>
      <w:r>
        <w:rPr>
          <w:spacing w:val="-1"/>
          <w:w w:val="101"/>
          <w:vertAlign w:val="baseline"/>
        </w:rPr>
        <w:t>регрессии</w:t>
      </w:r>
      <w:r>
        <w:rPr>
          <w:w w:val="101"/>
          <w:vertAlign w:val="baseline"/>
        </w:rPr>
        <w:t>;</w:t>
      </w:r>
      <w:r>
        <w:rPr>
          <w:spacing w:val="20"/>
          <w:vertAlign w:val="baseline"/>
        </w:rPr>
        <w:t xml:space="preserve"> </w:t>
      </w:r>
      <w:r>
        <w:rPr>
          <w:rFonts w:ascii="Verdana" w:hAnsi="Verdana" w:eastAsia="Verdana"/>
          <w:i/>
          <w:w w:val="46"/>
          <w:vertAlign w:val="baseline"/>
        </w:rPr>
        <w:t>𝜀</w:t>
      </w:r>
      <w:r>
        <w:rPr>
          <w:rFonts w:ascii="Arial" w:hAnsi="Arial" w:eastAsia="Arial"/>
          <w:i/>
          <w:spacing w:val="23"/>
          <w:vertAlign w:val="baseline"/>
        </w:rPr>
        <w:t xml:space="preserve"> </w:t>
      </w:r>
      <w:r>
        <w:rPr>
          <w:w w:val="78"/>
          <w:vertAlign w:val="baseline"/>
        </w:rPr>
        <w:t>—</w:t>
      </w:r>
      <w:r>
        <w:rPr>
          <w:spacing w:val="20"/>
          <w:vertAlign w:val="baseline"/>
        </w:rPr>
        <w:t xml:space="preserve"> </w:t>
      </w:r>
      <w:r>
        <w:rPr>
          <w:spacing w:val="-1"/>
          <w:w w:val="101"/>
          <w:vertAlign w:val="baseline"/>
        </w:rPr>
        <w:t>ошиб</w:t>
      </w:r>
      <w:r>
        <w:rPr>
          <w:spacing w:val="-8"/>
          <w:w w:val="101"/>
          <w:vertAlign w:val="baseline"/>
        </w:rPr>
        <w:t>к</w:t>
      </w:r>
      <w:r>
        <w:rPr>
          <w:w w:val="109"/>
          <w:vertAlign w:val="baseline"/>
        </w:rPr>
        <w:t>а</w:t>
      </w:r>
      <w:r>
        <w:rPr>
          <w:spacing w:val="20"/>
          <w:vertAlign w:val="baseline"/>
        </w:rPr>
        <w:t xml:space="preserve"> </w:t>
      </w:r>
      <w:r>
        <w:rPr>
          <w:spacing w:val="-1"/>
          <w:w w:val="100"/>
          <w:vertAlign w:val="baseline"/>
        </w:rPr>
        <w:t>м</w:t>
      </w:r>
      <w:r>
        <w:rPr>
          <w:spacing w:val="-8"/>
          <w:w w:val="100"/>
          <w:vertAlign w:val="baseline"/>
        </w:rPr>
        <w:t>о</w:t>
      </w:r>
      <w:r>
        <w:rPr>
          <w:spacing w:val="-1"/>
          <w:w w:val="104"/>
          <w:vertAlign w:val="baseline"/>
        </w:rPr>
        <w:t>дели.</w:t>
      </w:r>
    </w:p>
    <w:p>
      <w:pPr>
        <w:pStyle w:val="7"/>
        <w:spacing w:before="87" w:line="300" w:lineRule="auto"/>
        <w:ind w:left="113" w:right="103" w:firstLine="409"/>
        <w:jc w:val="both"/>
      </w:pPr>
      <w:r>
        <w:t>Классический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оценки</w:t>
      </w:r>
      <w:r>
        <w:rPr>
          <w:spacing w:val="1"/>
        </w:rPr>
        <w:t xml:space="preserve"> </w:t>
      </w:r>
      <w:r>
        <w:t>коэффициентов</w:t>
      </w:r>
      <w:r>
        <w:rPr>
          <w:spacing w:val="1"/>
        </w:rPr>
        <w:t xml:space="preserve"> </w:t>
      </w:r>
      <w:r>
        <w:t>линейной</w:t>
      </w:r>
      <w:r>
        <w:rPr>
          <w:spacing w:val="1"/>
        </w:rPr>
        <w:t xml:space="preserve"> </w:t>
      </w:r>
      <w:r>
        <w:t>регрессии</w:t>
      </w:r>
      <w:r>
        <w:rPr>
          <w:spacing w:val="1"/>
        </w:rPr>
        <w:t xml:space="preserve"> </w:t>
      </w:r>
      <w:r>
        <w:t>строится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методе</w:t>
      </w:r>
      <w:r>
        <w:rPr>
          <w:spacing w:val="1"/>
        </w:rPr>
        <w:t xml:space="preserve"> </w:t>
      </w:r>
      <w:r>
        <w:t>наименьших</w:t>
      </w:r>
      <w:r>
        <w:rPr>
          <w:spacing w:val="1"/>
        </w:rPr>
        <w:t xml:space="preserve"> </w:t>
      </w:r>
      <w:r>
        <w:t>квадратов.</w:t>
      </w:r>
      <w:r>
        <w:rPr>
          <w:spacing w:val="1"/>
        </w:rPr>
        <w:t xml:space="preserve"> </w:t>
      </w:r>
      <w:r>
        <w:t>Этот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найти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коэффи-</w:t>
      </w:r>
      <w:r>
        <w:rPr>
          <w:spacing w:val="1"/>
        </w:rPr>
        <w:t xml:space="preserve"> </w:t>
      </w:r>
      <w:r>
        <w:rPr>
          <w:spacing w:val="-1"/>
          <w:w w:val="101"/>
        </w:rPr>
        <w:t>циенто</w:t>
      </w:r>
      <w:r>
        <w:rPr>
          <w:w w:val="101"/>
        </w:rPr>
        <w:t>в</w:t>
      </w:r>
      <w:r>
        <w:t xml:space="preserve"> </w:t>
      </w:r>
      <w:r>
        <w:rPr>
          <w:spacing w:val="-35"/>
        </w:rPr>
        <w:t xml:space="preserve"> </w:t>
      </w:r>
      <w:r>
        <w:rPr>
          <w:rFonts w:ascii="Verdana" w:hAnsi="Verdana" w:eastAsia="Verdana"/>
          <w:i/>
          <w:w w:val="52"/>
        </w:rPr>
        <w:t>𝑎</w:t>
      </w:r>
      <w:r>
        <w:rPr>
          <w:rFonts w:ascii="Calibri" w:hAnsi="Calibri" w:eastAsia="Calibri"/>
          <w:w w:val="108"/>
          <w:vertAlign w:val="subscript"/>
        </w:rPr>
        <w:t>0</w:t>
      </w:r>
      <w:r>
        <w:rPr>
          <w:rFonts w:ascii="Calibri" w:hAnsi="Calibri" w:eastAsia="Calibri"/>
          <w:vertAlign w:val="baseline"/>
        </w:rPr>
        <w:t xml:space="preserve"> </w:t>
      </w:r>
      <w:r>
        <w:rPr>
          <w:rFonts w:ascii="Calibri" w:hAnsi="Calibri" w:eastAsia="Calibri"/>
          <w:spacing w:val="-11"/>
          <w:vertAlign w:val="baseline"/>
        </w:rPr>
        <w:t xml:space="preserve"> </w:t>
      </w:r>
      <w:r>
        <w:rPr>
          <w:w w:val="101"/>
          <w:vertAlign w:val="baseline"/>
        </w:rPr>
        <w:t>и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vertAlign w:val="baseline"/>
        </w:rPr>
        <w:t>𝑎</w:t>
      </w:r>
      <w:r>
        <w:rPr>
          <w:rFonts w:ascii="Calibri" w:hAnsi="Calibri" w:eastAsia="Calibri"/>
          <w:spacing w:val="9"/>
          <w:w w:val="108"/>
          <w:vertAlign w:val="subscript"/>
        </w:rPr>
        <w:t>1</w:t>
      </w:r>
      <w:r>
        <w:rPr>
          <w:w w:val="108"/>
          <w:vertAlign w:val="baseline"/>
        </w:rPr>
        <w:t>,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spacing w:val="-1"/>
          <w:w w:val="103"/>
          <w:vertAlign w:val="baseline"/>
        </w:rPr>
        <w:t>пр</w:t>
      </w:r>
      <w:r>
        <w:rPr>
          <w:w w:val="103"/>
          <w:vertAlign w:val="baseline"/>
        </w:rPr>
        <w:t>и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spacing w:val="-8"/>
          <w:w w:val="111"/>
          <w:vertAlign w:val="baseline"/>
        </w:rPr>
        <w:t>к</w:t>
      </w:r>
      <w:r>
        <w:rPr>
          <w:spacing w:val="-1"/>
          <w:w w:val="103"/>
          <w:vertAlign w:val="baseline"/>
        </w:rPr>
        <w:t>оторы</w:t>
      </w:r>
      <w:r>
        <w:rPr>
          <w:w w:val="103"/>
          <w:vertAlign w:val="baseline"/>
        </w:rPr>
        <w:t>х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w w:val="103"/>
          <w:vertAlign w:val="baseline"/>
        </w:rPr>
        <w:t>сумма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spacing w:val="-1"/>
          <w:w w:val="106"/>
          <w:vertAlign w:val="baseline"/>
        </w:rPr>
        <w:t>квадрато</w:t>
      </w:r>
      <w:r>
        <w:rPr>
          <w:w w:val="106"/>
          <w:vertAlign w:val="baseline"/>
        </w:rPr>
        <w:t>в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spacing w:val="-1"/>
          <w:w w:val="103"/>
          <w:vertAlign w:val="baseline"/>
        </w:rPr>
        <w:t>разносте</w:t>
      </w:r>
      <w:r>
        <w:rPr>
          <w:w w:val="103"/>
          <w:vertAlign w:val="baseline"/>
        </w:rPr>
        <w:t>й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spacing w:val="-1"/>
          <w:w w:val="106"/>
          <w:vertAlign w:val="baseline"/>
        </w:rPr>
        <w:t>межд</w:t>
      </w:r>
      <w:r>
        <w:rPr>
          <w:w w:val="106"/>
          <w:vertAlign w:val="baseline"/>
        </w:rPr>
        <w:t>у</w:t>
      </w:r>
      <w:r>
        <w:rPr>
          <w:vertAlign w:val="baseline"/>
        </w:rPr>
        <w:t xml:space="preserve"> </w:t>
      </w:r>
      <w:r>
        <w:rPr>
          <w:spacing w:val="-35"/>
          <w:vertAlign w:val="baseline"/>
        </w:rPr>
        <w:t xml:space="preserve"> </w:t>
      </w:r>
      <w:r>
        <w:rPr>
          <w:spacing w:val="-1"/>
          <w:w w:val="114"/>
          <w:vertAlign w:val="baseline"/>
        </w:rPr>
        <w:t>ф</w:t>
      </w:r>
      <w:r>
        <w:rPr>
          <w:w w:val="114"/>
          <w:vertAlign w:val="baseline"/>
        </w:rPr>
        <w:t>а</w:t>
      </w:r>
      <w:r>
        <w:rPr>
          <w:spacing w:val="-1"/>
          <w:w w:val="111"/>
          <w:vertAlign w:val="baseline"/>
        </w:rPr>
        <w:t>к</w:t>
      </w:r>
      <w:r>
        <w:rPr>
          <w:w w:val="111"/>
          <w:vertAlign w:val="baseline"/>
        </w:rPr>
        <w:t>т</w:t>
      </w:r>
      <w:r>
        <w:rPr>
          <w:spacing w:val="-1"/>
          <w:w w:val="104"/>
          <w:vertAlign w:val="baseline"/>
        </w:rPr>
        <w:t>ич</w:t>
      </w:r>
      <w:r>
        <w:rPr>
          <w:w w:val="102"/>
          <w:vertAlign w:val="baseline"/>
        </w:rPr>
        <w:t xml:space="preserve">ескими </w:t>
      </w:r>
      <w:r>
        <w:rPr>
          <w:vertAlign w:val="baseline"/>
        </w:rPr>
        <w:t>значениями</w:t>
      </w:r>
      <w:r>
        <w:rPr>
          <w:spacing w:val="19"/>
          <w:vertAlign w:val="baseline"/>
        </w:rPr>
        <w:t xml:space="preserve"> </w:t>
      </w:r>
      <w:r>
        <w:rPr>
          <w:rFonts w:ascii="Verdana" w:hAnsi="Verdana" w:eastAsia="Verdana"/>
          <w:i/>
          <w:w w:val="95"/>
          <w:vertAlign w:val="baseline"/>
        </w:rPr>
        <w:t>𝑍</w:t>
      </w:r>
      <w:r>
        <w:rPr>
          <w:rFonts w:ascii="Verdana" w:hAnsi="Verdana" w:eastAsia="Verdana"/>
          <w:i/>
          <w:spacing w:val="17"/>
          <w:w w:val="95"/>
          <w:vertAlign w:val="baseline"/>
        </w:rPr>
        <w:t xml:space="preserve"> </w:t>
      </w:r>
      <w:r>
        <w:rPr>
          <w:vertAlign w:val="baseline"/>
        </w:rPr>
        <w:t>и</w:t>
      </w:r>
      <w:r>
        <w:rPr>
          <w:spacing w:val="20"/>
          <w:vertAlign w:val="baseline"/>
        </w:rPr>
        <w:t xml:space="preserve"> </w:t>
      </w:r>
      <w:r>
        <w:rPr>
          <w:vertAlign w:val="baseline"/>
        </w:rPr>
        <w:t>предсказанными</w:t>
      </w:r>
      <w:r>
        <w:rPr>
          <w:spacing w:val="19"/>
          <w:vertAlign w:val="baseline"/>
        </w:rPr>
        <w:t xml:space="preserve"> </w:t>
      </w:r>
      <w:r>
        <w:rPr>
          <w:vertAlign w:val="baseline"/>
        </w:rPr>
        <w:t>значениями</w:t>
      </w:r>
      <w:r>
        <w:rPr>
          <w:spacing w:val="20"/>
          <w:vertAlign w:val="baseline"/>
        </w:rPr>
        <w:t xml:space="preserve"> </w:t>
      </w:r>
      <w:r>
        <w:rPr>
          <w:rFonts w:ascii="Verdana" w:hAnsi="Verdana" w:eastAsia="Verdana"/>
          <w:i/>
          <w:w w:val="95"/>
          <w:vertAlign w:val="baseline"/>
        </w:rPr>
        <w:t>𝑍</w:t>
      </w:r>
      <w:r>
        <w:rPr>
          <w:rFonts w:ascii="Arial" w:hAnsi="Arial" w:eastAsia="Arial"/>
          <w:i/>
          <w:spacing w:val="26"/>
          <w:w w:val="95"/>
          <w:vertAlign w:val="baseline"/>
        </w:rPr>
        <w:t xml:space="preserve"> </w:t>
      </w:r>
      <w:r>
        <w:rPr>
          <w:vertAlign w:val="baseline"/>
        </w:rPr>
        <w:t>будет</w:t>
      </w:r>
      <w:r>
        <w:rPr>
          <w:spacing w:val="19"/>
          <w:vertAlign w:val="baseline"/>
        </w:rPr>
        <w:t xml:space="preserve"> </w:t>
      </w:r>
      <w:r>
        <w:rPr>
          <w:vertAlign w:val="baseline"/>
        </w:rPr>
        <w:t>минимальной,</w:t>
      </w:r>
      <w:r>
        <w:rPr>
          <w:spacing w:val="20"/>
          <w:vertAlign w:val="baseline"/>
        </w:rPr>
        <w:t xml:space="preserve"> </w:t>
      </w:r>
      <w:r>
        <w:rPr>
          <w:vertAlign w:val="baseline"/>
        </w:rPr>
        <w:t>то</w:t>
      </w:r>
      <w:r>
        <w:rPr>
          <w:spacing w:val="20"/>
          <w:vertAlign w:val="baseline"/>
        </w:rPr>
        <w:t xml:space="preserve"> </w:t>
      </w:r>
      <w:r>
        <w:rPr>
          <w:vertAlign w:val="baseline"/>
        </w:rPr>
        <w:t>есть:</w:t>
      </w:r>
    </w:p>
    <w:p>
      <w:pPr>
        <w:pStyle w:val="7"/>
        <w:spacing w:before="9"/>
        <w:rPr>
          <w:sz w:val="12"/>
        </w:rPr>
      </w:pPr>
    </w:p>
    <w:p>
      <w:pPr>
        <w:tabs>
          <w:tab w:val="left" w:pos="2082"/>
        </w:tabs>
        <w:spacing w:before="62" w:line="52" w:lineRule="exact"/>
        <w:ind w:left="0" w:right="1194" w:firstLine="0"/>
        <w:jc w:val="center"/>
        <w:rPr>
          <w:rFonts w:ascii="Arial" w:eastAsia="Arial"/>
          <w:i/>
          <w:sz w:val="20"/>
        </w:rPr>
      </w:pPr>
      <w:r>
        <w:rPr>
          <w:rFonts w:ascii="Arial" w:eastAsia="Arial"/>
          <w:i/>
          <w:w w:val="70"/>
          <w:sz w:val="20"/>
        </w:rPr>
        <w:tab/>
      </w:r>
    </w:p>
    <w:p>
      <w:pPr>
        <w:tabs>
          <w:tab w:val="left" w:pos="9969"/>
        </w:tabs>
        <w:spacing w:before="0" w:line="569" w:lineRule="exact"/>
        <w:ind w:left="3365" w:right="0" w:firstLine="0"/>
        <w:jc w:val="left"/>
        <w:rPr>
          <w:sz w:val="28"/>
          <w:szCs w:val="28"/>
        </w:rPr>
      </w:pPr>
      <w:r>
        <w:pict>
          <v:shape id="_x0000_s1026" o:spid="_x0000_s1026" o:spt="202" type="#_x0000_t202" style="position:absolute;left:0pt;margin-left:221.55pt;margin-top:34.05pt;height:10pt;width:16.2pt;mso-position-horizontal-relative:page;mso-wrap-distance-bottom:0pt;mso-wrap-distance-top:0pt;z-index:-251650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99" w:lineRule="exact"/>
                    <w:ind w:left="0" w:right="0" w:firstLine="0"/>
                    <w:jc w:val="left"/>
                    <w:rPr>
                      <w:rFonts w:ascii="Calibri" w:eastAsia="Calibri"/>
                      <w:sz w:val="20"/>
                    </w:rPr>
                  </w:pPr>
                  <w:r>
                    <w:rPr>
                      <w:rFonts w:ascii="Calibri" w:eastAsia="Calibri"/>
                      <w:w w:val="126"/>
                      <w:sz w:val="20"/>
                    </w:rPr>
                    <w:t>=1</w:t>
                  </w:r>
                </w:p>
              </w:txbxContent>
            </v:textbox>
            <w10:wrap type="topAndBottom"/>
          </v:shape>
        </w:pict>
      </w:r>
      <w:r>
        <w:pict>
          <v:shape id="_x0000_s1027" o:spid="_x0000_s1027" o:spt="202" type="#_x0000_t202" style="position:absolute;left:0pt;margin-left:325.7pt;margin-top:34.05pt;height:10pt;width:16.2pt;mso-position-horizontal-relative:page;mso-wrap-distance-bottom:0pt;mso-wrap-distance-top:0pt;z-index:-251650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99" w:lineRule="exact"/>
                    <w:ind w:left="0" w:right="0" w:firstLine="0"/>
                    <w:jc w:val="left"/>
                    <w:rPr>
                      <w:rFonts w:ascii="Calibri" w:eastAsia="Calibri"/>
                      <w:sz w:val="20"/>
                    </w:rPr>
                  </w:pPr>
                  <w:r>
                    <w:rPr>
                      <w:rFonts w:ascii="Calibri" w:eastAsia="Calibri"/>
                      <w:w w:val="126"/>
                      <w:sz w:val="20"/>
                    </w:rPr>
                    <w:t>=1</w:t>
                  </w:r>
                </w:p>
              </w:txbxContent>
            </v:textbox>
            <w10:wrap type="topAndBottom"/>
          </v:shape>
        </w:pict>
      </w:r>
      <w:r>
        <w:pict>
          <v:shape id="_x0000_s1028" o:spid="_x0000_s1028" o:spt="202" type="#_x0000_t202" style="position:absolute;left:0pt;margin-left:289.75pt;margin-top:23.1pt;height:7pt;width:2.85pt;mso-position-horizontal-relative:page;z-index:-25165516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34" w:lineRule="exact"/>
                    <w:ind w:left="0" w:right="0" w:firstLine="0"/>
                    <w:jc w:val="left"/>
                    <w:rPr>
                      <w:rFonts w:ascii="Arial" w:eastAsia="Arial"/>
                      <w:i/>
                      <w:sz w:val="14"/>
                    </w:rPr>
                  </w:pP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353.1pt;margin-top:20.75pt;height:10pt;width:3.45pt;mso-position-horizontal-relative:page;z-index:-2516541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92" w:lineRule="exact"/>
                    <w:ind w:left="0" w:right="0" w:firstLine="0"/>
                    <w:jc w:val="left"/>
                    <w:rPr>
                      <w:rFonts w:ascii="Arial" w:eastAsia="Arial"/>
                      <w:i/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Cambria" w:hAnsi="Cambria" w:eastAsia="Cambria" w:cs="Cambria"/>
          <w:w w:val="86"/>
          <w:position w:val="27"/>
          <w:sz w:val="28"/>
          <w:szCs w:val="28"/>
        </w:rPr>
        <w:t>∑︁</w:t>
      </w:r>
      <w:r>
        <w:rPr>
          <w:rFonts w:ascii="Tahoma" w:hAnsi="Tahoma" w:eastAsia="Tahoma" w:cs="Tahoma"/>
          <w:w w:val="101"/>
          <w:sz w:val="28"/>
          <w:szCs w:val="28"/>
        </w:rPr>
        <w:t>(</w:t>
      </w:r>
      <w:r>
        <w:rPr>
          <w:rFonts w:ascii="Verdana" w:hAnsi="Verdana" w:eastAsia="Verdana" w:cs="Verdana"/>
          <w:i/>
          <w:iCs/>
          <w:w w:val="68"/>
          <w:sz w:val="28"/>
          <w:szCs w:val="28"/>
        </w:rPr>
        <w:t>𝑍</w:t>
      </w:r>
      <w:r>
        <w:rPr>
          <w:rFonts w:ascii="Arial" w:hAnsi="Arial" w:eastAsia="Arial" w:cs="Arial"/>
          <w:i/>
          <w:iCs/>
          <w:spacing w:val="-4"/>
          <w:sz w:val="28"/>
          <w:szCs w:val="28"/>
          <w:vertAlign w:val="baseline"/>
        </w:rPr>
        <w:t xml:space="preserve"> </w:t>
      </w:r>
      <w:r>
        <w:rPr>
          <w:rFonts w:ascii="Arial" w:hAnsi="Arial" w:eastAsia="Arial" w:cs="Arial"/>
          <w:i/>
          <w:iCs/>
          <w:w w:val="136"/>
          <w:sz w:val="28"/>
          <w:szCs w:val="28"/>
          <w:vertAlign w:val="baseline"/>
        </w:rPr>
        <w:t>−</w:t>
      </w:r>
      <w:r>
        <w:rPr>
          <w:rFonts w:ascii="Arial" w:hAnsi="Arial" w:eastAsia="Arial" w:cs="Arial"/>
          <w:i/>
          <w:iCs/>
          <w:spacing w:val="-14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68"/>
          <w:sz w:val="28"/>
          <w:szCs w:val="28"/>
          <w:vertAlign w:val="baseline"/>
        </w:rPr>
        <w:t>𝑍</w:t>
      </w:r>
      <w:r>
        <w:rPr>
          <w:rFonts w:ascii="Arial" w:hAnsi="Arial" w:eastAsia="Arial" w:cs="Arial"/>
          <w:i/>
          <w:iCs/>
          <w:spacing w:val="-2"/>
          <w:sz w:val="28"/>
          <w:szCs w:val="28"/>
          <w:vertAlign w:val="baseline"/>
        </w:rPr>
        <w:t xml:space="preserve"> </w:t>
      </w:r>
      <w:r>
        <w:rPr>
          <w:rFonts w:ascii="Tahoma" w:hAnsi="Tahoma" w:eastAsia="Tahoma" w:cs="Tahoma"/>
          <w:w w:val="101"/>
          <w:sz w:val="28"/>
          <w:szCs w:val="28"/>
          <w:vertAlign w:val="baseline"/>
        </w:rPr>
        <w:t>)</w:t>
      </w:r>
      <w:r>
        <w:rPr>
          <w:rFonts w:ascii="Calibri" w:hAnsi="Calibri" w:eastAsia="Calibri" w:cs="Calibri"/>
          <w:w w:val="108"/>
          <w:sz w:val="28"/>
          <w:szCs w:val="28"/>
          <w:vertAlign w:val="superscript"/>
        </w:rPr>
        <w:t>2</w:t>
      </w:r>
      <w:r>
        <w:rPr>
          <w:rFonts w:ascii="Calibri" w:hAnsi="Calibri" w:eastAsia="Calibri" w:cs="Calibri"/>
          <w:spacing w:val="26"/>
          <w:sz w:val="28"/>
          <w:szCs w:val="28"/>
          <w:vertAlign w:val="baseline"/>
        </w:rPr>
        <w:t xml:space="preserve"> </w:t>
      </w:r>
      <w:r>
        <w:rPr>
          <w:rFonts w:ascii="Tahoma" w:hAnsi="Tahoma" w:eastAsia="Tahoma" w:cs="Tahoma"/>
          <w:w w:val="107"/>
          <w:sz w:val="28"/>
          <w:szCs w:val="28"/>
          <w:vertAlign w:val="baseline"/>
        </w:rPr>
        <w:t>=</w:t>
      </w:r>
      <w:r>
        <w:rPr>
          <w:rFonts w:ascii="Tahoma" w:hAnsi="Tahoma" w:eastAsia="Tahoma" w:cs="Tahoma"/>
          <w:spacing w:val="-8"/>
          <w:sz w:val="28"/>
          <w:szCs w:val="28"/>
          <w:vertAlign w:val="baseline"/>
        </w:rPr>
        <w:t xml:space="preserve"> </w:t>
      </w:r>
      <w:r>
        <w:rPr>
          <w:rFonts w:ascii="Cambria" w:hAnsi="Cambria" w:eastAsia="Cambria" w:cs="Cambria"/>
          <w:w w:val="86"/>
          <w:position w:val="27"/>
          <w:sz w:val="28"/>
          <w:szCs w:val="28"/>
          <w:vertAlign w:val="baseline"/>
        </w:rPr>
        <w:t>∑︁</w:t>
      </w:r>
      <w:r>
        <w:rPr>
          <w:rFonts w:ascii="Cambria" w:hAnsi="Cambria" w:eastAsia="Cambria" w:cs="Cambria"/>
          <w:spacing w:val="-14"/>
          <w:position w:val="27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46"/>
          <w:sz w:val="28"/>
          <w:szCs w:val="28"/>
          <w:vertAlign w:val="baseline"/>
        </w:rPr>
        <w:t>𝜀</w:t>
      </w:r>
      <w:r>
        <w:rPr>
          <w:rFonts w:ascii="Calibri" w:hAnsi="Calibri" w:eastAsia="Calibri" w:cs="Calibri"/>
          <w:w w:val="108"/>
          <w:sz w:val="28"/>
          <w:szCs w:val="28"/>
          <w:vertAlign w:val="superscript"/>
        </w:rPr>
        <w:t>2</w:t>
      </w:r>
      <w:r>
        <w:rPr>
          <w:rFonts w:ascii="Calibri" w:hAnsi="Calibri" w:eastAsia="Calibri" w:cs="Calibri"/>
          <w:spacing w:val="26"/>
          <w:sz w:val="28"/>
          <w:szCs w:val="28"/>
          <w:vertAlign w:val="baseline"/>
        </w:rPr>
        <w:t xml:space="preserve"> </w:t>
      </w:r>
      <w:r>
        <w:rPr>
          <w:rFonts w:ascii="Arial" w:hAnsi="Arial" w:eastAsia="Arial" w:cs="Arial"/>
          <w:i/>
          <w:iCs/>
          <w:w w:val="102"/>
          <w:sz w:val="28"/>
          <w:szCs w:val="28"/>
          <w:vertAlign w:val="baseline"/>
        </w:rPr>
        <w:t>→</w:t>
      </w:r>
      <w:r>
        <w:rPr>
          <w:rFonts w:ascii="Arial" w:hAnsi="Arial" w:eastAsia="Arial" w:cs="Arial"/>
          <w:i/>
          <w:iCs/>
          <w:spacing w:val="1"/>
          <w:sz w:val="28"/>
          <w:szCs w:val="28"/>
          <w:vertAlign w:val="baseline"/>
        </w:rPr>
        <w:t xml:space="preserve"> </w:t>
      </w:r>
      <w:r>
        <w:rPr>
          <w:rFonts w:ascii="Tahoma" w:hAnsi="Tahoma" w:eastAsia="Tahoma" w:cs="Tahoma"/>
          <w:w w:val="102"/>
          <w:sz w:val="28"/>
          <w:szCs w:val="28"/>
          <w:vertAlign w:val="baseline"/>
        </w:rPr>
        <w:t>min</w:t>
      </w:r>
      <w:r>
        <w:rPr>
          <w:rFonts w:ascii="Tahoma" w:hAnsi="Tahoma" w:eastAsia="Tahoma" w:cs="Tahoma"/>
          <w:sz w:val="28"/>
          <w:szCs w:val="28"/>
          <w:vertAlign w:val="baseline"/>
        </w:rPr>
        <w:tab/>
      </w:r>
      <w:r>
        <w:rPr>
          <w:w w:val="106"/>
          <w:sz w:val="28"/>
          <w:szCs w:val="28"/>
          <w:vertAlign w:val="baseline"/>
        </w:rPr>
        <w:t>(2)</w:t>
      </w:r>
    </w:p>
    <w:p>
      <w:pPr>
        <w:pStyle w:val="7"/>
        <w:spacing w:before="4"/>
        <w:rPr>
          <w:sz w:val="15"/>
        </w:rPr>
      </w:pPr>
    </w:p>
    <w:p>
      <w:pPr>
        <w:pStyle w:val="7"/>
        <w:spacing w:before="89" w:line="300" w:lineRule="auto"/>
        <w:ind w:left="113" w:right="104" w:firstLine="409"/>
        <w:jc w:val="both"/>
      </w:pPr>
      <w:r>
        <w:rPr>
          <w:rFonts w:ascii="Cambria" w:hAnsi="Cambria" w:eastAsia="Cambria"/>
          <w:b/>
          <w:w w:val="111"/>
        </w:rPr>
        <w:t>Мн</w:t>
      </w:r>
      <w:r>
        <w:rPr>
          <w:rFonts w:ascii="Cambria" w:hAnsi="Cambria" w:eastAsia="Cambria"/>
          <w:b/>
          <w:spacing w:val="-9"/>
          <w:w w:val="111"/>
        </w:rPr>
        <w:t>о</w:t>
      </w:r>
      <w:r>
        <w:rPr>
          <w:rFonts w:ascii="Cambria" w:hAnsi="Cambria" w:eastAsia="Cambria"/>
          <w:b/>
          <w:spacing w:val="-9"/>
          <w:w w:val="119"/>
        </w:rPr>
        <w:t>ж</w:t>
      </w:r>
      <w:r>
        <w:rPr>
          <w:rFonts w:ascii="Cambria" w:hAnsi="Cambria" w:eastAsia="Cambria"/>
          <w:b/>
          <w:w w:val="101"/>
        </w:rPr>
        <w:t>ественная</w:t>
      </w:r>
      <w:r>
        <w:rPr>
          <w:rFonts w:ascii="Cambria" w:hAnsi="Cambria" w:eastAsia="Cambria"/>
          <w:b/>
        </w:rPr>
        <w:t xml:space="preserve"> </w:t>
      </w:r>
      <w:r>
        <w:rPr>
          <w:rFonts w:ascii="Cambria" w:hAnsi="Cambria" w:eastAsia="Cambria"/>
          <w:b/>
          <w:spacing w:val="-7"/>
        </w:rPr>
        <w:t xml:space="preserve"> </w:t>
      </w:r>
      <w:r>
        <w:rPr>
          <w:rFonts w:ascii="Cambria" w:hAnsi="Cambria" w:eastAsia="Cambria"/>
          <w:b/>
          <w:w w:val="103"/>
        </w:rPr>
        <w:t>регрессия.</w:t>
      </w:r>
      <w:r>
        <w:rPr>
          <w:rFonts w:ascii="Cambria" w:hAnsi="Cambria" w:eastAsia="Cambria"/>
          <w:b/>
        </w:rPr>
        <w:t xml:space="preserve"> </w:t>
      </w:r>
      <w:r>
        <w:rPr>
          <w:rFonts w:ascii="Cambria" w:hAnsi="Cambria" w:eastAsia="Cambria"/>
          <w:b/>
          <w:spacing w:val="-23"/>
        </w:rPr>
        <w:t xml:space="preserve"> </w:t>
      </w:r>
      <w:r>
        <w:rPr>
          <w:w w:val="111"/>
        </w:rPr>
        <w:t>Для</w:t>
      </w:r>
      <w:r>
        <w:rPr>
          <w:spacing w:val="30"/>
        </w:rPr>
        <w:t xml:space="preserve"> </w:t>
      </w:r>
      <w:r>
        <w:rPr>
          <w:spacing w:val="-1"/>
          <w:w w:val="103"/>
        </w:rPr>
        <w:t>прогнозировани</w:t>
      </w:r>
      <w:r>
        <w:rPr>
          <w:w w:val="103"/>
        </w:rPr>
        <w:t>я</w:t>
      </w:r>
      <w:r>
        <w:rPr>
          <w:spacing w:val="30"/>
        </w:rPr>
        <w:t xml:space="preserve"> </w:t>
      </w:r>
      <w:r>
        <w:rPr>
          <w:w w:val="106"/>
        </w:rPr>
        <w:t>зн</w:t>
      </w:r>
      <w:r>
        <w:rPr>
          <w:spacing w:val="-8"/>
          <w:w w:val="106"/>
        </w:rPr>
        <w:t>а</w:t>
      </w:r>
      <w:r>
        <w:rPr>
          <w:spacing w:val="-1"/>
          <w:w w:val="101"/>
        </w:rPr>
        <w:t>чени</w:t>
      </w:r>
      <w:r>
        <w:rPr>
          <w:w w:val="101"/>
        </w:rPr>
        <w:t>й</w:t>
      </w:r>
      <w:r>
        <w:rPr>
          <w:spacing w:val="30"/>
        </w:rPr>
        <w:t xml:space="preserve"> </w:t>
      </w:r>
      <w:r>
        <w:rPr>
          <w:spacing w:val="-1"/>
          <w:w w:val="101"/>
        </w:rPr>
        <w:t>процесс</w:t>
      </w:r>
      <w:r>
        <w:rPr>
          <w:w w:val="101"/>
        </w:rPr>
        <w:t>а</w:t>
      </w:r>
      <w:r>
        <w:rPr>
          <w:spacing w:val="30"/>
        </w:rPr>
        <w:t xml:space="preserve"> </w:t>
      </w:r>
      <w:r>
        <w:rPr>
          <w:rFonts w:ascii="Verdana" w:hAnsi="Verdana" w:eastAsia="Verdana"/>
          <w:i/>
          <w:spacing w:val="20"/>
          <w:w w:val="68"/>
        </w:rPr>
        <w:t>𝑍</w:t>
      </w:r>
      <w:r>
        <w:rPr>
          <w:rFonts w:ascii="Tahoma" w:hAnsi="Tahoma" w:eastAsia="Tahoma"/>
          <w:w w:val="101"/>
        </w:rPr>
        <w:t xml:space="preserve">() </w:t>
      </w:r>
      <w:r>
        <w:rPr>
          <w:w w:val="103"/>
        </w:rPr>
        <w:t>в</w:t>
      </w:r>
      <w:r>
        <w:t xml:space="preserve"> </w:t>
      </w:r>
      <w:r>
        <w:rPr>
          <w:spacing w:val="-27"/>
        </w:rPr>
        <w:t xml:space="preserve"> </w:t>
      </w:r>
      <w:r>
        <w:rPr>
          <w:spacing w:val="-1"/>
          <w:w w:val="102"/>
        </w:rPr>
        <w:t>момен</w:t>
      </w:r>
      <w:r>
        <w:rPr>
          <w:w w:val="102"/>
        </w:rPr>
        <w:t>т</w:t>
      </w:r>
      <w:r>
        <w:t xml:space="preserve"> </w:t>
      </w:r>
      <w:r>
        <w:rPr>
          <w:spacing w:val="-26"/>
        </w:rPr>
        <w:t xml:space="preserve"> </w:t>
      </w:r>
      <w:r>
        <w:rPr>
          <w:spacing w:val="-1"/>
          <w:w w:val="101"/>
        </w:rPr>
        <w:t>времен</w:t>
      </w:r>
      <w:r>
        <w:rPr>
          <w:w w:val="101"/>
        </w:rPr>
        <w:t>и</w:t>
      </w:r>
      <w:r>
        <w:t xml:space="preserve"> </w:t>
      </w:r>
      <w:r>
        <w:rPr>
          <w:spacing w:val="-26"/>
        </w:rPr>
        <w:t xml:space="preserve"> </w:t>
      </w:r>
      <w:r>
        <w:rPr>
          <w:rFonts w:ascii="Verdana" w:hAnsi="Verdana" w:eastAsia="Verdana"/>
          <w:i/>
          <w:spacing w:val="15"/>
        </w:rPr>
        <w:t xml:space="preserve"> </w:t>
      </w:r>
      <w:r>
        <w:rPr>
          <w:spacing w:val="-1"/>
          <w:w w:val="98"/>
        </w:rPr>
        <w:t>нео</w:t>
      </w:r>
      <w:r>
        <w:rPr>
          <w:spacing w:val="-8"/>
          <w:w w:val="98"/>
        </w:rPr>
        <w:t>б</w:t>
      </w:r>
      <w:r>
        <w:rPr>
          <w:spacing w:val="-8"/>
          <w:w w:val="102"/>
        </w:rPr>
        <w:t>х</w:t>
      </w:r>
      <w:r>
        <w:rPr>
          <w:spacing w:val="-8"/>
          <w:w w:val="97"/>
        </w:rPr>
        <w:t>о</w:t>
      </w:r>
      <w:r>
        <w:rPr>
          <w:spacing w:val="-1"/>
          <w:w w:val="102"/>
        </w:rPr>
        <w:t>дим</w:t>
      </w:r>
      <w:r>
        <w:rPr>
          <w:w w:val="102"/>
        </w:rPr>
        <w:t>о</w:t>
      </w:r>
      <w:r>
        <w:t xml:space="preserve"> </w:t>
      </w:r>
      <w:r>
        <w:rPr>
          <w:spacing w:val="-27"/>
        </w:rPr>
        <w:t xml:space="preserve"> </w:t>
      </w:r>
      <w:r>
        <w:rPr>
          <w:spacing w:val="-1"/>
          <w:w w:val="103"/>
        </w:rPr>
        <w:t>имет</w:t>
      </w:r>
      <w:r>
        <w:rPr>
          <w:w w:val="103"/>
        </w:rPr>
        <w:t>ь</w:t>
      </w:r>
      <w:r>
        <w:t xml:space="preserve"> </w:t>
      </w:r>
      <w:r>
        <w:rPr>
          <w:spacing w:val="-27"/>
        </w:rPr>
        <w:t xml:space="preserve"> </w:t>
      </w:r>
      <w:r>
        <w:rPr>
          <w:w w:val="106"/>
        </w:rPr>
        <w:t>зн</w:t>
      </w:r>
      <w:r>
        <w:rPr>
          <w:spacing w:val="-8"/>
          <w:w w:val="106"/>
        </w:rPr>
        <w:t>а</w:t>
      </w:r>
      <w:r>
        <w:rPr>
          <w:spacing w:val="-1"/>
          <w:w w:val="101"/>
        </w:rPr>
        <w:t>чени</w:t>
      </w:r>
      <w:r>
        <w:rPr>
          <w:w w:val="101"/>
        </w:rPr>
        <w:t>е</w:t>
      </w:r>
      <w:r>
        <w:t xml:space="preserve"> </w:t>
      </w:r>
      <w:r>
        <w:rPr>
          <w:spacing w:val="-27"/>
        </w:rPr>
        <w:t xml:space="preserve"> </w:t>
      </w:r>
      <w:r>
        <w:rPr>
          <w:rFonts w:ascii="Verdana" w:hAnsi="Verdana" w:eastAsia="Verdana"/>
          <w:i/>
          <w:spacing w:val="22"/>
          <w:w w:val="83"/>
        </w:rPr>
        <w:t>𝑋</w:t>
      </w:r>
      <w:r>
        <w:rPr>
          <w:rFonts w:ascii="Tahoma" w:hAnsi="Tahoma" w:eastAsia="Tahoma"/>
          <w:w w:val="101"/>
        </w:rPr>
        <w:t>()</w:t>
      </w:r>
      <w:r>
        <w:rPr>
          <w:rFonts w:ascii="Tahoma" w:hAnsi="Tahoma" w:eastAsia="Tahoma"/>
          <w:spacing w:val="26"/>
        </w:rPr>
        <w:t xml:space="preserve"> </w:t>
      </w:r>
      <w:r>
        <w:rPr>
          <w:spacing w:val="-1"/>
          <w:w w:val="109"/>
        </w:rPr>
        <w:t>дл</w:t>
      </w:r>
      <w:r>
        <w:rPr>
          <w:w w:val="109"/>
        </w:rPr>
        <w:t>я</w:t>
      </w:r>
      <w:r>
        <w:t xml:space="preserve"> </w:t>
      </w:r>
      <w:r>
        <w:rPr>
          <w:spacing w:val="-27"/>
        </w:rPr>
        <w:t xml:space="preserve"> </w:t>
      </w:r>
      <w:r>
        <w:rPr>
          <w:spacing w:val="-1"/>
          <w:w w:val="102"/>
        </w:rPr>
        <w:t>тог</w:t>
      </w:r>
      <w:r>
        <w:rPr>
          <w:w w:val="102"/>
        </w:rPr>
        <w:t>о</w:t>
      </w:r>
      <w:r>
        <w:t xml:space="preserve"> </w:t>
      </w:r>
      <w:r>
        <w:rPr>
          <w:spacing w:val="-26"/>
        </w:rPr>
        <w:t xml:space="preserve"> </w:t>
      </w:r>
      <w:r>
        <w:rPr>
          <w:spacing w:val="-8"/>
          <w:w w:val="117"/>
        </w:rPr>
        <w:t>ж</w:t>
      </w:r>
      <w:r>
        <w:rPr>
          <w:w w:val="97"/>
        </w:rPr>
        <w:t>е</w:t>
      </w:r>
      <w:r>
        <w:t xml:space="preserve"> </w:t>
      </w:r>
      <w:r>
        <w:rPr>
          <w:spacing w:val="-27"/>
        </w:rPr>
        <w:t xml:space="preserve"> </w:t>
      </w:r>
      <w:r>
        <w:rPr>
          <w:w w:val="103"/>
        </w:rPr>
        <w:t>в</w:t>
      </w:r>
      <w:r>
        <w:rPr>
          <w:spacing w:val="-1"/>
          <w:w w:val="108"/>
        </w:rPr>
        <w:t>р</w:t>
      </w:r>
      <w:r>
        <w:rPr>
          <w:w w:val="100"/>
        </w:rPr>
        <w:t>емен</w:t>
      </w:r>
      <w:r>
        <w:rPr>
          <w:spacing w:val="-1"/>
          <w:w w:val="100"/>
        </w:rPr>
        <w:t>и</w:t>
      </w:r>
      <w:r>
        <w:rPr>
          <w:w w:val="108"/>
        </w:rPr>
        <w:t>,</w:t>
      </w:r>
      <w:r>
        <w:t xml:space="preserve"> </w:t>
      </w:r>
      <w:r>
        <w:rPr>
          <w:spacing w:val="-26"/>
        </w:rPr>
        <w:t xml:space="preserve"> </w:t>
      </w:r>
      <w:r>
        <w:rPr>
          <w:spacing w:val="-1"/>
          <w:w w:val="105"/>
        </w:rPr>
        <w:t xml:space="preserve">что </w:t>
      </w:r>
      <w:r>
        <w:rPr>
          <w:w w:val="103"/>
        </w:rPr>
        <w:t>в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104"/>
        </w:rPr>
        <w:t>реальност</w:t>
      </w:r>
      <w:r>
        <w:rPr>
          <w:w w:val="104"/>
        </w:rPr>
        <w:t>и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104"/>
        </w:rPr>
        <w:t>част</w:t>
      </w:r>
      <w:r>
        <w:rPr>
          <w:w w:val="104"/>
        </w:rPr>
        <w:t>о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103"/>
        </w:rPr>
        <w:t>бывае</w:t>
      </w:r>
      <w:r>
        <w:rPr>
          <w:w w:val="103"/>
        </w:rPr>
        <w:t>т</w:t>
      </w:r>
      <w:r>
        <w:t xml:space="preserve"> </w:t>
      </w:r>
      <w:r>
        <w:rPr>
          <w:spacing w:val="-11"/>
        </w:rPr>
        <w:t xml:space="preserve"> </w:t>
      </w:r>
      <w:r>
        <w:rPr>
          <w:w w:val="101"/>
        </w:rPr>
        <w:t>сл</w:t>
      </w:r>
      <w:r>
        <w:rPr>
          <w:spacing w:val="-8"/>
          <w:w w:val="101"/>
        </w:rPr>
        <w:t>о</w:t>
      </w:r>
      <w:r>
        <w:rPr>
          <w:spacing w:val="-1"/>
          <w:w w:val="106"/>
        </w:rPr>
        <w:t>жно</w:t>
      </w:r>
      <w:r>
        <w:rPr>
          <w:w w:val="106"/>
        </w:rPr>
        <w:t>.</w:t>
      </w:r>
      <w:r>
        <w:t xml:space="preserve"> </w:t>
      </w:r>
      <w:r>
        <w:rPr>
          <w:spacing w:val="-11"/>
        </w:rPr>
        <w:t xml:space="preserve"> </w:t>
      </w:r>
      <w:r>
        <w:rPr>
          <w:w w:val="106"/>
        </w:rPr>
        <w:t>На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107"/>
        </w:rPr>
        <w:t>практи</w:t>
      </w:r>
      <w:r>
        <w:rPr>
          <w:spacing w:val="-8"/>
          <w:w w:val="107"/>
        </w:rPr>
        <w:t>к</w:t>
      </w:r>
      <w:r>
        <w:rPr>
          <w:w w:val="97"/>
        </w:rPr>
        <w:t>е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100"/>
        </w:rPr>
        <w:t>процес</w:t>
      </w:r>
      <w:r>
        <w:rPr>
          <w:w w:val="100"/>
        </w:rPr>
        <w:t>с</w:t>
      </w:r>
      <w:r>
        <w:t xml:space="preserve"> </w:t>
      </w:r>
      <w:r>
        <w:rPr>
          <w:spacing w:val="-11"/>
        </w:rPr>
        <w:t xml:space="preserve"> </w:t>
      </w:r>
      <w:r>
        <w:rPr>
          <w:rFonts w:ascii="Verdana" w:hAnsi="Verdana" w:eastAsia="Verdana"/>
          <w:i/>
          <w:spacing w:val="20"/>
          <w:w w:val="68"/>
        </w:rPr>
        <w:t>𝑍</w:t>
      </w:r>
      <w:r>
        <w:rPr>
          <w:rFonts w:ascii="Tahoma" w:hAnsi="Tahoma" w:eastAsia="Tahoma"/>
          <w:w w:val="101"/>
        </w:rPr>
        <w:t>()</w:t>
      </w:r>
      <w:r>
        <w:rPr>
          <w:rFonts w:ascii="Tahoma" w:hAnsi="Tahoma" w:eastAsia="Tahoma"/>
          <w:spacing w:val="42"/>
        </w:rPr>
        <w:t xml:space="preserve"> </w:t>
      </w:r>
      <w:r>
        <w:rPr>
          <w:spacing w:val="-1"/>
          <w:w w:val="100"/>
        </w:rPr>
        <w:t>м</w:t>
      </w:r>
      <w:r>
        <w:rPr>
          <w:spacing w:val="-8"/>
          <w:w w:val="100"/>
        </w:rPr>
        <w:t>о</w:t>
      </w:r>
      <w:r>
        <w:rPr>
          <w:spacing w:val="-8"/>
          <w:w w:val="117"/>
        </w:rPr>
        <w:t>ж</w:t>
      </w:r>
      <w:r>
        <w:rPr>
          <w:w w:val="104"/>
        </w:rPr>
        <w:t>ет</w:t>
      </w:r>
      <w:r>
        <w:t xml:space="preserve"> </w:t>
      </w:r>
      <w:r>
        <w:rPr>
          <w:spacing w:val="-11"/>
        </w:rPr>
        <w:t xml:space="preserve"> </w:t>
      </w:r>
      <w:r>
        <w:rPr>
          <w:w w:val="104"/>
        </w:rPr>
        <w:t xml:space="preserve">зависеть </w:t>
      </w:r>
      <w:r>
        <w:rPr>
          <w:spacing w:val="-1"/>
          <w:w w:val="104"/>
        </w:rPr>
        <w:t>о</w:t>
      </w:r>
      <w:r>
        <w:rPr>
          <w:w w:val="104"/>
        </w:rPr>
        <w:t>т</w:t>
      </w:r>
      <w:r>
        <w:t xml:space="preserve"> </w:t>
      </w:r>
      <w:r>
        <w:rPr>
          <w:spacing w:val="-21"/>
        </w:rPr>
        <w:t xml:space="preserve"> </w:t>
      </w:r>
      <w:r>
        <w:rPr>
          <w:spacing w:val="-1"/>
          <w:w w:val="100"/>
        </w:rPr>
        <w:t>мн</w:t>
      </w:r>
      <w:r>
        <w:rPr>
          <w:spacing w:val="-8"/>
          <w:w w:val="100"/>
        </w:rPr>
        <w:t>о</w:t>
      </w:r>
      <w:r>
        <w:rPr>
          <w:spacing w:val="-8"/>
          <w:w w:val="117"/>
        </w:rPr>
        <w:t>ж</w:t>
      </w:r>
      <w:r>
        <w:rPr>
          <w:w w:val="103"/>
        </w:rPr>
        <w:t>ества</w:t>
      </w:r>
      <w:r>
        <w:t xml:space="preserve"> </w:t>
      </w:r>
      <w:r>
        <w:rPr>
          <w:spacing w:val="-21"/>
        </w:rPr>
        <w:t xml:space="preserve"> </w:t>
      </w:r>
      <w:r>
        <w:rPr>
          <w:spacing w:val="-1"/>
          <w:w w:val="104"/>
        </w:rPr>
        <w:t>дискретны</w:t>
      </w:r>
      <w:r>
        <w:rPr>
          <w:w w:val="104"/>
        </w:rPr>
        <w:t>х</w:t>
      </w:r>
      <w:r>
        <w:t xml:space="preserve"> </w:t>
      </w:r>
      <w:r>
        <w:rPr>
          <w:spacing w:val="-21"/>
        </w:rPr>
        <w:t xml:space="preserve"> </w:t>
      </w:r>
      <w:r>
        <w:rPr>
          <w:spacing w:val="-1"/>
          <w:w w:val="101"/>
        </w:rPr>
        <w:t>внешни</w:t>
      </w:r>
      <w:r>
        <w:rPr>
          <w:w w:val="101"/>
        </w:rPr>
        <w:t>х</w:t>
      </w:r>
      <w:r>
        <w:t xml:space="preserve"> </w:t>
      </w:r>
      <w:r>
        <w:rPr>
          <w:spacing w:val="-21"/>
        </w:rPr>
        <w:t xml:space="preserve"> </w:t>
      </w:r>
      <w:r>
        <w:rPr>
          <w:spacing w:val="-1"/>
          <w:w w:val="113"/>
        </w:rPr>
        <w:t>фак</w:t>
      </w:r>
      <w:r>
        <w:rPr>
          <w:w w:val="113"/>
        </w:rPr>
        <w:t>т</w:t>
      </w:r>
      <w:r>
        <w:rPr>
          <w:spacing w:val="-1"/>
          <w:w w:val="101"/>
        </w:rPr>
        <w:t>оро</w:t>
      </w:r>
      <w:r>
        <w:rPr>
          <w:w w:val="101"/>
        </w:rPr>
        <w:t>в</w:t>
      </w:r>
      <w:r>
        <w:t xml:space="preserve"> </w:t>
      </w:r>
      <w:r>
        <w:rPr>
          <w:spacing w:val="-20"/>
        </w:rPr>
        <w:t xml:space="preserve"> </w:t>
      </w:r>
      <w:r>
        <w:rPr>
          <w:rFonts w:ascii="Verdana" w:hAnsi="Verdana" w:eastAsia="Verdana"/>
          <w:i/>
          <w:spacing w:val="22"/>
          <w:w w:val="83"/>
        </w:rPr>
        <w:t>𝑋</w:t>
      </w:r>
      <w:r>
        <w:rPr>
          <w:rFonts w:ascii="Tahoma" w:hAnsi="Tahoma" w:eastAsia="Tahoma"/>
          <w:w w:val="95"/>
        </w:rPr>
        <w:t>1(</w:t>
      </w:r>
      <w:r>
        <w:rPr>
          <w:rFonts w:ascii="Tahoma" w:hAnsi="Tahoma" w:eastAsia="Tahoma"/>
          <w:w w:val="101"/>
        </w:rPr>
        <w:t>)</w:t>
      </w:r>
      <w:r>
        <w:rPr>
          <w:rFonts w:ascii="Verdana" w:hAnsi="Verdana" w:eastAsia="Verdana"/>
          <w:i/>
          <w:w w:val="76"/>
        </w:rPr>
        <w:t>,</w:t>
      </w:r>
      <w:r>
        <w:rPr>
          <w:rFonts w:ascii="Verdana" w:hAnsi="Verdana" w:eastAsia="Verdana"/>
          <w:i/>
          <w:spacing w:val="-51"/>
        </w:rPr>
        <w:t xml:space="preserve"> </w:t>
      </w:r>
      <w:r>
        <w:rPr>
          <w:rFonts w:ascii="Verdana" w:hAnsi="Verdana" w:eastAsia="Verdana"/>
          <w:i/>
          <w:w w:val="76"/>
        </w:rPr>
        <w:t>.</w:t>
      </w:r>
      <w:r>
        <w:rPr>
          <w:rFonts w:ascii="Verdana" w:hAnsi="Verdana" w:eastAsia="Verdana"/>
          <w:i/>
          <w:spacing w:val="-51"/>
        </w:rPr>
        <w:t xml:space="preserve"> </w:t>
      </w:r>
      <w:r>
        <w:rPr>
          <w:rFonts w:ascii="Verdana" w:hAnsi="Verdana" w:eastAsia="Verdana"/>
          <w:i/>
          <w:w w:val="76"/>
        </w:rPr>
        <w:t>.</w:t>
      </w:r>
      <w:r>
        <w:rPr>
          <w:rFonts w:ascii="Verdana" w:hAnsi="Verdana" w:eastAsia="Verdana"/>
          <w:i/>
          <w:spacing w:val="-51"/>
        </w:rPr>
        <w:t xml:space="preserve"> </w:t>
      </w:r>
      <w:r>
        <w:rPr>
          <w:rFonts w:ascii="Verdana" w:hAnsi="Verdana" w:eastAsia="Verdana"/>
          <w:i/>
          <w:w w:val="76"/>
        </w:rPr>
        <w:t>.</w:t>
      </w:r>
      <w:r>
        <w:rPr>
          <w:rFonts w:ascii="Verdana" w:hAnsi="Verdana" w:eastAsia="Verdana"/>
          <w:i/>
          <w:spacing w:val="-51"/>
        </w:rPr>
        <w:t xml:space="preserve"> </w:t>
      </w:r>
      <w:r>
        <w:rPr>
          <w:rFonts w:ascii="Verdana" w:hAnsi="Verdana" w:eastAsia="Verdana"/>
          <w:i/>
          <w:w w:val="76"/>
        </w:rPr>
        <w:t>,</w:t>
      </w:r>
      <w:r>
        <w:rPr>
          <w:rFonts w:ascii="Verdana" w:hAnsi="Verdana" w:eastAsia="Verdana"/>
          <w:i/>
          <w:spacing w:val="-51"/>
        </w:rPr>
        <w:t xml:space="preserve"> </w:t>
      </w:r>
      <w:r>
        <w:rPr>
          <w:rFonts w:ascii="Verdana" w:hAnsi="Verdana" w:eastAsia="Verdana"/>
          <w:i/>
          <w:spacing w:val="22"/>
          <w:w w:val="83"/>
        </w:rPr>
        <w:t>𝑋</w:t>
      </w:r>
      <w:r>
        <w:rPr>
          <w:rFonts w:ascii="Tahoma" w:hAnsi="Tahoma" w:eastAsia="Tahoma"/>
          <w:w w:val="101"/>
        </w:rPr>
        <w:t>()</w:t>
      </w:r>
      <w:r>
        <w:rPr>
          <w:w w:val="108"/>
        </w:rPr>
        <w:t>.</w:t>
      </w:r>
      <w:r>
        <w:t xml:space="preserve"> </w:t>
      </w:r>
      <w:r>
        <w:rPr>
          <w:spacing w:val="-21"/>
        </w:rPr>
        <w:t xml:space="preserve"> </w:t>
      </w:r>
      <w:r>
        <w:rPr>
          <w:spacing w:val="-23"/>
          <w:w w:val="115"/>
        </w:rPr>
        <w:t>Т</w:t>
      </w:r>
      <w:r>
        <w:rPr>
          <w:spacing w:val="-1"/>
          <w:w w:val="105"/>
        </w:rPr>
        <w:t>аки</w:t>
      </w:r>
      <w:r>
        <w:rPr>
          <w:w w:val="105"/>
        </w:rPr>
        <w:t>м</w:t>
      </w:r>
      <w:r>
        <w:t xml:space="preserve"> </w:t>
      </w:r>
      <w:r>
        <w:rPr>
          <w:spacing w:val="-21"/>
        </w:rPr>
        <w:t xml:space="preserve"> </w:t>
      </w:r>
      <w:r>
        <w:rPr>
          <w:spacing w:val="-1"/>
          <w:w w:val="103"/>
        </w:rPr>
        <w:t xml:space="preserve">образом, </w:t>
      </w:r>
      <w:r>
        <w:t>модель</w:t>
      </w:r>
      <w:r>
        <w:rPr>
          <w:spacing w:val="23"/>
        </w:rPr>
        <w:t xml:space="preserve"> </w:t>
      </w:r>
      <w:r>
        <w:t>прогнозирования</w:t>
      </w:r>
      <w:r>
        <w:rPr>
          <w:spacing w:val="23"/>
        </w:rPr>
        <w:t xml:space="preserve"> </w:t>
      </w:r>
      <w:r>
        <w:t>принимает</w:t>
      </w:r>
      <w:r>
        <w:rPr>
          <w:spacing w:val="24"/>
        </w:rPr>
        <w:t xml:space="preserve"> </w:t>
      </w:r>
      <w:r>
        <w:t>следующий</w:t>
      </w:r>
      <w:r>
        <w:rPr>
          <w:spacing w:val="23"/>
        </w:rPr>
        <w:t xml:space="preserve"> </w:t>
      </w:r>
      <w:r>
        <w:t>вид:</w:t>
      </w:r>
    </w:p>
    <w:p>
      <w:pPr>
        <w:pStyle w:val="7"/>
        <w:spacing w:before="8"/>
        <w:rPr>
          <w:sz w:val="30"/>
        </w:rPr>
      </w:pPr>
    </w:p>
    <w:p>
      <w:pPr>
        <w:tabs>
          <w:tab w:val="left" w:pos="9969"/>
        </w:tabs>
        <w:spacing w:before="1"/>
        <w:ind w:left="1769" w:right="0" w:firstLine="0"/>
        <w:jc w:val="left"/>
        <w:rPr>
          <w:sz w:val="28"/>
        </w:rPr>
      </w:pPr>
      <w:r>
        <w:rPr>
          <w:rFonts w:ascii="Verdana" w:hAnsi="Verdana" w:eastAsia="Verdana"/>
          <w:i/>
          <w:spacing w:val="20"/>
          <w:w w:val="68"/>
          <w:sz w:val="28"/>
        </w:rPr>
        <w:t>𝑍</w:t>
      </w:r>
      <w:r>
        <w:rPr>
          <w:rFonts w:ascii="Tahoma" w:hAnsi="Tahoma" w:eastAsia="Tahoma"/>
          <w:w w:val="101"/>
          <w:sz w:val="28"/>
        </w:rPr>
        <w:t>()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Tahoma" w:hAnsi="Tahoma" w:eastAsia="Tahoma"/>
          <w:w w:val="107"/>
          <w:sz w:val="28"/>
        </w:rPr>
        <w:t>=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Verdana" w:hAnsi="Verdana" w:eastAsia="Verdana"/>
          <w:i/>
          <w:w w:val="52"/>
          <w:sz w:val="28"/>
        </w:rPr>
        <w:t>𝑎</w:t>
      </w:r>
      <w:r>
        <w:rPr>
          <w:rFonts w:ascii="Calibri" w:hAnsi="Calibri" w:eastAsia="Calibri"/>
          <w:w w:val="108"/>
          <w:sz w:val="28"/>
          <w:vertAlign w:val="subscript"/>
        </w:rPr>
        <w:t>0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Calibri" w:hAnsi="Calibri" w:eastAsia="Calibri"/>
          <w:w w:val="108"/>
          <w:sz w:val="28"/>
          <w:vertAlign w:val="subscript"/>
        </w:rPr>
        <w:t>1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83"/>
          <w:sz w:val="28"/>
          <w:vertAlign w:val="baseline"/>
        </w:rPr>
        <w:t>𝑋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1</w:t>
      </w:r>
      <w:r>
        <w:rPr>
          <w:rFonts w:ascii="Tahoma" w:hAnsi="Tahoma" w:eastAsia="Tahoma"/>
          <w:w w:val="101"/>
          <w:sz w:val="28"/>
          <w:vertAlign w:val="baseline"/>
        </w:rPr>
        <w:t>()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Calibri" w:hAnsi="Calibri" w:eastAsia="Calibri"/>
          <w:w w:val="108"/>
          <w:sz w:val="28"/>
          <w:vertAlign w:val="subscript"/>
        </w:rPr>
        <w:t>2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83"/>
          <w:sz w:val="28"/>
          <w:vertAlign w:val="baseline"/>
        </w:rPr>
        <w:t>𝑋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2</w:t>
      </w:r>
      <w:r>
        <w:rPr>
          <w:rFonts w:ascii="Tahoma" w:hAnsi="Tahoma" w:eastAsia="Tahoma"/>
          <w:w w:val="101"/>
          <w:sz w:val="28"/>
          <w:vertAlign w:val="baseline"/>
        </w:rPr>
        <w:t>()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30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30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Arial" w:hAnsi="Arial" w:eastAsia="Arial"/>
          <w:i/>
          <w:spacing w:val="-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83"/>
          <w:sz w:val="28"/>
          <w:vertAlign w:val="baseline"/>
        </w:rPr>
        <w:t>𝑋</w:t>
      </w:r>
      <w:r>
        <w:rPr>
          <w:rFonts w:ascii="Tahoma" w:hAnsi="Tahoma" w:eastAsia="Tahoma"/>
          <w:w w:val="101"/>
          <w:sz w:val="28"/>
          <w:vertAlign w:val="baseline"/>
        </w:rPr>
        <w:t>()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46"/>
          <w:sz w:val="28"/>
          <w:vertAlign w:val="baseline"/>
        </w:rPr>
        <w:t>𝜀</w:t>
      </w:r>
      <w:r>
        <w:rPr>
          <w:rFonts w:ascii="Verdana" w:hAnsi="Verdana" w:eastAsia="Verdana"/>
          <w:i/>
          <w:w w:val="76"/>
          <w:sz w:val="28"/>
          <w:vertAlign w:val="baseline"/>
        </w:rPr>
        <w:t>,</w:t>
      </w:r>
      <w:r>
        <w:rPr>
          <w:rFonts w:ascii="Verdana" w:hAnsi="Verdana" w:eastAsia="Verdana"/>
          <w:i/>
          <w:sz w:val="28"/>
          <w:vertAlign w:val="baseline"/>
        </w:rPr>
        <w:tab/>
      </w:r>
      <w:r>
        <w:rPr>
          <w:w w:val="106"/>
          <w:sz w:val="28"/>
          <w:vertAlign w:val="baseline"/>
        </w:rPr>
        <w:t>(3)</w:t>
      </w:r>
    </w:p>
    <w:p>
      <w:pPr>
        <w:spacing w:before="415"/>
        <w:ind w:left="113" w:right="0" w:firstLine="0"/>
        <w:jc w:val="both"/>
        <w:rPr>
          <w:sz w:val="28"/>
        </w:rPr>
      </w:pPr>
      <w:r>
        <w:rPr>
          <w:rFonts w:ascii="Verdana" w:hAnsi="Verdana" w:eastAsia="Verdana"/>
          <w:i/>
          <w:w w:val="52"/>
          <w:sz w:val="28"/>
        </w:rPr>
        <w:t>𝑎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0</w:t>
      </w:r>
      <w:r>
        <w:rPr>
          <w:rFonts w:ascii="Verdana" w:hAnsi="Verdana" w:eastAsia="Verdana"/>
          <w:i/>
          <w:w w:val="76"/>
          <w:sz w:val="28"/>
          <w:vertAlign w:val="baseline"/>
        </w:rPr>
        <w:t>,</w:t>
      </w:r>
      <w:r>
        <w:rPr>
          <w:rFonts w:ascii="Verdana" w:hAnsi="Verdana" w:eastAsia="Verdana"/>
          <w:i/>
          <w:spacing w:val="-51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spacing w:val="-1"/>
          <w:w w:val="52"/>
          <w:sz w:val="28"/>
          <w:vertAlign w:val="baseline"/>
        </w:rPr>
        <w:t>𝑎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1</w:t>
      </w:r>
      <w:r>
        <w:rPr>
          <w:rFonts w:ascii="Verdana" w:hAnsi="Verdana" w:eastAsia="Verdana"/>
          <w:i/>
          <w:w w:val="76"/>
          <w:sz w:val="28"/>
          <w:vertAlign w:val="baseline"/>
        </w:rPr>
        <w:t>,</w:t>
      </w:r>
      <w:r>
        <w:rPr>
          <w:rFonts w:ascii="Verdana" w:hAnsi="Verdana" w:eastAsia="Verdana"/>
          <w:i/>
          <w:spacing w:val="-51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76"/>
          <w:sz w:val="28"/>
          <w:vertAlign w:val="baseline"/>
        </w:rPr>
        <w:t>.</w:t>
      </w:r>
      <w:r>
        <w:rPr>
          <w:rFonts w:ascii="Verdana" w:hAnsi="Verdana" w:eastAsia="Verdana"/>
          <w:i/>
          <w:spacing w:val="-51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76"/>
          <w:sz w:val="28"/>
          <w:vertAlign w:val="baseline"/>
        </w:rPr>
        <w:t>.</w:t>
      </w:r>
      <w:r>
        <w:rPr>
          <w:rFonts w:ascii="Verdana" w:hAnsi="Verdana" w:eastAsia="Verdana"/>
          <w:i/>
          <w:spacing w:val="-51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76"/>
          <w:sz w:val="28"/>
          <w:vertAlign w:val="baseline"/>
        </w:rPr>
        <w:t>.</w:t>
      </w:r>
      <w:r>
        <w:rPr>
          <w:rFonts w:ascii="Verdana" w:hAnsi="Verdana" w:eastAsia="Verdana"/>
          <w:i/>
          <w:spacing w:val="-51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76"/>
          <w:sz w:val="28"/>
          <w:vertAlign w:val="baseline"/>
        </w:rPr>
        <w:t>,</w:t>
      </w:r>
      <w:r>
        <w:rPr>
          <w:rFonts w:ascii="Verdana" w:hAnsi="Verdana" w:eastAsia="Verdana"/>
          <w:i/>
          <w:spacing w:val="-51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Arial" w:hAnsi="Arial" w:eastAsia="Arial"/>
          <w:i/>
          <w:spacing w:val="23"/>
          <w:sz w:val="28"/>
          <w:vertAlign w:val="baseline"/>
        </w:rPr>
        <w:t xml:space="preserve"> </w:t>
      </w:r>
      <w:r>
        <w:rPr>
          <w:w w:val="78"/>
          <w:sz w:val="28"/>
          <w:vertAlign w:val="baseline"/>
        </w:rPr>
        <w:t>—</w:t>
      </w:r>
      <w:r>
        <w:rPr>
          <w:spacing w:val="20"/>
          <w:sz w:val="28"/>
          <w:vertAlign w:val="baseline"/>
        </w:rPr>
        <w:t xml:space="preserve"> </w:t>
      </w:r>
      <w:r>
        <w:rPr>
          <w:spacing w:val="-8"/>
          <w:w w:val="111"/>
          <w:sz w:val="28"/>
          <w:vertAlign w:val="baseline"/>
        </w:rPr>
        <w:t>к</w:t>
      </w:r>
      <w:r>
        <w:rPr>
          <w:spacing w:val="-1"/>
          <w:w w:val="105"/>
          <w:sz w:val="28"/>
          <w:vertAlign w:val="baseline"/>
        </w:rPr>
        <w:t>оэффициент</w:t>
      </w:r>
      <w:r>
        <w:rPr>
          <w:w w:val="105"/>
          <w:sz w:val="28"/>
          <w:vertAlign w:val="baseline"/>
        </w:rPr>
        <w:t>ы</w:t>
      </w:r>
      <w:r>
        <w:rPr>
          <w:spacing w:val="20"/>
          <w:sz w:val="28"/>
          <w:vertAlign w:val="baseline"/>
        </w:rPr>
        <w:t xml:space="preserve"> </w:t>
      </w:r>
      <w:r>
        <w:rPr>
          <w:spacing w:val="-1"/>
          <w:w w:val="101"/>
          <w:sz w:val="28"/>
          <w:vertAlign w:val="baseline"/>
        </w:rPr>
        <w:t>регрессии</w:t>
      </w:r>
      <w:r>
        <w:rPr>
          <w:w w:val="101"/>
          <w:sz w:val="28"/>
          <w:vertAlign w:val="baseline"/>
        </w:rPr>
        <w:t>;</w:t>
      </w:r>
      <w:r>
        <w:rPr>
          <w:spacing w:val="20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46"/>
          <w:sz w:val="28"/>
          <w:vertAlign w:val="baseline"/>
        </w:rPr>
        <w:t>𝜀</w:t>
      </w:r>
      <w:r>
        <w:rPr>
          <w:rFonts w:ascii="Arial" w:hAnsi="Arial" w:eastAsia="Arial"/>
          <w:i/>
          <w:spacing w:val="23"/>
          <w:sz w:val="28"/>
          <w:vertAlign w:val="baseline"/>
        </w:rPr>
        <w:t xml:space="preserve"> </w:t>
      </w:r>
      <w:r>
        <w:rPr>
          <w:w w:val="78"/>
          <w:sz w:val="28"/>
          <w:vertAlign w:val="baseline"/>
        </w:rPr>
        <w:t>—</w:t>
      </w:r>
      <w:r>
        <w:rPr>
          <w:spacing w:val="20"/>
          <w:sz w:val="28"/>
          <w:vertAlign w:val="baseline"/>
        </w:rPr>
        <w:t xml:space="preserve"> </w:t>
      </w:r>
      <w:r>
        <w:rPr>
          <w:spacing w:val="-1"/>
          <w:w w:val="101"/>
          <w:sz w:val="28"/>
          <w:vertAlign w:val="baseline"/>
        </w:rPr>
        <w:t>ошиб</w:t>
      </w:r>
      <w:r>
        <w:rPr>
          <w:spacing w:val="-8"/>
          <w:w w:val="101"/>
          <w:sz w:val="28"/>
          <w:vertAlign w:val="baseline"/>
        </w:rPr>
        <w:t>к</w:t>
      </w:r>
      <w:r>
        <w:rPr>
          <w:w w:val="109"/>
          <w:sz w:val="28"/>
          <w:vertAlign w:val="baseline"/>
        </w:rPr>
        <w:t>а</w:t>
      </w:r>
      <w:r>
        <w:rPr>
          <w:spacing w:val="20"/>
          <w:sz w:val="28"/>
          <w:vertAlign w:val="baseline"/>
        </w:rPr>
        <w:t xml:space="preserve"> </w:t>
      </w:r>
      <w:r>
        <w:rPr>
          <w:spacing w:val="-1"/>
          <w:w w:val="100"/>
          <w:sz w:val="28"/>
          <w:vertAlign w:val="baseline"/>
        </w:rPr>
        <w:t>м</w:t>
      </w:r>
      <w:r>
        <w:rPr>
          <w:spacing w:val="-8"/>
          <w:w w:val="100"/>
          <w:sz w:val="28"/>
          <w:vertAlign w:val="baseline"/>
        </w:rPr>
        <w:t>о</w:t>
      </w:r>
      <w:r>
        <w:rPr>
          <w:spacing w:val="-1"/>
          <w:w w:val="104"/>
          <w:sz w:val="28"/>
          <w:vertAlign w:val="baseline"/>
        </w:rPr>
        <w:t>дели.</w:t>
      </w:r>
    </w:p>
    <w:p>
      <w:pPr>
        <w:pStyle w:val="7"/>
        <w:spacing w:before="87" w:line="316" w:lineRule="auto"/>
        <w:ind w:left="113" w:right="103" w:firstLine="409"/>
        <w:jc w:val="both"/>
      </w:pPr>
      <w:r>
        <w:rPr>
          <w:w w:val="105"/>
        </w:rPr>
        <w:t>Коэффициенты регрессии также определяются с использованием метода наи-</w:t>
      </w:r>
      <w:r>
        <w:rPr>
          <w:spacing w:val="-71"/>
          <w:w w:val="105"/>
        </w:rPr>
        <w:t xml:space="preserve"> </w:t>
      </w:r>
      <w:r>
        <w:rPr>
          <w:w w:val="105"/>
        </w:rPr>
        <w:t>меньших квадратов, но в этом случае решается система нормальных уравнений,</w:t>
      </w:r>
      <w:r>
        <w:rPr>
          <w:spacing w:val="1"/>
          <w:w w:val="105"/>
        </w:rPr>
        <w:t xml:space="preserve"> </w:t>
      </w:r>
      <w:r>
        <w:rPr>
          <w:w w:val="105"/>
        </w:rPr>
        <w:t>определитель</w:t>
      </w:r>
      <w:r>
        <w:rPr>
          <w:spacing w:val="15"/>
          <w:w w:val="105"/>
        </w:rPr>
        <w:t xml:space="preserve"> </w:t>
      </w:r>
      <w:r>
        <w:rPr>
          <w:w w:val="105"/>
        </w:rPr>
        <w:t>которой</w:t>
      </w:r>
      <w:r>
        <w:rPr>
          <w:spacing w:val="16"/>
          <w:w w:val="105"/>
        </w:rPr>
        <w:t xml:space="preserve"> </w:t>
      </w:r>
      <w:r>
        <w:rPr>
          <w:w w:val="105"/>
        </w:rPr>
        <w:t>выглядит</w:t>
      </w:r>
      <w:r>
        <w:rPr>
          <w:spacing w:val="17"/>
          <w:w w:val="105"/>
        </w:rPr>
        <w:t xml:space="preserve"> </w:t>
      </w:r>
      <w:r>
        <w:rPr>
          <w:w w:val="105"/>
        </w:rPr>
        <w:t>как:</w:t>
      </w:r>
    </w:p>
    <w:p>
      <w:pPr>
        <w:tabs>
          <w:tab w:val="left" w:pos="365"/>
          <w:tab w:val="left" w:pos="1163"/>
          <w:tab w:val="left" w:pos="2224"/>
          <w:tab w:val="left" w:pos="2910"/>
        </w:tabs>
        <w:spacing w:before="82" w:line="473" w:lineRule="exact"/>
        <w:ind w:left="6" w:right="0" w:firstLine="0"/>
        <w:jc w:val="center"/>
        <w:rPr>
          <w:rFonts w:ascii="Cambria" w:hAnsi="Cambria" w:eastAsia="Cambria" w:cs="Cambria"/>
          <w:sz w:val="28"/>
          <w:szCs w:val="28"/>
        </w:rPr>
      </w:pPr>
      <w:r>
        <w:pict>
          <v:shape id="_x0000_s1030" o:spid="_x0000_s1030" o:spt="202" type="#_x0000_t202" style="position:absolute;left:0pt;margin-left:389.35pt;margin-top:24.45pt;height:10pt;width:4.7pt;mso-position-horizontal-relative:page;z-index:-25165619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92" w:lineRule="exact"/>
                    <w:ind w:left="0" w:right="0" w:firstLine="0"/>
                    <w:jc w:val="left"/>
                    <w:rPr>
                      <w:rFonts w:ascii="Arial" w:eastAsia="Arial"/>
                      <w:i/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Cambria" w:hAnsi="Cambria" w:eastAsia="Cambria" w:cs="Cambria"/>
          <w:w w:val="85"/>
          <w:position w:val="-2"/>
          <w:sz w:val="28"/>
          <w:szCs w:val="28"/>
        </w:rPr>
        <w:t>⃒</w:t>
      </w:r>
      <w:r>
        <w:rPr>
          <w:rFonts w:ascii="Cambria" w:hAnsi="Cambria" w:eastAsia="Cambria" w:cs="Cambria"/>
          <w:w w:val="85"/>
          <w:position w:val="-2"/>
          <w:sz w:val="28"/>
          <w:szCs w:val="28"/>
        </w:rPr>
        <w:tab/>
      </w:r>
      <w:r>
        <w:rPr>
          <w:rFonts w:ascii="Verdana" w:hAnsi="Verdana" w:eastAsia="Verdana" w:cs="Verdana"/>
          <w:i/>
          <w:iCs/>
          <w:w w:val="85"/>
          <w:sz w:val="28"/>
          <w:szCs w:val="28"/>
        </w:rPr>
        <w:tab/>
      </w:r>
      <w:r>
        <w:rPr>
          <w:rFonts w:ascii="Cambria" w:hAnsi="Cambria" w:eastAsia="Cambria" w:cs="Cambria"/>
          <w:w w:val="80"/>
          <w:position w:val="22"/>
          <w:sz w:val="28"/>
          <w:szCs w:val="28"/>
        </w:rPr>
        <w:t>∑</w:t>
      </w:r>
      <w:r>
        <w:rPr>
          <w:rFonts w:ascii="Cambria" w:hAnsi="Cambria" w:eastAsia="Cambria" w:cs="Cambria"/>
          <w:w w:val="80"/>
          <w:position w:val="22"/>
          <w:sz w:val="28"/>
          <w:szCs w:val="28"/>
          <w:rtl/>
        </w:rPr>
        <w:t>︀</w:t>
      </w:r>
      <w:r>
        <w:rPr>
          <w:rFonts w:ascii="Cambria" w:hAnsi="Cambria" w:eastAsia="Cambria" w:cs="Cambria"/>
          <w:w w:val="80"/>
          <w:position w:val="22"/>
          <w:sz w:val="28"/>
          <w:szCs w:val="28"/>
        </w:rPr>
        <w:t xml:space="preserve"> </w:t>
      </w:r>
      <w:r>
        <w:rPr>
          <w:rFonts w:ascii="Verdana" w:hAnsi="Verdana" w:eastAsia="Verdana" w:cs="Verdana"/>
          <w:i/>
          <w:iCs/>
          <w:w w:val="80"/>
          <w:sz w:val="28"/>
          <w:szCs w:val="28"/>
        </w:rPr>
        <w:t>𝑋</w:t>
      </w:r>
      <w:r>
        <w:rPr>
          <w:rFonts w:ascii="Calibri" w:hAnsi="Calibri" w:eastAsia="Calibri" w:cs="Calibri"/>
          <w:w w:val="80"/>
          <w:sz w:val="28"/>
          <w:szCs w:val="28"/>
          <w:vertAlign w:val="subscript"/>
        </w:rPr>
        <w:t>1</w:t>
      </w:r>
      <w:r>
        <w:rPr>
          <w:rFonts w:ascii="Calibri" w:hAnsi="Calibri" w:eastAsia="Calibri" w:cs="Calibri"/>
          <w:w w:val="80"/>
          <w:sz w:val="28"/>
          <w:szCs w:val="28"/>
          <w:vertAlign w:val="baseline"/>
        </w:rPr>
        <w:tab/>
      </w:r>
      <w:r>
        <w:rPr>
          <w:rFonts w:ascii="Verdana" w:hAnsi="Verdana" w:eastAsia="Verdana" w:cs="Verdana"/>
          <w:i/>
          <w:iCs/>
          <w:w w:val="75"/>
          <w:sz w:val="28"/>
          <w:szCs w:val="28"/>
          <w:vertAlign w:val="baseline"/>
        </w:rPr>
        <w:t>.</w:t>
      </w:r>
      <w:r>
        <w:rPr>
          <w:rFonts w:ascii="Verdana" w:hAnsi="Verdana" w:eastAsia="Verdana" w:cs="Verdana"/>
          <w:i/>
          <w:iCs/>
          <w:spacing w:val="-26"/>
          <w:w w:val="75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75"/>
          <w:sz w:val="28"/>
          <w:szCs w:val="28"/>
          <w:vertAlign w:val="baseline"/>
        </w:rPr>
        <w:t>.</w:t>
      </w:r>
      <w:r>
        <w:rPr>
          <w:rFonts w:ascii="Verdana" w:hAnsi="Verdana" w:eastAsia="Verdana" w:cs="Verdana"/>
          <w:i/>
          <w:iCs/>
          <w:spacing w:val="-26"/>
          <w:w w:val="75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75"/>
          <w:sz w:val="28"/>
          <w:szCs w:val="28"/>
          <w:vertAlign w:val="baseline"/>
        </w:rPr>
        <w:t>.</w:t>
      </w:r>
      <w:r>
        <w:rPr>
          <w:rFonts w:ascii="Verdana" w:hAnsi="Verdana" w:eastAsia="Verdana" w:cs="Verdana"/>
          <w:i/>
          <w:iCs/>
          <w:w w:val="75"/>
          <w:sz w:val="28"/>
          <w:szCs w:val="28"/>
          <w:vertAlign w:val="baseline"/>
        </w:rPr>
        <w:tab/>
      </w:r>
      <w:r>
        <w:rPr>
          <w:rFonts w:ascii="Cambria" w:hAnsi="Cambria" w:eastAsia="Cambria" w:cs="Cambria"/>
          <w:w w:val="75"/>
          <w:position w:val="22"/>
          <w:sz w:val="28"/>
          <w:szCs w:val="28"/>
          <w:vertAlign w:val="baseline"/>
        </w:rPr>
        <w:t>∑</w:t>
      </w:r>
      <w:r>
        <w:rPr>
          <w:rFonts w:ascii="Cambria" w:hAnsi="Cambria" w:eastAsia="Cambria" w:cs="Cambria"/>
          <w:w w:val="75"/>
          <w:position w:val="22"/>
          <w:sz w:val="28"/>
          <w:szCs w:val="28"/>
          <w:vertAlign w:val="baseline"/>
          <w:rtl/>
        </w:rPr>
        <w:t>︀</w:t>
      </w:r>
      <w:r>
        <w:rPr>
          <w:rFonts w:ascii="Cambria" w:hAnsi="Cambria" w:eastAsia="Cambria" w:cs="Cambria"/>
          <w:spacing w:val="4"/>
          <w:w w:val="75"/>
          <w:position w:val="22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spacing w:val="11"/>
          <w:w w:val="75"/>
          <w:sz w:val="28"/>
          <w:szCs w:val="28"/>
          <w:vertAlign w:val="baseline"/>
        </w:rPr>
        <w:t>𝑋</w:t>
      </w:r>
      <w:r>
        <w:rPr>
          <w:rFonts w:ascii="Calibri" w:hAnsi="Calibri" w:eastAsia="Calibri" w:cs="Calibri"/>
          <w:spacing w:val="11"/>
          <w:w w:val="75"/>
          <w:sz w:val="28"/>
          <w:szCs w:val="28"/>
          <w:vertAlign w:val="superscript"/>
        </w:rPr>
        <w:t>2</w:t>
      </w:r>
      <w:r>
        <w:rPr>
          <w:rFonts w:ascii="Calibri" w:hAnsi="Calibri" w:eastAsia="Calibri" w:cs="Calibri"/>
          <w:spacing w:val="57"/>
          <w:sz w:val="28"/>
          <w:szCs w:val="28"/>
          <w:vertAlign w:val="baseline"/>
        </w:rPr>
        <w:t xml:space="preserve"> </w:t>
      </w:r>
      <w:r>
        <w:rPr>
          <w:rFonts w:ascii="Cambria" w:hAnsi="Cambria" w:eastAsia="Cambria" w:cs="Cambria"/>
          <w:w w:val="75"/>
          <w:position w:val="-2"/>
          <w:sz w:val="28"/>
          <w:szCs w:val="28"/>
          <w:vertAlign w:val="baseline"/>
        </w:rPr>
        <w:t>⃒</w:t>
      </w:r>
    </w:p>
    <w:p>
      <w:pPr>
        <w:spacing w:after="0" w:line="473" w:lineRule="exact"/>
        <w:jc w:val="center"/>
        <w:rPr>
          <w:rFonts w:ascii="Cambria" w:hAnsi="Cambria" w:eastAsia="Cambria" w:cs="Cambria"/>
          <w:sz w:val="28"/>
          <w:szCs w:val="28"/>
        </w:rPr>
        <w:sectPr>
          <w:pgSz w:w="11910" w:h="16840"/>
          <w:pgMar w:top="1040" w:right="460" w:bottom="800" w:left="1020" w:header="0" w:footer="605" w:gutter="0"/>
          <w:cols w:space="720" w:num="1"/>
        </w:sectPr>
      </w:pPr>
    </w:p>
    <w:p>
      <w:pPr>
        <w:tabs>
          <w:tab w:val="left" w:pos="4425"/>
        </w:tabs>
        <w:spacing w:before="0" w:line="187" w:lineRule="auto"/>
        <w:ind w:left="3280" w:right="0" w:firstLine="0"/>
        <w:jc w:val="left"/>
        <w:rPr>
          <w:rFonts w:ascii="Calibri" w:hAnsi="Calibri" w:eastAsia="Calibri" w:cs="Calibri"/>
          <w:sz w:val="20"/>
          <w:szCs w:val="20"/>
        </w:rPr>
      </w:pPr>
      <w:r>
        <w:pict>
          <v:shape id="_x0000_s1031" o:spid="_x0000_s1031" o:spt="202" type="#_x0000_t202" style="position:absolute;left:0pt;margin-left:228.85pt;margin-top:19.85pt;height:28.7pt;width:157.45pt;mso-position-horizontal-relative:page;z-index:-2516531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03" w:lineRule="exact"/>
                    <w:ind w:left="0" w:right="143" w:firstLine="0"/>
                    <w:jc w:val="center"/>
                    <w:rPr>
                      <w:rFonts w:ascii="Calibri"/>
                      <w:sz w:val="20"/>
                    </w:rPr>
                  </w:pPr>
                  <w:r>
                    <w:rPr>
                      <w:rFonts w:ascii="Calibri"/>
                      <w:w w:val="98"/>
                      <w:sz w:val="20"/>
                    </w:rPr>
                    <w:t>1</w:t>
                  </w:r>
                </w:p>
                <w:p>
                  <w:pPr>
                    <w:tabs>
                      <w:tab w:val="left" w:pos="1060"/>
                      <w:tab w:val="left" w:pos="1940"/>
                      <w:tab w:val="left" w:pos="2819"/>
                    </w:tabs>
                    <w:spacing w:before="17"/>
                    <w:ind w:left="0" w:right="0" w:firstLine="0"/>
                    <w:jc w:val="left"/>
                    <w:rPr>
                      <w:rFonts w:ascii="Verdana"/>
                      <w:i/>
                      <w:sz w:val="28"/>
                    </w:rPr>
                  </w:pP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6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6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ab/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5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6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ab/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6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5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w w:val="75"/>
                      <w:sz w:val="28"/>
                    </w:rPr>
                    <w:tab/>
                  </w:r>
                  <w:r>
                    <w:rPr>
                      <w:rFonts w:ascii="Verdana"/>
                      <w:i/>
                      <w:spacing w:val="-5"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7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spacing w:val="-5"/>
                      <w:w w:val="75"/>
                      <w:sz w:val="28"/>
                    </w:rPr>
                    <w:t>.</w:t>
                  </w:r>
                  <w:r>
                    <w:rPr>
                      <w:rFonts w:ascii="Verdana"/>
                      <w:i/>
                      <w:spacing w:val="-26"/>
                      <w:w w:val="75"/>
                      <w:sz w:val="28"/>
                    </w:rPr>
                    <w:t xml:space="preserve"> </w:t>
                  </w:r>
                  <w:r>
                    <w:rPr>
                      <w:rFonts w:ascii="Verdana"/>
                      <w:i/>
                      <w:spacing w:val="-5"/>
                      <w:w w:val="75"/>
                      <w:sz w:val="28"/>
                    </w:rPr>
                    <w:t>.</w:t>
                  </w:r>
                </w:p>
              </w:txbxContent>
            </v:textbox>
          </v:shape>
        </w:pict>
      </w:r>
      <w:r>
        <w:rPr>
          <w:rFonts w:ascii="Cambria" w:hAnsi="Cambria" w:eastAsia="Cambria" w:cs="Cambria"/>
          <w:w w:val="75"/>
          <w:position w:val="-16"/>
          <w:sz w:val="28"/>
          <w:szCs w:val="28"/>
        </w:rPr>
        <w:t>⃒</w:t>
      </w:r>
      <w:r>
        <w:rPr>
          <w:rFonts w:ascii="Cambria" w:hAnsi="Cambria" w:eastAsia="Cambria" w:cs="Cambria"/>
          <w:w w:val="75"/>
          <w:sz w:val="28"/>
          <w:szCs w:val="28"/>
        </w:rPr>
        <w:t>∑</w:t>
      </w:r>
      <w:r>
        <w:rPr>
          <w:rFonts w:ascii="Cambria" w:hAnsi="Cambria" w:eastAsia="Cambria" w:cs="Cambria"/>
          <w:w w:val="75"/>
          <w:sz w:val="28"/>
          <w:szCs w:val="28"/>
          <w:rtl/>
        </w:rPr>
        <w:t>︀</w:t>
      </w:r>
      <w:r>
        <w:rPr>
          <w:rFonts w:ascii="Cambria" w:hAnsi="Cambria" w:eastAsia="Cambria" w:cs="Cambria"/>
          <w:spacing w:val="3"/>
          <w:w w:val="75"/>
          <w:sz w:val="28"/>
          <w:szCs w:val="28"/>
        </w:rPr>
        <w:t xml:space="preserve"> </w:t>
      </w:r>
      <w:r>
        <w:rPr>
          <w:rFonts w:ascii="Verdana" w:hAnsi="Verdana" w:eastAsia="Verdana" w:cs="Verdana"/>
          <w:i/>
          <w:iCs/>
          <w:w w:val="75"/>
          <w:position w:val="-21"/>
          <w:sz w:val="28"/>
          <w:szCs w:val="28"/>
        </w:rPr>
        <w:t>𝑋</w:t>
      </w:r>
      <w:r>
        <w:rPr>
          <w:rFonts w:ascii="Calibri" w:hAnsi="Calibri" w:eastAsia="Calibri" w:cs="Calibri"/>
          <w:w w:val="75"/>
          <w:position w:val="-25"/>
          <w:sz w:val="20"/>
          <w:szCs w:val="20"/>
        </w:rPr>
        <w:t>1</w:t>
      </w:r>
      <w:r>
        <w:rPr>
          <w:rFonts w:ascii="Calibri" w:hAnsi="Calibri" w:eastAsia="Calibri" w:cs="Calibri"/>
          <w:w w:val="75"/>
          <w:position w:val="-25"/>
          <w:sz w:val="20"/>
          <w:szCs w:val="20"/>
        </w:rPr>
        <w:tab/>
      </w:r>
      <w:r>
        <w:rPr>
          <w:rFonts w:ascii="Cambria" w:hAnsi="Cambria" w:eastAsia="Cambria" w:cs="Cambria"/>
          <w:w w:val="90"/>
          <w:sz w:val="28"/>
          <w:szCs w:val="28"/>
        </w:rPr>
        <w:t>∑</w:t>
      </w:r>
      <w:r>
        <w:rPr>
          <w:rFonts w:ascii="Cambria" w:hAnsi="Cambria" w:eastAsia="Cambria" w:cs="Cambria"/>
          <w:w w:val="90"/>
          <w:sz w:val="28"/>
          <w:szCs w:val="28"/>
          <w:rtl/>
        </w:rPr>
        <w:t>︀</w:t>
      </w:r>
      <w:r>
        <w:rPr>
          <w:rFonts w:ascii="Cambria" w:hAnsi="Cambria" w:eastAsia="Cambria" w:cs="Cambria"/>
          <w:spacing w:val="1"/>
          <w:w w:val="90"/>
          <w:sz w:val="28"/>
          <w:szCs w:val="28"/>
        </w:rPr>
        <w:t xml:space="preserve"> </w:t>
      </w:r>
      <w:r>
        <w:rPr>
          <w:rFonts w:ascii="Verdana" w:hAnsi="Verdana" w:eastAsia="Verdana" w:cs="Verdana"/>
          <w:i/>
          <w:iCs/>
          <w:w w:val="90"/>
          <w:position w:val="-21"/>
          <w:sz w:val="28"/>
          <w:szCs w:val="28"/>
        </w:rPr>
        <w:t>𝑋</w:t>
      </w:r>
      <w:r>
        <w:rPr>
          <w:rFonts w:ascii="Calibri" w:hAnsi="Calibri" w:eastAsia="Calibri" w:cs="Calibri"/>
          <w:w w:val="90"/>
          <w:position w:val="-10"/>
          <w:sz w:val="20"/>
          <w:szCs w:val="20"/>
        </w:rPr>
        <w:t>2</w:t>
      </w:r>
    </w:p>
    <w:p>
      <w:pPr>
        <w:spacing w:before="0" w:line="512" w:lineRule="exact"/>
        <w:ind w:left="326" w:right="0" w:firstLine="0"/>
        <w:jc w:val="left"/>
        <w:rPr>
          <w:rFonts w:ascii="Cambria" w:hAnsi="Cambria" w:eastAsia="Cambria" w:cs="Cambria"/>
          <w:sz w:val="28"/>
          <w:szCs w:val="28"/>
        </w:rPr>
      </w:pPr>
      <w:r>
        <w:br w:type="column"/>
      </w:r>
      <w:r>
        <w:rPr>
          <w:rFonts w:ascii="Verdana" w:hAnsi="Verdana" w:eastAsia="Verdana" w:cs="Verdana"/>
          <w:i/>
          <w:iCs/>
          <w:w w:val="75"/>
          <w:sz w:val="28"/>
          <w:szCs w:val="28"/>
        </w:rPr>
        <w:t>. . .</w:t>
      </w:r>
      <w:r>
        <w:rPr>
          <w:rFonts w:ascii="Verdana" w:hAnsi="Verdana" w:eastAsia="Verdana" w:cs="Verdana"/>
          <w:i/>
          <w:iCs/>
          <w:spacing w:val="123"/>
          <w:sz w:val="28"/>
          <w:szCs w:val="28"/>
        </w:rPr>
        <w:t xml:space="preserve"> </w:t>
      </w:r>
      <w:r>
        <w:rPr>
          <w:rFonts w:ascii="Cambria" w:hAnsi="Cambria" w:eastAsia="Cambria" w:cs="Cambria"/>
          <w:w w:val="75"/>
          <w:position w:val="22"/>
          <w:sz w:val="28"/>
          <w:szCs w:val="28"/>
        </w:rPr>
        <w:t>∑</w:t>
      </w:r>
      <w:r>
        <w:rPr>
          <w:rFonts w:ascii="Cambria" w:hAnsi="Cambria" w:eastAsia="Cambria" w:cs="Cambria"/>
          <w:w w:val="75"/>
          <w:position w:val="22"/>
          <w:sz w:val="28"/>
          <w:szCs w:val="28"/>
          <w:rtl/>
        </w:rPr>
        <w:t>︀</w:t>
      </w:r>
      <w:r>
        <w:rPr>
          <w:rFonts w:ascii="Cambria" w:hAnsi="Cambria" w:eastAsia="Cambria" w:cs="Cambria"/>
          <w:spacing w:val="1"/>
          <w:w w:val="75"/>
          <w:position w:val="22"/>
          <w:sz w:val="28"/>
          <w:szCs w:val="28"/>
        </w:rPr>
        <w:t xml:space="preserve"> </w:t>
      </w:r>
      <w:r>
        <w:rPr>
          <w:rFonts w:ascii="Verdana" w:hAnsi="Verdana" w:eastAsia="Verdana" w:cs="Verdana"/>
          <w:i/>
          <w:iCs/>
          <w:spacing w:val="-11"/>
          <w:w w:val="83"/>
          <w:sz w:val="28"/>
          <w:szCs w:val="28"/>
        </w:rPr>
        <w:t>𝑋</w:t>
      </w:r>
      <w:r>
        <w:rPr>
          <w:rFonts w:ascii="Calibri" w:hAnsi="Calibri" w:eastAsia="Calibri" w:cs="Calibri"/>
          <w:spacing w:val="-2"/>
          <w:w w:val="108"/>
          <w:sz w:val="28"/>
          <w:szCs w:val="28"/>
          <w:vertAlign w:val="subscript"/>
        </w:rPr>
        <w:t>1</w:t>
      </w:r>
      <w:r>
        <w:rPr>
          <w:rFonts w:ascii="Verdana" w:hAnsi="Verdana" w:eastAsia="Verdana" w:cs="Verdana"/>
          <w:i/>
          <w:iCs/>
          <w:spacing w:val="-11"/>
          <w:w w:val="83"/>
          <w:sz w:val="28"/>
          <w:szCs w:val="28"/>
          <w:vertAlign w:val="baseline"/>
        </w:rPr>
        <w:t>𝑋</w:t>
      </w:r>
      <w:r>
        <w:rPr>
          <w:rFonts w:ascii="Cambria" w:hAnsi="Cambria" w:eastAsia="Cambria" w:cs="Cambria"/>
          <w:spacing w:val="-11"/>
          <w:w w:val="54"/>
          <w:position w:val="5"/>
          <w:sz w:val="28"/>
          <w:szCs w:val="28"/>
          <w:vertAlign w:val="baseline"/>
        </w:rPr>
        <w:t>⃒</w:t>
      </w:r>
    </w:p>
    <w:p>
      <w:pPr>
        <w:pStyle w:val="7"/>
        <w:spacing w:before="10"/>
        <w:rPr>
          <w:rFonts w:ascii="Cambria"/>
          <w:sz w:val="31"/>
        </w:rPr>
      </w:pPr>
      <w:r>
        <w:br w:type="column"/>
      </w:r>
    </w:p>
    <w:p>
      <w:pPr>
        <w:pStyle w:val="7"/>
        <w:ind w:right="104"/>
        <w:jc w:val="right"/>
      </w:pPr>
      <w:r>
        <w:pict>
          <v:shape id="_x0000_s1032" o:spid="_x0000_s1032" o:spt="202" type="#_x0000_t202" style="position:absolute;left:0pt;margin-left:215pt;margin-top:7pt;height:53.55pt;width:4.8pt;mso-position-horizontal-relative:page;z-index:-2516541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7"/>
                    <w:spacing w:line="284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54"/>
                    </w:rPr>
                    <w:t>⃒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403.8pt;margin-top:7pt;height:53.55pt;width:4.8pt;mso-position-horizontal-relative:page;z-index:-2516531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7"/>
                    <w:spacing w:line="284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54"/>
                    </w:rPr>
                    <w:t>⃒</w:t>
                  </w:r>
                </w:p>
              </w:txbxContent>
            </v:textbox>
          </v:shape>
        </w:pict>
      </w:r>
      <w:r>
        <w:rPr>
          <w:w w:val="105"/>
        </w:rPr>
        <w:t>(4)</w:t>
      </w:r>
    </w:p>
    <w:p>
      <w:pPr>
        <w:spacing w:after="0"/>
        <w:jc w:val="right"/>
        <w:sectPr>
          <w:type w:val="continuous"/>
          <w:pgSz w:w="11910" w:h="16840"/>
          <w:pgMar w:top="1040" w:right="460" w:bottom="800" w:left="1020" w:header="720" w:footer="720" w:gutter="0"/>
          <w:cols w:equalWidth="0" w:num="3">
            <w:col w:w="5132" w:space="40"/>
            <w:col w:w="1981" w:space="39"/>
            <w:col w:w="3238"/>
          </w:cols>
        </w:sectPr>
      </w:pPr>
    </w:p>
    <w:p>
      <w:pPr>
        <w:tabs>
          <w:tab w:val="left" w:pos="995"/>
          <w:tab w:val="left" w:pos="2224"/>
          <w:tab w:val="left" w:pos="2910"/>
        </w:tabs>
        <w:spacing w:before="102"/>
        <w:ind w:left="6" w:right="0" w:firstLine="0"/>
        <w:jc w:val="center"/>
        <w:rPr>
          <w:rFonts w:ascii="Cambria" w:hAnsi="Cambria" w:eastAsia="Cambria" w:cs="Cambria"/>
          <w:sz w:val="28"/>
          <w:szCs w:val="28"/>
        </w:rPr>
      </w:pPr>
      <w:r>
        <w:pict>
          <v:shape id="_x0000_s1034" o:spid="_x0000_s1034" o:spt="202" type="#_x0000_t202" style="position:absolute;left:0pt;margin-left:389.35pt;margin-top:25.45pt;height:10pt;width:4.7pt;mso-position-horizontal-relative:page;z-index:-25165516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92" w:lineRule="exact"/>
                    <w:ind w:left="0" w:right="0" w:firstLine="0"/>
                    <w:jc w:val="left"/>
                    <w:rPr>
                      <w:rFonts w:ascii="Arial" w:eastAsia="Arial"/>
                      <w:i/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Cambria" w:hAnsi="Cambria" w:eastAsia="Cambria" w:cs="Cambria"/>
          <w:spacing w:val="3"/>
          <w:w w:val="54"/>
          <w:position w:val="3"/>
          <w:sz w:val="28"/>
          <w:szCs w:val="28"/>
        </w:rPr>
        <w:t>⃒</w:t>
      </w:r>
      <w:r>
        <w:rPr>
          <w:rFonts w:ascii="Cambria" w:hAnsi="Cambria" w:eastAsia="Cambria" w:cs="Cambria"/>
          <w:w w:val="75"/>
          <w:position w:val="22"/>
          <w:sz w:val="28"/>
          <w:szCs w:val="28"/>
        </w:rPr>
        <w:t>∑</w:t>
      </w:r>
      <w:r>
        <w:rPr>
          <w:rFonts w:ascii="Cambria" w:hAnsi="Cambria" w:eastAsia="Cambria" w:cs="Cambria"/>
          <w:w w:val="75"/>
          <w:position w:val="22"/>
          <w:sz w:val="28"/>
          <w:szCs w:val="28"/>
          <w:rtl/>
        </w:rPr>
        <w:t>︀</w:t>
      </w:r>
      <w:r>
        <w:rPr>
          <w:rFonts w:ascii="Cambria" w:hAnsi="Cambria" w:eastAsia="Cambria" w:cs="Cambria"/>
          <w:spacing w:val="-14"/>
          <w:position w:val="22"/>
          <w:sz w:val="28"/>
          <w:szCs w:val="28"/>
        </w:rPr>
        <w:t xml:space="preserve"> </w:t>
      </w:r>
      <w:r>
        <w:rPr>
          <w:rFonts w:ascii="Verdana" w:hAnsi="Verdana" w:eastAsia="Verdana" w:cs="Verdana"/>
          <w:i/>
          <w:iCs/>
          <w:w w:val="83"/>
          <w:sz w:val="28"/>
          <w:szCs w:val="28"/>
        </w:rPr>
        <w:t>𝑋</w:t>
      </w:r>
      <w:r>
        <w:rPr>
          <w:rFonts w:ascii="Arial" w:hAnsi="Arial" w:eastAsia="Arial" w:cs="Arial"/>
          <w:i/>
          <w:iCs/>
          <w:sz w:val="28"/>
          <w:szCs w:val="28"/>
          <w:vertAlign w:val="baseline"/>
        </w:rPr>
        <w:tab/>
      </w:r>
      <w:r>
        <w:rPr>
          <w:rFonts w:ascii="Cambria" w:hAnsi="Cambria" w:eastAsia="Cambria" w:cs="Cambria"/>
          <w:w w:val="75"/>
          <w:position w:val="22"/>
          <w:sz w:val="28"/>
          <w:szCs w:val="28"/>
          <w:vertAlign w:val="baseline"/>
        </w:rPr>
        <w:t>∑</w:t>
      </w:r>
      <w:r>
        <w:rPr>
          <w:rFonts w:ascii="Cambria" w:hAnsi="Cambria" w:eastAsia="Cambria" w:cs="Cambria"/>
          <w:w w:val="75"/>
          <w:position w:val="22"/>
          <w:sz w:val="28"/>
          <w:szCs w:val="28"/>
          <w:vertAlign w:val="baseline"/>
          <w:rtl/>
        </w:rPr>
        <w:t>︀</w:t>
      </w:r>
      <w:r>
        <w:rPr>
          <w:rFonts w:ascii="Cambria" w:hAnsi="Cambria" w:eastAsia="Cambria" w:cs="Cambria"/>
          <w:spacing w:val="-14"/>
          <w:position w:val="22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83"/>
          <w:sz w:val="28"/>
          <w:szCs w:val="28"/>
          <w:vertAlign w:val="baseline"/>
        </w:rPr>
        <w:t>𝑋</w:t>
      </w:r>
      <w:r>
        <w:rPr>
          <w:rFonts w:ascii="Calibri" w:hAnsi="Calibri" w:eastAsia="Calibri" w:cs="Calibri"/>
          <w:spacing w:val="9"/>
          <w:w w:val="108"/>
          <w:sz w:val="28"/>
          <w:szCs w:val="28"/>
          <w:vertAlign w:val="subscript"/>
        </w:rPr>
        <w:t>1</w:t>
      </w:r>
      <w:r>
        <w:rPr>
          <w:rFonts w:ascii="Verdana" w:hAnsi="Verdana" w:eastAsia="Verdana" w:cs="Verdana"/>
          <w:i/>
          <w:iCs/>
          <w:w w:val="83"/>
          <w:sz w:val="28"/>
          <w:szCs w:val="28"/>
          <w:vertAlign w:val="baseline"/>
        </w:rPr>
        <w:t>𝑋</w:t>
      </w:r>
      <w:r>
        <w:rPr>
          <w:rFonts w:ascii="Arial" w:hAnsi="Arial" w:eastAsia="Arial" w:cs="Arial"/>
          <w:i/>
          <w:iCs/>
          <w:sz w:val="28"/>
          <w:szCs w:val="28"/>
          <w:vertAlign w:val="baseline"/>
        </w:rPr>
        <w:tab/>
      </w:r>
      <w:r>
        <w:rPr>
          <w:rFonts w:ascii="Verdana" w:hAnsi="Verdana" w:eastAsia="Verdana" w:cs="Verdana"/>
          <w:i/>
          <w:iCs/>
          <w:w w:val="76"/>
          <w:sz w:val="28"/>
          <w:szCs w:val="28"/>
          <w:vertAlign w:val="baseline"/>
        </w:rPr>
        <w:t>.</w:t>
      </w:r>
      <w:r>
        <w:rPr>
          <w:rFonts w:ascii="Verdana" w:hAnsi="Verdana" w:eastAsia="Verdana" w:cs="Verdana"/>
          <w:i/>
          <w:iCs/>
          <w:spacing w:val="-51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76"/>
          <w:sz w:val="28"/>
          <w:szCs w:val="28"/>
          <w:vertAlign w:val="baseline"/>
        </w:rPr>
        <w:t>.</w:t>
      </w:r>
      <w:r>
        <w:rPr>
          <w:rFonts w:ascii="Verdana" w:hAnsi="Verdana" w:eastAsia="Verdana" w:cs="Verdana"/>
          <w:i/>
          <w:iCs/>
          <w:spacing w:val="-51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76"/>
          <w:sz w:val="28"/>
          <w:szCs w:val="28"/>
          <w:vertAlign w:val="baseline"/>
        </w:rPr>
        <w:t>.</w:t>
      </w:r>
      <w:r>
        <w:rPr>
          <w:rFonts w:ascii="Verdana" w:hAnsi="Verdana" w:eastAsia="Verdana" w:cs="Verdana"/>
          <w:i/>
          <w:iCs/>
          <w:sz w:val="28"/>
          <w:szCs w:val="28"/>
          <w:vertAlign w:val="baseline"/>
        </w:rPr>
        <w:tab/>
      </w:r>
      <w:r>
        <w:rPr>
          <w:rFonts w:ascii="Cambria" w:hAnsi="Cambria" w:eastAsia="Cambria" w:cs="Cambria"/>
          <w:w w:val="75"/>
          <w:position w:val="22"/>
          <w:sz w:val="28"/>
          <w:szCs w:val="28"/>
          <w:vertAlign w:val="baseline"/>
        </w:rPr>
        <w:t>∑</w:t>
      </w:r>
      <w:r>
        <w:rPr>
          <w:rFonts w:ascii="Cambria" w:hAnsi="Cambria" w:eastAsia="Cambria" w:cs="Cambria"/>
          <w:w w:val="75"/>
          <w:position w:val="22"/>
          <w:sz w:val="28"/>
          <w:szCs w:val="28"/>
          <w:vertAlign w:val="baseline"/>
          <w:rtl/>
        </w:rPr>
        <w:t>︀</w:t>
      </w:r>
      <w:r>
        <w:rPr>
          <w:rFonts w:ascii="Cambria" w:hAnsi="Cambria" w:eastAsia="Cambria" w:cs="Cambria"/>
          <w:spacing w:val="-14"/>
          <w:position w:val="22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spacing w:val="22"/>
          <w:w w:val="83"/>
          <w:sz w:val="28"/>
          <w:szCs w:val="28"/>
          <w:vertAlign w:val="baseline"/>
        </w:rPr>
        <w:t>𝑋</w:t>
      </w:r>
      <w:r>
        <w:rPr>
          <w:rFonts w:ascii="Calibri" w:hAnsi="Calibri" w:eastAsia="Calibri" w:cs="Calibri"/>
          <w:w w:val="108"/>
          <w:sz w:val="28"/>
          <w:szCs w:val="28"/>
          <w:vertAlign w:val="superscript"/>
        </w:rPr>
        <w:t>2</w:t>
      </w:r>
      <w:r>
        <w:rPr>
          <w:rFonts w:ascii="Calibri" w:hAnsi="Calibri" w:eastAsia="Calibri" w:cs="Calibri"/>
          <w:sz w:val="28"/>
          <w:szCs w:val="28"/>
          <w:vertAlign w:val="baseline"/>
        </w:rPr>
        <w:t xml:space="preserve">  </w:t>
      </w:r>
      <w:r>
        <w:rPr>
          <w:rFonts w:ascii="Calibri" w:hAnsi="Calibri" w:eastAsia="Calibri" w:cs="Calibri"/>
          <w:spacing w:val="-23"/>
          <w:sz w:val="28"/>
          <w:szCs w:val="28"/>
          <w:vertAlign w:val="baseline"/>
        </w:rPr>
        <w:t xml:space="preserve"> </w:t>
      </w:r>
      <w:r>
        <w:rPr>
          <w:rFonts w:ascii="Cambria" w:hAnsi="Cambria" w:eastAsia="Cambria" w:cs="Cambria"/>
          <w:w w:val="54"/>
          <w:position w:val="3"/>
          <w:sz w:val="28"/>
          <w:szCs w:val="28"/>
          <w:vertAlign w:val="baseline"/>
        </w:rPr>
        <w:t>⃒</w:t>
      </w:r>
    </w:p>
    <w:p>
      <w:pPr>
        <w:pStyle w:val="7"/>
        <w:spacing w:before="10"/>
        <w:rPr>
          <w:rFonts w:ascii="Cambria"/>
          <w:sz w:val="22"/>
        </w:rPr>
      </w:pPr>
    </w:p>
    <w:p>
      <w:pPr>
        <w:pStyle w:val="4"/>
        <w:spacing w:before="97"/>
        <w:jc w:val="both"/>
      </w:pPr>
      <w:r>
        <w:rPr>
          <w:w w:val="105"/>
        </w:rPr>
        <w:t>Нелинейная</w:t>
      </w:r>
      <w:r>
        <w:rPr>
          <w:spacing w:val="11"/>
          <w:w w:val="105"/>
        </w:rPr>
        <w:t xml:space="preserve"> </w:t>
      </w:r>
      <w:r>
        <w:rPr>
          <w:w w:val="105"/>
        </w:rPr>
        <w:t>регрессия.</w:t>
      </w:r>
    </w:p>
    <w:p>
      <w:pPr>
        <w:pStyle w:val="7"/>
        <w:spacing w:before="100"/>
        <w:ind w:left="523"/>
        <w:jc w:val="both"/>
      </w:pPr>
      <w:r>
        <w:rPr>
          <w:spacing w:val="-1"/>
          <w:w w:val="105"/>
        </w:rPr>
        <w:t>Нелинейная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модель</w:t>
      </w:r>
      <w:r>
        <w:rPr>
          <w:spacing w:val="-14"/>
          <w:w w:val="105"/>
        </w:rPr>
        <w:t xml:space="preserve"> </w:t>
      </w:r>
      <w:r>
        <w:rPr>
          <w:w w:val="105"/>
        </w:rPr>
        <w:t>предполагает</w:t>
      </w:r>
      <w:r>
        <w:rPr>
          <w:spacing w:val="-14"/>
          <w:w w:val="105"/>
        </w:rPr>
        <w:t xml:space="preserve"> </w:t>
      </w:r>
      <w:r>
        <w:rPr>
          <w:w w:val="105"/>
        </w:rPr>
        <w:t>существование</w:t>
      </w:r>
      <w:r>
        <w:rPr>
          <w:spacing w:val="-14"/>
          <w:w w:val="105"/>
        </w:rPr>
        <w:t xml:space="preserve"> </w:t>
      </w:r>
      <w:r>
        <w:rPr>
          <w:w w:val="105"/>
        </w:rPr>
        <w:t>определенной</w:t>
      </w:r>
      <w:r>
        <w:rPr>
          <w:spacing w:val="-14"/>
          <w:w w:val="105"/>
        </w:rPr>
        <w:t xml:space="preserve"> </w:t>
      </w:r>
      <w:r>
        <w:rPr>
          <w:w w:val="105"/>
        </w:rPr>
        <w:t>функции:</w:t>
      </w:r>
    </w:p>
    <w:p>
      <w:pPr>
        <w:pStyle w:val="7"/>
        <w:spacing w:before="4"/>
        <w:rPr>
          <w:sz w:val="37"/>
        </w:rPr>
      </w:pPr>
    </w:p>
    <w:p>
      <w:pPr>
        <w:tabs>
          <w:tab w:val="left" w:pos="9969"/>
        </w:tabs>
        <w:spacing w:before="0"/>
        <w:ind w:left="4046" w:right="0" w:firstLine="0"/>
        <w:jc w:val="left"/>
        <w:rPr>
          <w:sz w:val="28"/>
        </w:rPr>
      </w:pPr>
      <w:r>
        <w:rPr>
          <w:rFonts w:ascii="Verdana" w:eastAsia="Verdana"/>
          <w:i/>
          <w:spacing w:val="20"/>
          <w:w w:val="68"/>
          <w:sz w:val="28"/>
        </w:rPr>
        <w:t>𝑍</w:t>
      </w:r>
      <w:r>
        <w:rPr>
          <w:rFonts w:ascii="Tahoma" w:eastAsia="Tahoma"/>
          <w:w w:val="101"/>
          <w:sz w:val="28"/>
        </w:rPr>
        <w:t>()</w:t>
      </w:r>
      <w:r>
        <w:rPr>
          <w:rFonts w:ascii="Tahoma" w:eastAsia="Tahoma"/>
          <w:spacing w:val="-8"/>
          <w:sz w:val="28"/>
        </w:rPr>
        <w:t xml:space="preserve"> </w:t>
      </w:r>
      <w:r>
        <w:rPr>
          <w:rFonts w:ascii="Tahoma" w:eastAsia="Tahoma"/>
          <w:w w:val="107"/>
          <w:sz w:val="28"/>
        </w:rPr>
        <w:t>=</w:t>
      </w:r>
      <w:r>
        <w:rPr>
          <w:rFonts w:ascii="Tahoma" w:eastAsia="Tahoma"/>
          <w:spacing w:val="-8"/>
          <w:sz w:val="28"/>
        </w:rPr>
        <w:t xml:space="preserve"> </w:t>
      </w:r>
      <w:r>
        <w:rPr>
          <w:rFonts w:ascii="Verdana" w:eastAsia="Verdana"/>
          <w:i/>
          <w:w w:val="64"/>
          <w:sz w:val="28"/>
        </w:rPr>
        <w:t>𝐹</w:t>
      </w:r>
      <w:r>
        <w:rPr>
          <w:rFonts w:ascii="Verdana" w:eastAsia="Verdana"/>
          <w:i/>
          <w:spacing w:val="-60"/>
          <w:sz w:val="28"/>
        </w:rPr>
        <w:t xml:space="preserve"> </w:t>
      </w:r>
      <w:r>
        <w:rPr>
          <w:rFonts w:ascii="Tahoma" w:eastAsia="Tahoma"/>
          <w:w w:val="101"/>
          <w:sz w:val="28"/>
        </w:rPr>
        <w:t>(</w:t>
      </w:r>
      <w:r>
        <w:rPr>
          <w:rFonts w:ascii="Verdana" w:eastAsia="Verdana"/>
          <w:i/>
          <w:spacing w:val="22"/>
          <w:w w:val="83"/>
          <w:sz w:val="28"/>
        </w:rPr>
        <w:t>𝑋</w:t>
      </w:r>
      <w:r>
        <w:rPr>
          <w:rFonts w:ascii="Tahoma" w:eastAsia="Tahoma"/>
          <w:w w:val="101"/>
          <w:sz w:val="28"/>
        </w:rPr>
        <w:t>()</w:t>
      </w:r>
      <w:r>
        <w:rPr>
          <w:rFonts w:ascii="Verdana" w:eastAsia="Verdana"/>
          <w:i/>
          <w:w w:val="76"/>
          <w:sz w:val="28"/>
        </w:rPr>
        <w:t>,</w:t>
      </w:r>
      <w:r>
        <w:rPr>
          <w:rFonts w:ascii="Verdana" w:eastAsia="Verdana"/>
          <w:i/>
          <w:spacing w:val="-51"/>
          <w:sz w:val="28"/>
        </w:rPr>
        <w:t xml:space="preserve"> </w:t>
      </w:r>
      <w:r>
        <w:rPr>
          <w:rFonts w:ascii="Verdana" w:eastAsia="Verdana"/>
          <w:i/>
          <w:spacing w:val="-1"/>
          <w:w w:val="75"/>
          <w:sz w:val="28"/>
        </w:rPr>
        <w:t>𝐴</w:t>
      </w:r>
      <w:r>
        <w:rPr>
          <w:rFonts w:ascii="Tahoma" w:eastAsia="Tahoma"/>
          <w:w w:val="101"/>
          <w:sz w:val="28"/>
        </w:rPr>
        <w:t>)</w:t>
      </w:r>
      <w:r>
        <w:rPr>
          <w:rFonts w:ascii="Verdana" w:eastAsia="Verdana"/>
          <w:i/>
          <w:w w:val="76"/>
          <w:sz w:val="28"/>
        </w:rPr>
        <w:t>,</w:t>
      </w:r>
      <w:r>
        <w:rPr>
          <w:rFonts w:ascii="Verdana" w:eastAsia="Verdana"/>
          <w:i/>
          <w:sz w:val="28"/>
        </w:rPr>
        <w:tab/>
      </w:r>
      <w:r>
        <w:rPr>
          <w:w w:val="106"/>
          <w:sz w:val="28"/>
        </w:rPr>
        <w:t>(5)</w:t>
      </w:r>
    </w:p>
    <w:p>
      <w:pPr>
        <w:pStyle w:val="7"/>
        <w:spacing w:before="5"/>
        <w:rPr>
          <w:sz w:val="37"/>
        </w:rPr>
      </w:pPr>
    </w:p>
    <w:p>
      <w:pPr>
        <w:pStyle w:val="7"/>
        <w:spacing w:line="304" w:lineRule="auto"/>
        <w:ind w:left="113" w:right="105"/>
        <w:jc w:val="both"/>
      </w:pPr>
      <w:r>
        <w:rPr>
          <w:spacing w:val="-8"/>
          <w:w w:val="105"/>
        </w:rPr>
        <w:t>г</w:t>
      </w:r>
      <w:r>
        <w:rPr>
          <w:spacing w:val="-1"/>
          <w:w w:val="102"/>
        </w:rPr>
        <w:t>д</w:t>
      </w:r>
      <w:r>
        <w:rPr>
          <w:w w:val="102"/>
        </w:rPr>
        <w:t>е</w:t>
      </w:r>
      <w:r>
        <w:rPr>
          <w:spacing w:val="22"/>
        </w:rPr>
        <w:t xml:space="preserve"> </w:t>
      </w:r>
      <w:r>
        <w:rPr>
          <w:rFonts w:ascii="Verdana" w:hAnsi="Verdana" w:eastAsia="Verdana"/>
          <w:i/>
          <w:spacing w:val="20"/>
          <w:w w:val="68"/>
        </w:rPr>
        <w:t>𝑍</w:t>
      </w:r>
      <w:r>
        <w:rPr>
          <w:rFonts w:ascii="Tahoma" w:hAnsi="Tahoma" w:eastAsia="Tahoma"/>
          <w:w w:val="101"/>
        </w:rPr>
        <w:t>()</w:t>
      </w:r>
      <w:r>
        <w:rPr>
          <w:rFonts w:ascii="Tahoma" w:hAnsi="Tahoma" w:eastAsia="Tahoma"/>
          <w:spacing w:val="5"/>
        </w:rPr>
        <w:t xml:space="preserve"> </w:t>
      </w:r>
      <w:r>
        <w:rPr>
          <w:w w:val="78"/>
        </w:rPr>
        <w:t>—</w:t>
      </w:r>
      <w:r>
        <w:rPr>
          <w:spacing w:val="22"/>
        </w:rPr>
        <w:t xml:space="preserve"> </w:t>
      </w:r>
      <w:r>
        <w:rPr>
          <w:spacing w:val="-1"/>
          <w:w w:val="99"/>
        </w:rPr>
        <w:t>и</w:t>
      </w:r>
      <w:r>
        <w:rPr>
          <w:spacing w:val="-8"/>
          <w:w w:val="99"/>
        </w:rPr>
        <w:t>с</w:t>
      </w:r>
      <w:r>
        <w:rPr>
          <w:spacing w:val="-8"/>
          <w:w w:val="102"/>
        </w:rPr>
        <w:t>х</w:t>
      </w:r>
      <w:r>
        <w:rPr>
          <w:spacing w:val="-8"/>
          <w:w w:val="97"/>
        </w:rPr>
        <w:t>о</w:t>
      </w:r>
      <w:r>
        <w:rPr>
          <w:spacing w:val="-1"/>
          <w:w w:val="103"/>
        </w:rPr>
        <w:t>дны</w:t>
      </w:r>
      <w:r>
        <w:rPr>
          <w:w w:val="103"/>
        </w:rPr>
        <w:t>й</w:t>
      </w:r>
      <w:r>
        <w:rPr>
          <w:spacing w:val="22"/>
        </w:rPr>
        <w:t xml:space="preserve"> </w:t>
      </w:r>
      <w:r>
        <w:rPr>
          <w:spacing w:val="-1"/>
          <w:w w:val="100"/>
        </w:rPr>
        <w:t>процесс</w:t>
      </w:r>
      <w:r>
        <w:rPr>
          <w:w w:val="100"/>
        </w:rPr>
        <w:t>;</w:t>
      </w:r>
      <w:r>
        <w:rPr>
          <w:spacing w:val="22"/>
        </w:rPr>
        <w:t xml:space="preserve"> </w:t>
      </w:r>
      <w:r>
        <w:rPr>
          <w:rFonts w:ascii="Verdana" w:hAnsi="Verdana" w:eastAsia="Verdana"/>
          <w:i/>
          <w:spacing w:val="22"/>
          <w:w w:val="83"/>
        </w:rPr>
        <w:t>𝑋</w:t>
      </w:r>
      <w:r>
        <w:rPr>
          <w:rFonts w:ascii="Tahoma" w:hAnsi="Tahoma" w:eastAsia="Tahoma"/>
          <w:w w:val="101"/>
        </w:rPr>
        <w:t>()</w:t>
      </w:r>
      <w:r>
        <w:rPr>
          <w:rFonts w:ascii="Tahoma" w:hAnsi="Tahoma" w:eastAsia="Tahoma"/>
          <w:spacing w:val="5"/>
        </w:rPr>
        <w:t xml:space="preserve"> </w:t>
      </w:r>
      <w:r>
        <w:rPr>
          <w:w w:val="78"/>
        </w:rPr>
        <w:t>—</w:t>
      </w:r>
      <w:r>
        <w:rPr>
          <w:spacing w:val="22"/>
        </w:rPr>
        <w:t xml:space="preserve"> </w:t>
      </w:r>
      <w:r>
        <w:rPr>
          <w:spacing w:val="-1"/>
          <w:w w:val="101"/>
        </w:rPr>
        <w:t>внешни</w:t>
      </w:r>
      <w:r>
        <w:rPr>
          <w:w w:val="101"/>
        </w:rPr>
        <w:t>й</w:t>
      </w:r>
      <w:r>
        <w:rPr>
          <w:spacing w:val="22"/>
        </w:rPr>
        <w:t xml:space="preserve"> </w:t>
      </w:r>
      <w:r>
        <w:rPr>
          <w:spacing w:val="-1"/>
          <w:w w:val="109"/>
        </w:rPr>
        <w:t>фактор</w:t>
      </w:r>
      <w:r>
        <w:rPr>
          <w:w w:val="109"/>
        </w:rPr>
        <w:t>,</w:t>
      </w:r>
      <w:r>
        <w:rPr>
          <w:spacing w:val="22"/>
        </w:rPr>
        <w:t xml:space="preserve"> </w:t>
      </w:r>
      <w:r>
        <w:rPr>
          <w:spacing w:val="-1"/>
          <w:w w:val="104"/>
        </w:rPr>
        <w:t>о</w:t>
      </w:r>
      <w:r>
        <w:rPr>
          <w:w w:val="104"/>
        </w:rPr>
        <w:t>т</w:t>
      </w:r>
      <w:r>
        <w:rPr>
          <w:spacing w:val="22"/>
        </w:rPr>
        <w:t xml:space="preserve"> </w:t>
      </w:r>
      <w:r>
        <w:rPr>
          <w:spacing w:val="-8"/>
          <w:w w:val="111"/>
        </w:rPr>
        <w:t>к</w:t>
      </w:r>
      <w:r>
        <w:rPr>
          <w:spacing w:val="-1"/>
          <w:w w:val="102"/>
        </w:rPr>
        <w:t>оторог</w:t>
      </w:r>
      <w:r>
        <w:rPr>
          <w:w w:val="102"/>
        </w:rPr>
        <w:t>о</w:t>
      </w:r>
      <w:r>
        <w:rPr>
          <w:spacing w:val="22"/>
        </w:rPr>
        <w:t xml:space="preserve"> </w:t>
      </w:r>
      <w:r>
        <w:rPr>
          <w:w w:val="104"/>
        </w:rPr>
        <w:t>зависит</w:t>
      </w:r>
      <w:r>
        <w:rPr>
          <w:spacing w:val="22"/>
        </w:rPr>
        <w:t xml:space="preserve"> </w:t>
      </w:r>
      <w:r>
        <w:rPr>
          <w:spacing w:val="-1"/>
          <w:w w:val="101"/>
        </w:rPr>
        <w:t xml:space="preserve">про- </w:t>
      </w:r>
      <w:r>
        <w:rPr>
          <w:spacing w:val="-1"/>
          <w:w w:val="98"/>
        </w:rPr>
        <w:t>цес</w:t>
      </w:r>
      <w:r>
        <w:rPr>
          <w:w w:val="98"/>
        </w:rPr>
        <w:t>с</w:t>
      </w:r>
      <w:r>
        <w:t xml:space="preserve"> </w:t>
      </w:r>
      <w:r>
        <w:rPr>
          <w:spacing w:val="-17"/>
        </w:rPr>
        <w:t xml:space="preserve"> </w:t>
      </w:r>
      <w:r>
        <w:rPr>
          <w:rFonts w:ascii="Verdana" w:hAnsi="Verdana" w:eastAsia="Verdana"/>
          <w:i/>
          <w:spacing w:val="20"/>
          <w:w w:val="68"/>
        </w:rPr>
        <w:t>𝑍</w:t>
      </w:r>
      <w:r>
        <w:rPr>
          <w:rFonts w:ascii="Tahoma" w:hAnsi="Tahoma" w:eastAsia="Tahoma"/>
          <w:w w:val="101"/>
        </w:rPr>
        <w:t>()</w:t>
      </w:r>
      <w:r>
        <w:rPr>
          <w:w w:val="97"/>
        </w:rPr>
        <w:t>;</w:t>
      </w:r>
      <w:r>
        <w:t xml:space="preserve"> </w:t>
      </w:r>
      <w:r>
        <w:rPr>
          <w:spacing w:val="-17"/>
        </w:rPr>
        <w:t xml:space="preserve"> </w:t>
      </w:r>
      <w:r>
        <w:rPr>
          <w:rFonts w:ascii="Verdana" w:hAnsi="Verdana" w:eastAsia="Verdana"/>
          <w:i/>
          <w:w w:val="75"/>
        </w:rPr>
        <w:t>𝐴</w:t>
      </w:r>
      <w:r>
        <w:rPr>
          <w:rFonts w:ascii="Verdana" w:hAnsi="Verdana" w:eastAsia="Verdana"/>
          <w:i/>
          <w:spacing w:val="24"/>
        </w:rPr>
        <w:t xml:space="preserve"> </w:t>
      </w:r>
      <w:r>
        <w:rPr>
          <w:w w:val="78"/>
        </w:rPr>
        <w:t>—</w:t>
      </w:r>
      <w:r>
        <w:t xml:space="preserve"> </w:t>
      </w:r>
      <w:r>
        <w:rPr>
          <w:spacing w:val="-17"/>
        </w:rPr>
        <w:t xml:space="preserve"> </w:t>
      </w:r>
      <w:r>
        <w:rPr>
          <w:spacing w:val="-1"/>
          <w:w w:val="107"/>
        </w:rPr>
        <w:t>функция</w:t>
      </w:r>
      <w:r>
        <w:rPr>
          <w:w w:val="107"/>
        </w:rPr>
        <w:t>,</w:t>
      </w:r>
      <w:r>
        <w:t xml:space="preserve"> </w:t>
      </w:r>
      <w:r>
        <w:rPr>
          <w:spacing w:val="-17"/>
        </w:rPr>
        <w:t xml:space="preserve"> </w:t>
      </w:r>
      <w:r>
        <w:rPr>
          <w:spacing w:val="-1"/>
          <w:w w:val="105"/>
        </w:rPr>
        <w:t>параметр</w:t>
      </w:r>
      <w:r>
        <w:rPr>
          <w:w w:val="105"/>
        </w:rPr>
        <w:t>ы</w:t>
      </w:r>
      <w:r>
        <w:t xml:space="preserve"> </w:t>
      </w:r>
      <w:r>
        <w:rPr>
          <w:spacing w:val="-17"/>
        </w:rPr>
        <w:t xml:space="preserve"> </w:t>
      </w:r>
      <w:r>
        <w:rPr>
          <w:spacing w:val="-8"/>
          <w:w w:val="111"/>
        </w:rPr>
        <w:t>к</w:t>
      </w:r>
      <w:r>
        <w:rPr>
          <w:spacing w:val="-1"/>
          <w:w w:val="102"/>
        </w:rPr>
        <w:t>оторо</w:t>
      </w:r>
      <w:r>
        <w:rPr>
          <w:w w:val="102"/>
        </w:rPr>
        <w:t>й</w:t>
      </w:r>
      <w:r>
        <w:t xml:space="preserve"> </w:t>
      </w:r>
      <w:r>
        <w:rPr>
          <w:spacing w:val="-17"/>
        </w:rPr>
        <w:t xml:space="preserve"> </w:t>
      </w:r>
      <w:r>
        <w:rPr>
          <w:spacing w:val="-1"/>
          <w:w w:val="98"/>
        </w:rPr>
        <w:t>нео</w:t>
      </w:r>
      <w:r>
        <w:rPr>
          <w:spacing w:val="-8"/>
          <w:w w:val="98"/>
        </w:rPr>
        <w:t>б</w:t>
      </w:r>
      <w:r>
        <w:rPr>
          <w:spacing w:val="-8"/>
          <w:w w:val="102"/>
        </w:rPr>
        <w:t>х</w:t>
      </w:r>
      <w:r>
        <w:rPr>
          <w:spacing w:val="-8"/>
          <w:w w:val="97"/>
        </w:rPr>
        <w:t>о</w:t>
      </w:r>
      <w:r>
        <w:rPr>
          <w:spacing w:val="-1"/>
          <w:w w:val="102"/>
        </w:rPr>
        <w:t>дим</w:t>
      </w:r>
      <w:r>
        <w:rPr>
          <w:w w:val="102"/>
        </w:rPr>
        <w:t>о</w:t>
      </w:r>
      <w:r>
        <w:t xml:space="preserve"> </w:t>
      </w:r>
      <w:r>
        <w:rPr>
          <w:spacing w:val="-17"/>
        </w:rPr>
        <w:t xml:space="preserve"> </w:t>
      </w:r>
      <w:r>
        <w:rPr>
          <w:spacing w:val="-1"/>
          <w:w w:val="102"/>
        </w:rPr>
        <w:t>опр</w:t>
      </w:r>
      <w:r>
        <w:rPr>
          <w:w w:val="104"/>
        </w:rPr>
        <w:t>еделить</w:t>
      </w:r>
      <w:r>
        <w:t xml:space="preserve"> </w:t>
      </w:r>
      <w:r>
        <w:rPr>
          <w:spacing w:val="-17"/>
        </w:rPr>
        <w:t xml:space="preserve"> </w:t>
      </w:r>
      <w:r>
        <w:rPr>
          <w:w w:val="103"/>
        </w:rPr>
        <w:t>в</w:t>
      </w:r>
      <w:r>
        <w:t xml:space="preserve"> </w:t>
      </w:r>
      <w:r>
        <w:rPr>
          <w:spacing w:val="-17"/>
        </w:rPr>
        <w:t xml:space="preserve"> </w:t>
      </w:r>
      <w:r>
        <w:rPr>
          <w:spacing w:val="-1"/>
          <w:w w:val="107"/>
        </w:rPr>
        <w:t>рам</w:t>
      </w:r>
      <w:r>
        <w:rPr>
          <w:spacing w:val="-8"/>
          <w:w w:val="107"/>
        </w:rPr>
        <w:t>к</w:t>
      </w:r>
      <w:r>
        <w:rPr>
          <w:spacing w:val="-1"/>
          <w:w w:val="106"/>
        </w:rPr>
        <w:t xml:space="preserve">ах </w:t>
      </w:r>
      <w:r>
        <w:t>построения</w:t>
      </w:r>
      <w:r>
        <w:rPr>
          <w:spacing w:val="21"/>
        </w:rPr>
        <w:t xml:space="preserve"> </w:t>
      </w:r>
      <w:r>
        <w:t>модели</w:t>
      </w:r>
      <w:r>
        <w:rPr>
          <w:spacing w:val="22"/>
        </w:rPr>
        <w:t xml:space="preserve"> </w:t>
      </w:r>
      <w:r>
        <w:t>прогнозирования.</w:t>
      </w:r>
    </w:p>
    <w:p>
      <w:pPr>
        <w:pStyle w:val="7"/>
        <w:spacing w:before="13"/>
        <w:ind w:left="523"/>
        <w:jc w:val="both"/>
      </w:pPr>
      <w:r>
        <w:rPr>
          <w:w w:val="105"/>
        </w:rPr>
        <w:t>На</w:t>
      </w:r>
      <w:r>
        <w:rPr>
          <w:spacing w:val="-17"/>
          <w:w w:val="105"/>
        </w:rPr>
        <w:t xml:space="preserve"> </w:t>
      </w:r>
      <w:r>
        <w:rPr>
          <w:w w:val="105"/>
        </w:rPr>
        <w:t>практике</w:t>
      </w:r>
      <w:r>
        <w:rPr>
          <w:spacing w:val="-16"/>
          <w:w w:val="105"/>
        </w:rPr>
        <w:t xml:space="preserve"> </w:t>
      </w:r>
      <w:r>
        <w:rPr>
          <w:w w:val="105"/>
        </w:rPr>
        <w:t>нелинейные</w:t>
      </w:r>
      <w:r>
        <w:rPr>
          <w:spacing w:val="-17"/>
          <w:w w:val="105"/>
        </w:rPr>
        <w:t xml:space="preserve"> </w:t>
      </w:r>
      <w:r>
        <w:rPr>
          <w:w w:val="105"/>
        </w:rPr>
        <w:t>регрессионные</w:t>
      </w:r>
      <w:r>
        <w:rPr>
          <w:spacing w:val="-16"/>
          <w:w w:val="105"/>
        </w:rPr>
        <w:t xml:space="preserve"> </w:t>
      </w:r>
      <w:r>
        <w:rPr>
          <w:w w:val="105"/>
        </w:rPr>
        <w:t>модели</w:t>
      </w:r>
      <w:r>
        <w:rPr>
          <w:spacing w:val="-17"/>
          <w:w w:val="105"/>
        </w:rPr>
        <w:t xml:space="preserve"> </w:t>
      </w:r>
      <w:r>
        <w:rPr>
          <w:w w:val="105"/>
        </w:rPr>
        <w:t>применяются</w:t>
      </w:r>
      <w:r>
        <w:rPr>
          <w:spacing w:val="-16"/>
          <w:w w:val="105"/>
        </w:rPr>
        <w:t xml:space="preserve"> </w:t>
      </w:r>
      <w:r>
        <w:rPr>
          <w:w w:val="105"/>
        </w:rPr>
        <w:t>редко,</w:t>
      </w:r>
      <w:r>
        <w:rPr>
          <w:spacing w:val="-17"/>
          <w:w w:val="105"/>
        </w:rPr>
        <w:t xml:space="preserve"> </w:t>
      </w:r>
      <w:r>
        <w:rPr>
          <w:w w:val="105"/>
        </w:rPr>
        <w:t>посколь-</w:t>
      </w:r>
    </w:p>
    <w:p>
      <w:pPr>
        <w:spacing w:after="0"/>
        <w:jc w:val="both"/>
        <w:sectPr>
          <w:type w:val="continuous"/>
          <w:pgSz w:w="11910" w:h="16840"/>
          <w:pgMar w:top="1040" w:right="460" w:bottom="800" w:left="1020" w:header="720" w:footer="720" w:gutter="0"/>
          <w:cols w:space="720" w:num="1"/>
        </w:sectPr>
      </w:pPr>
    </w:p>
    <w:p>
      <w:pPr>
        <w:pStyle w:val="7"/>
        <w:spacing w:before="93" w:line="312" w:lineRule="auto"/>
        <w:ind w:left="113"/>
      </w:pPr>
      <w:r>
        <w:rPr>
          <w:w w:val="105"/>
        </w:rPr>
        <w:t>ку</w:t>
      </w:r>
      <w:r>
        <w:rPr>
          <w:spacing w:val="14"/>
          <w:w w:val="105"/>
        </w:rPr>
        <w:t xml:space="preserve"> </w:t>
      </w:r>
      <w:r>
        <w:rPr>
          <w:w w:val="105"/>
        </w:rPr>
        <w:t>лишь</w:t>
      </w:r>
      <w:r>
        <w:rPr>
          <w:spacing w:val="14"/>
          <w:w w:val="105"/>
        </w:rPr>
        <w:t xml:space="preserve"> </w:t>
      </w:r>
      <w:r>
        <w:rPr>
          <w:w w:val="105"/>
        </w:rPr>
        <w:t>небольшая</w:t>
      </w:r>
      <w:r>
        <w:rPr>
          <w:spacing w:val="14"/>
          <w:w w:val="105"/>
        </w:rPr>
        <w:t xml:space="preserve"> </w:t>
      </w:r>
      <w:r>
        <w:rPr>
          <w:w w:val="105"/>
        </w:rPr>
        <w:t>часть</w:t>
      </w:r>
      <w:r>
        <w:rPr>
          <w:spacing w:val="14"/>
          <w:w w:val="105"/>
        </w:rPr>
        <w:t xml:space="preserve"> </w:t>
      </w:r>
      <w:r>
        <w:rPr>
          <w:w w:val="105"/>
        </w:rPr>
        <w:t>процессов</w:t>
      </w:r>
      <w:r>
        <w:rPr>
          <w:spacing w:val="14"/>
          <w:w w:val="105"/>
        </w:rPr>
        <w:t xml:space="preserve"> </w:t>
      </w:r>
      <w:r>
        <w:rPr>
          <w:w w:val="105"/>
        </w:rPr>
        <w:t>имеет</w:t>
      </w:r>
      <w:r>
        <w:rPr>
          <w:spacing w:val="14"/>
          <w:w w:val="105"/>
        </w:rPr>
        <w:t xml:space="preserve"> </w:t>
      </w:r>
      <w:r>
        <w:rPr>
          <w:w w:val="105"/>
        </w:rPr>
        <w:t>известную</w:t>
      </w:r>
      <w:r>
        <w:rPr>
          <w:spacing w:val="14"/>
          <w:w w:val="105"/>
        </w:rPr>
        <w:t xml:space="preserve"> </w:t>
      </w:r>
      <w:r>
        <w:rPr>
          <w:w w:val="105"/>
        </w:rPr>
        <w:t>заранее</w:t>
      </w:r>
      <w:r>
        <w:rPr>
          <w:spacing w:val="14"/>
          <w:w w:val="105"/>
        </w:rPr>
        <w:t xml:space="preserve"> </w:t>
      </w:r>
      <w:r>
        <w:rPr>
          <w:w w:val="105"/>
        </w:rPr>
        <w:t>функциональную</w:t>
      </w:r>
      <w:r>
        <w:rPr>
          <w:spacing w:val="-70"/>
          <w:w w:val="105"/>
        </w:rPr>
        <w:t xml:space="preserve"> </w:t>
      </w:r>
      <w:r>
        <w:rPr>
          <w:w w:val="105"/>
        </w:rPr>
        <w:t>зависимость</w:t>
      </w:r>
      <w:r>
        <w:rPr>
          <w:spacing w:val="15"/>
          <w:w w:val="105"/>
        </w:rPr>
        <w:t xml:space="preserve"> </w:t>
      </w:r>
      <w:r>
        <w:rPr>
          <w:w w:val="105"/>
        </w:rPr>
        <w:t>[</w:t>
      </w:r>
      <w:r>
        <w:rPr>
          <w:rFonts w:ascii="Cambria" w:hAnsi="Cambria"/>
          <w:b/>
          <w:w w:val="105"/>
        </w:rPr>
        <w:t>3</w:t>
      </w:r>
      <w:r>
        <w:rPr>
          <w:w w:val="105"/>
        </w:rPr>
        <w:t>].</w:t>
      </w:r>
    </w:p>
    <w:p>
      <w:pPr>
        <w:pStyle w:val="7"/>
        <w:spacing w:before="7"/>
        <w:rPr>
          <w:sz w:val="48"/>
        </w:rPr>
      </w:pPr>
    </w:p>
    <w:p>
      <w:pPr>
        <w:pStyle w:val="3"/>
        <w:jc w:val="both"/>
      </w:pPr>
      <w:r>
        <w:t>Модель</w:t>
      </w:r>
      <w:r>
        <w:rPr>
          <w:spacing w:val="48"/>
        </w:rPr>
        <w:t xml:space="preserve"> </w:t>
      </w:r>
      <w:r>
        <w:t>экспоненциального</w:t>
      </w:r>
      <w:r>
        <w:rPr>
          <w:spacing w:val="49"/>
        </w:rPr>
        <w:t xml:space="preserve"> </w:t>
      </w:r>
      <w:r>
        <w:t>сглаживания</w:t>
      </w:r>
    </w:p>
    <w:p>
      <w:pPr>
        <w:pStyle w:val="7"/>
        <w:spacing w:before="6"/>
        <w:rPr>
          <w:rFonts w:ascii="Cambria"/>
          <w:b/>
          <w:sz w:val="49"/>
        </w:rPr>
      </w:pPr>
    </w:p>
    <w:p>
      <w:pPr>
        <w:pStyle w:val="7"/>
        <w:spacing w:line="316" w:lineRule="auto"/>
        <w:ind w:left="113" w:right="106" w:firstLine="409"/>
        <w:jc w:val="both"/>
      </w:pPr>
      <w:r>
        <w:rPr>
          <w:w w:val="105"/>
        </w:rPr>
        <w:t>Для того, чтобы прогнозирующая система, включающая тот или иной мате-</w:t>
      </w:r>
      <w:r>
        <w:rPr>
          <w:spacing w:val="1"/>
          <w:w w:val="105"/>
        </w:rPr>
        <w:t xml:space="preserve"> </w:t>
      </w:r>
      <w:r>
        <w:rPr>
          <w:w w:val="105"/>
        </w:rPr>
        <w:t>матический аппарат, могла автоматически распознавать изменения параметров</w:t>
      </w:r>
      <w:r>
        <w:rPr>
          <w:spacing w:val="1"/>
          <w:w w:val="105"/>
        </w:rPr>
        <w:t xml:space="preserve"> </w:t>
      </w:r>
      <w:r>
        <w:rPr>
          <w:w w:val="105"/>
        </w:rPr>
        <w:t>модели,</w:t>
      </w:r>
      <w:r>
        <w:rPr>
          <w:spacing w:val="11"/>
          <w:w w:val="105"/>
        </w:rPr>
        <w:t xml:space="preserve"> </w:t>
      </w:r>
      <w:r>
        <w:rPr>
          <w:w w:val="105"/>
        </w:rPr>
        <w:t>используется</w:t>
      </w:r>
      <w:r>
        <w:rPr>
          <w:spacing w:val="12"/>
          <w:w w:val="105"/>
        </w:rPr>
        <w:t xml:space="preserve"> </w:t>
      </w:r>
      <w:r>
        <w:rPr>
          <w:w w:val="105"/>
        </w:rPr>
        <w:t>метод</w:t>
      </w:r>
      <w:r>
        <w:rPr>
          <w:spacing w:val="11"/>
          <w:w w:val="105"/>
        </w:rPr>
        <w:t xml:space="preserve"> </w:t>
      </w:r>
      <w:r>
        <w:rPr>
          <w:w w:val="105"/>
        </w:rPr>
        <w:t>экспоненциального</w:t>
      </w:r>
      <w:r>
        <w:rPr>
          <w:spacing w:val="12"/>
          <w:w w:val="105"/>
        </w:rPr>
        <w:t xml:space="preserve"> </w:t>
      </w:r>
      <w:r>
        <w:rPr>
          <w:w w:val="105"/>
        </w:rPr>
        <w:t>сглаживания.</w:t>
      </w:r>
    </w:p>
    <w:p>
      <w:pPr>
        <w:pStyle w:val="7"/>
        <w:spacing w:line="317" w:lineRule="exact"/>
        <w:ind w:left="523"/>
        <w:jc w:val="both"/>
      </w:pPr>
      <w:r>
        <w:rPr>
          <w:w w:val="105"/>
        </w:rPr>
        <w:t>С</w:t>
      </w:r>
      <w:r>
        <w:rPr>
          <w:spacing w:val="-1"/>
          <w:w w:val="105"/>
        </w:rPr>
        <w:t xml:space="preserve"> </w:t>
      </w:r>
      <w:r>
        <w:rPr>
          <w:w w:val="105"/>
        </w:rPr>
        <w:t>этой</w:t>
      </w:r>
      <w:r>
        <w:rPr>
          <w:spacing w:val="-1"/>
          <w:w w:val="105"/>
        </w:rPr>
        <w:t xml:space="preserve"> </w:t>
      </w:r>
      <w:r>
        <w:rPr>
          <w:w w:val="105"/>
        </w:rPr>
        <w:t>целью</w:t>
      </w:r>
      <w:r>
        <w:rPr>
          <w:spacing w:val="-1"/>
          <w:w w:val="105"/>
        </w:rPr>
        <w:t xml:space="preserve"> </w:t>
      </w:r>
      <w:r>
        <w:rPr>
          <w:w w:val="105"/>
        </w:rPr>
        <w:t>используется</w:t>
      </w:r>
      <w:r>
        <w:rPr>
          <w:spacing w:val="-1"/>
          <w:w w:val="105"/>
        </w:rPr>
        <w:t xml:space="preserve"> </w:t>
      </w:r>
      <w:r>
        <w:rPr>
          <w:w w:val="105"/>
        </w:rPr>
        <w:t>сглаженная функция</w:t>
      </w:r>
      <w:r>
        <w:rPr>
          <w:spacing w:val="-1"/>
          <w:w w:val="105"/>
        </w:rPr>
        <w:t xml:space="preserve"> </w:t>
      </w:r>
      <w:r>
        <w:rPr>
          <w:w w:val="105"/>
        </w:rPr>
        <w:t>наблюдений:</w:t>
      </w:r>
    </w:p>
    <w:p>
      <w:pPr>
        <w:pStyle w:val="7"/>
        <w:spacing w:before="7"/>
        <w:rPr>
          <w:sz w:val="29"/>
        </w:rPr>
      </w:pPr>
    </w:p>
    <w:p>
      <w:pPr>
        <w:spacing w:after="0"/>
        <w:rPr>
          <w:sz w:val="29"/>
        </w:rPr>
        <w:sectPr>
          <w:pgSz w:w="11910" w:h="16840"/>
          <w:pgMar w:top="1040" w:right="460" w:bottom="800" w:left="1020" w:header="0" w:footer="605" w:gutter="0"/>
          <w:cols w:space="720" w:num="1"/>
        </w:sectPr>
      </w:pPr>
    </w:p>
    <w:p>
      <w:pPr>
        <w:spacing w:before="89"/>
        <w:ind w:left="3650" w:right="0" w:firstLine="0"/>
        <w:jc w:val="left"/>
        <w:rPr>
          <w:rFonts w:ascii="Verdana" w:hAnsi="Verdana" w:eastAsia="Verdana" w:cs="Verdana"/>
          <w:i/>
          <w:iCs/>
          <w:sz w:val="28"/>
          <w:szCs w:val="28"/>
        </w:rPr>
      </w:pPr>
      <w:bookmarkStart w:id="0" w:name="_bookmark0"/>
      <w:bookmarkEnd w:id="0"/>
      <w:r>
        <w:rPr>
          <w:rFonts w:ascii="Tahoma" w:hAnsi="Tahoma" w:eastAsia="Tahoma" w:cs="Tahoma"/>
          <w:spacing w:val="-43"/>
          <w:w w:val="91"/>
          <w:sz w:val="28"/>
          <w:szCs w:val="28"/>
        </w:rPr>
        <w:t>ˆ</w:t>
      </w:r>
      <w:r>
        <w:rPr>
          <w:rFonts w:ascii="Arial" w:hAnsi="Arial" w:eastAsia="Arial" w:cs="Arial"/>
          <w:i/>
          <w:iCs/>
          <w:spacing w:val="11"/>
          <w:sz w:val="28"/>
          <w:szCs w:val="28"/>
          <w:vertAlign w:val="baseline"/>
        </w:rPr>
        <w:t xml:space="preserve"> </w:t>
      </w:r>
      <w:r>
        <w:rPr>
          <w:rFonts w:ascii="Tahoma" w:hAnsi="Tahoma" w:eastAsia="Tahoma" w:cs="Tahoma"/>
          <w:w w:val="107"/>
          <w:sz w:val="28"/>
          <w:szCs w:val="28"/>
          <w:vertAlign w:val="baseline"/>
        </w:rPr>
        <w:t>=</w:t>
      </w:r>
      <w:r>
        <w:rPr>
          <w:rFonts w:ascii="Tahoma" w:hAnsi="Tahoma" w:eastAsia="Tahoma" w:cs="Tahoma"/>
          <w:spacing w:val="-8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52"/>
          <w:sz w:val="28"/>
          <w:szCs w:val="28"/>
          <w:vertAlign w:val="baseline"/>
        </w:rPr>
        <w:t>𝑎</w:t>
      </w:r>
      <w:r>
        <w:rPr>
          <w:rFonts w:ascii="Verdana" w:hAnsi="Verdana" w:eastAsia="Verdana" w:cs="Verdana"/>
          <w:i/>
          <w:iCs/>
          <w:spacing w:val="-35"/>
          <w:sz w:val="28"/>
          <w:szCs w:val="28"/>
          <w:vertAlign w:val="baseline"/>
        </w:rPr>
        <w:t xml:space="preserve"> </w:t>
      </w:r>
      <w:r>
        <w:rPr>
          <w:rFonts w:ascii="Arial" w:hAnsi="Arial" w:eastAsia="Arial" w:cs="Arial"/>
          <w:i/>
          <w:iCs/>
          <w:w w:val="85"/>
          <w:sz w:val="28"/>
          <w:szCs w:val="28"/>
          <w:vertAlign w:val="baseline"/>
        </w:rPr>
        <w:t>·</w:t>
      </w:r>
      <w:r>
        <w:rPr>
          <w:rFonts w:ascii="Arial" w:hAnsi="Arial" w:eastAsia="Arial" w:cs="Arial"/>
          <w:i/>
          <w:iCs/>
          <w:spacing w:val="-14"/>
          <w:sz w:val="28"/>
          <w:szCs w:val="28"/>
          <w:vertAlign w:val="baseline"/>
        </w:rPr>
        <w:t xml:space="preserve"> </w:t>
      </w:r>
      <w:r>
        <w:rPr>
          <w:rFonts w:ascii="Arial" w:hAnsi="Arial" w:eastAsia="Arial" w:cs="Arial"/>
          <w:i/>
          <w:iCs/>
          <w:spacing w:val="-5"/>
          <w:sz w:val="28"/>
          <w:szCs w:val="28"/>
          <w:vertAlign w:val="baseline"/>
        </w:rPr>
        <w:t xml:space="preserve"> </w:t>
      </w:r>
      <w:r>
        <w:rPr>
          <w:rFonts w:ascii="Tahoma" w:hAnsi="Tahoma" w:eastAsia="Tahoma" w:cs="Tahoma"/>
          <w:w w:val="107"/>
          <w:sz w:val="28"/>
          <w:szCs w:val="28"/>
          <w:vertAlign w:val="baseline"/>
        </w:rPr>
        <w:t>+</w:t>
      </w:r>
      <w:r>
        <w:rPr>
          <w:rFonts w:ascii="Tahoma" w:hAnsi="Tahoma" w:eastAsia="Tahoma" w:cs="Tahoma"/>
          <w:spacing w:val="-24"/>
          <w:sz w:val="28"/>
          <w:szCs w:val="28"/>
          <w:vertAlign w:val="baseline"/>
        </w:rPr>
        <w:t xml:space="preserve"> </w:t>
      </w:r>
      <w:r>
        <w:rPr>
          <w:rFonts w:ascii="Tahoma" w:hAnsi="Tahoma" w:eastAsia="Tahoma" w:cs="Tahoma"/>
          <w:w w:val="95"/>
          <w:sz w:val="28"/>
          <w:szCs w:val="28"/>
          <w:vertAlign w:val="baseline"/>
        </w:rPr>
        <w:t>(1</w:t>
      </w:r>
      <w:r>
        <w:rPr>
          <w:rFonts w:ascii="Tahoma" w:hAnsi="Tahoma" w:eastAsia="Tahoma" w:cs="Tahoma"/>
          <w:spacing w:val="-24"/>
          <w:sz w:val="28"/>
          <w:szCs w:val="28"/>
          <w:vertAlign w:val="baseline"/>
        </w:rPr>
        <w:t xml:space="preserve"> </w:t>
      </w:r>
      <w:r>
        <w:rPr>
          <w:rFonts w:ascii="Arial" w:hAnsi="Arial" w:eastAsia="Arial" w:cs="Arial"/>
          <w:i/>
          <w:iCs/>
          <w:w w:val="136"/>
          <w:sz w:val="28"/>
          <w:szCs w:val="28"/>
          <w:vertAlign w:val="baseline"/>
        </w:rPr>
        <w:t>−</w:t>
      </w:r>
      <w:r>
        <w:rPr>
          <w:rFonts w:ascii="Arial" w:hAnsi="Arial" w:eastAsia="Arial" w:cs="Arial"/>
          <w:i/>
          <w:iCs/>
          <w:spacing w:val="-14"/>
          <w:sz w:val="28"/>
          <w:szCs w:val="28"/>
          <w:vertAlign w:val="baseline"/>
        </w:rPr>
        <w:t xml:space="preserve"> </w:t>
      </w:r>
      <w:r>
        <w:rPr>
          <w:rFonts w:ascii="Verdana" w:hAnsi="Verdana" w:eastAsia="Verdana" w:cs="Verdana"/>
          <w:i/>
          <w:iCs/>
          <w:w w:val="52"/>
          <w:sz w:val="28"/>
          <w:szCs w:val="28"/>
          <w:vertAlign w:val="baseline"/>
        </w:rPr>
        <w:t>𝑎</w:t>
      </w:r>
      <w:r>
        <w:rPr>
          <w:rFonts w:ascii="Tahoma" w:hAnsi="Tahoma" w:eastAsia="Tahoma" w:cs="Tahoma"/>
          <w:w w:val="101"/>
          <w:sz w:val="28"/>
          <w:szCs w:val="28"/>
          <w:vertAlign w:val="baseline"/>
        </w:rPr>
        <w:t>)</w:t>
      </w:r>
      <w:r>
        <w:rPr>
          <w:rFonts w:ascii="Tahoma" w:hAnsi="Tahoma" w:eastAsia="Tahoma" w:cs="Tahoma"/>
          <w:spacing w:val="-24"/>
          <w:sz w:val="28"/>
          <w:szCs w:val="28"/>
          <w:vertAlign w:val="baseline"/>
        </w:rPr>
        <w:t xml:space="preserve"> </w:t>
      </w:r>
      <w:r>
        <w:rPr>
          <w:rFonts w:ascii="Arial" w:hAnsi="Arial" w:eastAsia="Arial" w:cs="Arial"/>
          <w:i/>
          <w:iCs/>
          <w:w w:val="85"/>
          <w:sz w:val="28"/>
          <w:szCs w:val="28"/>
          <w:vertAlign w:val="baseline"/>
        </w:rPr>
        <w:t>·</w:t>
      </w:r>
      <w:r>
        <w:rPr>
          <w:rFonts w:ascii="Arial" w:hAnsi="Arial" w:eastAsia="Arial" w:cs="Arial"/>
          <w:i/>
          <w:iCs/>
          <w:spacing w:val="-14"/>
          <w:sz w:val="28"/>
          <w:szCs w:val="28"/>
          <w:vertAlign w:val="baseline"/>
        </w:rPr>
        <w:t xml:space="preserve"> </w:t>
      </w:r>
      <w:r>
        <w:rPr>
          <w:rFonts w:ascii="Cambria" w:hAnsi="Cambria" w:eastAsia="Cambria" w:cs="Cambria"/>
          <w:spacing w:val="-309"/>
          <w:w w:val="147"/>
          <w:sz w:val="28"/>
          <w:szCs w:val="28"/>
          <w:vertAlign w:val="baseline"/>
        </w:rPr>
        <w:t>̂︂</w:t>
      </w:r>
      <w:r>
        <w:rPr>
          <w:rFonts w:ascii="Arial" w:hAnsi="Arial" w:eastAsia="Arial" w:cs="Arial"/>
          <w:i/>
          <w:iCs/>
          <w:spacing w:val="-2"/>
          <w:w w:val="146"/>
          <w:sz w:val="28"/>
          <w:szCs w:val="28"/>
          <w:vertAlign w:val="subscript"/>
        </w:rPr>
        <w:t>−</w:t>
      </w:r>
      <w:r>
        <w:rPr>
          <w:rFonts w:ascii="Calibri" w:hAnsi="Calibri" w:eastAsia="Calibri" w:cs="Calibri"/>
          <w:spacing w:val="7"/>
          <w:w w:val="108"/>
          <w:sz w:val="28"/>
          <w:szCs w:val="28"/>
          <w:vertAlign w:val="subscript"/>
        </w:rPr>
        <w:t>1</w:t>
      </w:r>
      <w:r>
        <w:rPr>
          <w:rFonts w:ascii="Verdana" w:hAnsi="Verdana" w:eastAsia="Verdana" w:cs="Verdana"/>
          <w:i/>
          <w:iCs/>
          <w:spacing w:val="-2"/>
          <w:w w:val="76"/>
          <w:sz w:val="28"/>
          <w:szCs w:val="28"/>
          <w:vertAlign w:val="baseline"/>
        </w:rPr>
        <w:t>.</w:t>
      </w:r>
    </w:p>
    <w:p>
      <w:pPr>
        <w:spacing w:before="109"/>
        <w:ind w:left="0" w:right="104" w:firstLine="0"/>
        <w:jc w:val="right"/>
        <w:rPr>
          <w:sz w:val="28"/>
        </w:rPr>
      </w:pPr>
      <w:r>
        <w:br w:type="column"/>
      </w:r>
      <w:r>
        <w:rPr>
          <w:w w:val="105"/>
          <w:sz w:val="28"/>
        </w:rPr>
        <w:t>(6)</w:t>
      </w:r>
    </w:p>
    <w:p>
      <w:pPr>
        <w:spacing w:after="0"/>
        <w:jc w:val="right"/>
        <w:rPr>
          <w:sz w:val="28"/>
        </w:rPr>
        <w:sectPr>
          <w:type w:val="continuous"/>
          <w:pgSz w:w="11910" w:h="16840"/>
          <w:pgMar w:top="1040" w:right="460" w:bottom="800" w:left="1020" w:header="720" w:footer="720" w:gutter="0"/>
          <w:cols w:equalWidth="0" w:num="2">
            <w:col w:w="6783" w:space="40"/>
            <w:col w:w="3607"/>
          </w:cols>
        </w:sectPr>
      </w:pPr>
    </w:p>
    <w:p>
      <w:pPr>
        <w:pStyle w:val="7"/>
        <w:spacing w:before="4"/>
      </w:pPr>
    </w:p>
    <w:p>
      <w:pPr>
        <w:pStyle w:val="7"/>
        <w:spacing w:before="110" w:line="309" w:lineRule="auto"/>
        <w:ind w:left="113" w:right="104" w:firstLine="409"/>
        <w:jc w:val="both"/>
      </w:pPr>
      <w:r>
        <w:rPr>
          <w:spacing w:val="-1"/>
          <w:w w:val="105"/>
        </w:rPr>
        <w:t>Операция</w:t>
      </w:r>
      <w:r>
        <w:rPr>
          <w:spacing w:val="-17"/>
          <w:w w:val="105"/>
        </w:rPr>
        <w:t xml:space="preserve"> </w:t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spacing w:val="-1"/>
          <w:w w:val="105"/>
        </w:rPr>
        <w:t>(6),</w:t>
      </w:r>
      <w:r>
        <w:rPr>
          <w:spacing w:val="-17"/>
          <w:w w:val="105"/>
        </w:rPr>
        <w:t xml:space="preserve"> </w:t>
      </w:r>
      <w:r>
        <w:rPr>
          <w:spacing w:val="-17"/>
          <w:w w:val="105"/>
        </w:rPr>
        <w:fldChar w:fldCharType="end"/>
      </w:r>
      <w:r>
        <w:rPr>
          <w:spacing w:val="-1"/>
          <w:w w:val="105"/>
        </w:rPr>
        <w:t>выполняемая</w:t>
      </w:r>
      <w:r>
        <w:rPr>
          <w:spacing w:val="-17"/>
          <w:w w:val="105"/>
        </w:rPr>
        <w:t xml:space="preserve"> </w:t>
      </w:r>
      <w:r>
        <w:rPr>
          <w:w w:val="105"/>
        </w:rPr>
        <w:t>при</w:t>
      </w:r>
      <w:r>
        <w:rPr>
          <w:spacing w:val="-17"/>
          <w:w w:val="105"/>
        </w:rPr>
        <w:t xml:space="preserve"> </w:t>
      </w:r>
      <w:r>
        <w:rPr>
          <w:w w:val="105"/>
        </w:rPr>
        <w:t>каждом</w:t>
      </w:r>
      <w:r>
        <w:rPr>
          <w:spacing w:val="-17"/>
          <w:w w:val="105"/>
        </w:rPr>
        <w:t xml:space="preserve"> </w:t>
      </w:r>
      <w:r>
        <w:rPr>
          <w:w w:val="105"/>
        </w:rPr>
        <w:t>новом</w:t>
      </w:r>
      <w:r>
        <w:rPr>
          <w:spacing w:val="-16"/>
          <w:w w:val="105"/>
        </w:rPr>
        <w:t xml:space="preserve"> </w:t>
      </w:r>
      <w:r>
        <w:rPr>
          <w:w w:val="105"/>
        </w:rPr>
        <w:t>наблюдении,</w:t>
      </w:r>
      <w:r>
        <w:rPr>
          <w:spacing w:val="-18"/>
          <w:w w:val="105"/>
        </w:rPr>
        <w:t xml:space="preserve"> </w:t>
      </w:r>
      <w:r>
        <w:rPr>
          <w:w w:val="105"/>
        </w:rPr>
        <w:t>называется</w:t>
      </w:r>
      <w:r>
        <w:rPr>
          <w:spacing w:val="-17"/>
          <w:w w:val="105"/>
        </w:rPr>
        <w:t xml:space="preserve"> </w:t>
      </w:r>
      <w:r>
        <w:rPr>
          <w:w w:val="105"/>
        </w:rPr>
        <w:t>экспо-</w:t>
      </w:r>
      <w:r>
        <w:rPr>
          <w:spacing w:val="-71"/>
          <w:w w:val="105"/>
        </w:rPr>
        <w:t xml:space="preserve"> </w:t>
      </w:r>
      <w:r>
        <w:rPr>
          <w:spacing w:val="-1"/>
          <w:w w:val="103"/>
        </w:rPr>
        <w:t>ненциальны</w:t>
      </w:r>
      <w:r>
        <w:rPr>
          <w:w w:val="103"/>
        </w:rPr>
        <w:t>м</w:t>
      </w:r>
      <w:r>
        <w:rPr>
          <w:spacing w:val="-9"/>
        </w:rPr>
        <w:t xml:space="preserve"> </w:t>
      </w:r>
      <w:r>
        <w:rPr>
          <w:w w:val="101"/>
        </w:rPr>
        <w:t>с</w:t>
      </w:r>
      <w:r>
        <w:rPr>
          <w:spacing w:val="-8"/>
          <w:w w:val="101"/>
        </w:rPr>
        <w:t>г</w:t>
      </w:r>
      <w:r>
        <w:rPr>
          <w:spacing w:val="-1"/>
          <w:w w:val="105"/>
        </w:rPr>
        <w:t>лаживанием</w:t>
      </w:r>
      <w:r>
        <w:rPr>
          <w:w w:val="105"/>
        </w:rPr>
        <w:t>.</w:t>
      </w:r>
      <w:r>
        <w:rPr>
          <w:spacing w:val="-9"/>
        </w:rPr>
        <w:t xml:space="preserve"> </w:t>
      </w:r>
      <w:r>
        <w:rPr>
          <w:spacing w:val="-1"/>
          <w:w w:val="109"/>
        </w:rPr>
        <w:t>Зн</w:t>
      </w:r>
      <w:r>
        <w:rPr>
          <w:spacing w:val="-8"/>
          <w:w w:val="109"/>
        </w:rPr>
        <w:t>а</w:t>
      </w:r>
      <w:r>
        <w:rPr>
          <w:spacing w:val="-1"/>
          <w:w w:val="101"/>
        </w:rPr>
        <w:t>чени</w:t>
      </w:r>
      <w:r>
        <w:rPr>
          <w:w w:val="101"/>
        </w:rPr>
        <w:t>е</w:t>
      </w:r>
      <w:r>
        <w:rPr>
          <w:spacing w:val="-9"/>
        </w:rPr>
        <w:t xml:space="preserve"> </w:t>
      </w:r>
      <w:r>
        <w:rPr>
          <w:rFonts w:ascii="Verdana" w:hAnsi="Verdana" w:eastAsia="Verdana"/>
          <w:i/>
          <w:w w:val="52"/>
        </w:rPr>
        <w:t>𝑎</w:t>
      </w:r>
      <w:r>
        <w:rPr>
          <w:w w:val="108"/>
        </w:rPr>
        <w:t>,</w:t>
      </w:r>
      <w:r>
        <w:rPr>
          <w:spacing w:val="-9"/>
        </w:rPr>
        <w:t xml:space="preserve"> </w:t>
      </w:r>
      <w:r>
        <w:rPr>
          <w:spacing w:val="-8"/>
          <w:w w:val="111"/>
        </w:rPr>
        <w:t>к</w:t>
      </w:r>
      <w:r>
        <w:rPr>
          <w:spacing w:val="-1"/>
          <w:w w:val="101"/>
        </w:rPr>
        <w:t>оторо</w:t>
      </w:r>
      <w:r>
        <w:rPr>
          <w:w w:val="101"/>
        </w:rPr>
        <w:t>е</w:t>
      </w:r>
      <w:r>
        <w:rPr>
          <w:spacing w:val="-9"/>
        </w:rPr>
        <w:t xml:space="preserve"> </w:t>
      </w:r>
      <w:r>
        <w:rPr>
          <w:spacing w:val="-1"/>
          <w:w w:val="102"/>
        </w:rPr>
        <w:t>примерн</w:t>
      </w:r>
      <w:r>
        <w:rPr>
          <w:w w:val="102"/>
        </w:rPr>
        <w:t>о</w:t>
      </w:r>
      <w:r>
        <w:rPr>
          <w:spacing w:val="-9"/>
        </w:rPr>
        <w:t xml:space="preserve"> </w:t>
      </w:r>
      <w:r>
        <w:rPr>
          <w:spacing w:val="-1"/>
          <w:w w:val="103"/>
        </w:rPr>
        <w:t>равн</w:t>
      </w:r>
      <w:r>
        <w:rPr>
          <w:w w:val="103"/>
        </w:rPr>
        <w:t>о</w:t>
      </w:r>
      <w:r>
        <w:rPr>
          <w:spacing w:val="-9"/>
        </w:rPr>
        <w:t xml:space="preserve"> </w:t>
      </w:r>
      <w:r>
        <w:rPr>
          <w:rFonts w:ascii="Tahoma" w:hAnsi="Tahoma" w:eastAsia="Tahoma"/>
          <w:w w:val="91"/>
        </w:rPr>
        <w:t>1</w:t>
      </w:r>
      <w:r>
        <w:rPr>
          <w:rFonts w:ascii="Verdana" w:hAnsi="Verdana" w:eastAsia="Verdana"/>
          <w:i/>
          <w:w w:val="75"/>
        </w:rPr>
        <w:t>/</w:t>
      </w:r>
      <w:r>
        <w:rPr>
          <w:w w:val="108"/>
        </w:rPr>
        <w:t>,</w:t>
      </w:r>
      <w:r>
        <w:rPr>
          <w:spacing w:val="-9"/>
        </w:rPr>
        <w:t xml:space="preserve"> </w:t>
      </w:r>
      <w:r>
        <w:rPr>
          <w:spacing w:val="-1"/>
          <w:w w:val="104"/>
        </w:rPr>
        <w:t>называет</w:t>
      </w:r>
      <w:r>
        <w:rPr>
          <w:spacing w:val="-8"/>
          <w:w w:val="104"/>
        </w:rPr>
        <w:t>с</w:t>
      </w:r>
      <w:r>
        <w:rPr>
          <w:w w:val="114"/>
        </w:rPr>
        <w:t xml:space="preserve">я </w:t>
      </w:r>
      <w:r>
        <w:rPr>
          <w:w w:val="105"/>
        </w:rPr>
        <w:t>коэффициентом</w:t>
      </w:r>
      <w:r>
        <w:rPr>
          <w:spacing w:val="-14"/>
          <w:w w:val="105"/>
        </w:rPr>
        <w:t xml:space="preserve"> </w:t>
      </w:r>
      <w:r>
        <w:rPr>
          <w:w w:val="105"/>
        </w:rPr>
        <w:t>сглаживания.</w:t>
      </w:r>
      <w:r>
        <w:rPr>
          <w:spacing w:val="-13"/>
          <w:w w:val="105"/>
        </w:rPr>
        <w:t xml:space="preserve"> </w:t>
      </w:r>
      <w:r>
        <w:rPr>
          <w:w w:val="105"/>
        </w:rPr>
        <w:t>Поскольку</w:t>
      </w:r>
      <w:r>
        <w:rPr>
          <w:spacing w:val="-13"/>
          <w:w w:val="105"/>
        </w:rPr>
        <w:t xml:space="preserve"> </w:t>
      </w:r>
      <w:r>
        <w:rPr>
          <w:w w:val="105"/>
        </w:rPr>
        <w:t>операция</w:t>
      </w:r>
      <w:r>
        <w:rPr>
          <w:spacing w:val="-13"/>
          <w:w w:val="105"/>
        </w:rPr>
        <w:t xml:space="preserve"> </w:t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w w:val="105"/>
        </w:rPr>
        <w:t>(6)</w:t>
      </w:r>
      <w:r>
        <w:rPr>
          <w:spacing w:val="-13"/>
          <w:w w:val="105"/>
        </w:rPr>
        <w:t xml:space="preserve"> </w:t>
      </w:r>
      <w:r>
        <w:rPr>
          <w:spacing w:val="-13"/>
          <w:w w:val="105"/>
        </w:rPr>
        <w:fldChar w:fldCharType="end"/>
      </w:r>
      <w:r>
        <w:rPr>
          <w:w w:val="105"/>
        </w:rPr>
        <w:t>проводится</w:t>
      </w:r>
      <w:r>
        <w:rPr>
          <w:spacing w:val="-13"/>
          <w:w w:val="105"/>
        </w:rPr>
        <w:t xml:space="preserve"> </w:t>
      </w:r>
      <w:r>
        <w:rPr>
          <w:w w:val="105"/>
        </w:rPr>
        <w:t>одинаково</w:t>
      </w:r>
      <w:r>
        <w:rPr>
          <w:spacing w:val="-14"/>
          <w:w w:val="105"/>
        </w:rPr>
        <w:t xml:space="preserve"> </w:t>
      </w:r>
      <w:r>
        <w:rPr>
          <w:w w:val="105"/>
        </w:rPr>
        <w:t>для</w:t>
      </w:r>
      <w:r>
        <w:rPr>
          <w:spacing w:val="-71"/>
          <w:w w:val="105"/>
        </w:rPr>
        <w:t xml:space="preserve"> </w:t>
      </w:r>
      <w:r>
        <w:rPr>
          <w:w w:val="105"/>
        </w:rPr>
        <w:t>всех</w:t>
      </w:r>
      <w:r>
        <w:rPr>
          <w:spacing w:val="-5"/>
          <w:w w:val="105"/>
        </w:rPr>
        <w:t xml:space="preserve"> </w:t>
      </w:r>
      <w:r>
        <w:rPr>
          <w:w w:val="105"/>
        </w:rPr>
        <w:t>значений</w:t>
      </w:r>
      <w:r>
        <w:rPr>
          <w:spacing w:val="-4"/>
          <w:w w:val="105"/>
        </w:rPr>
        <w:t xml:space="preserve"> </w:t>
      </w:r>
      <w:r>
        <w:rPr>
          <w:w w:val="105"/>
        </w:rPr>
        <w:t>ряда</w:t>
      </w:r>
      <w:r>
        <w:rPr>
          <w:spacing w:val="-5"/>
          <w:w w:val="105"/>
        </w:rPr>
        <w:t xml:space="preserve"> </w:t>
      </w:r>
      <w:r>
        <w:rPr>
          <w:w w:val="105"/>
        </w:rPr>
        <w:t>динамики,</w:t>
      </w:r>
      <w:r>
        <w:rPr>
          <w:spacing w:val="-4"/>
          <w:w w:val="105"/>
        </w:rPr>
        <w:t xml:space="preserve"> </w:t>
      </w:r>
      <w:r>
        <w:rPr>
          <w:w w:val="105"/>
        </w:rPr>
        <w:t>мы</w:t>
      </w:r>
      <w:r>
        <w:rPr>
          <w:spacing w:val="-5"/>
          <w:w w:val="105"/>
        </w:rPr>
        <w:t xml:space="preserve"> </w:t>
      </w:r>
      <w:r>
        <w:rPr>
          <w:w w:val="105"/>
        </w:rPr>
        <w:t>можем</w:t>
      </w:r>
      <w:r>
        <w:rPr>
          <w:spacing w:val="-4"/>
          <w:w w:val="105"/>
        </w:rPr>
        <w:t xml:space="preserve"> </w:t>
      </w:r>
      <w:r>
        <w:rPr>
          <w:w w:val="105"/>
        </w:rPr>
        <w:t>выразить</w:t>
      </w:r>
      <w:r>
        <w:rPr>
          <w:spacing w:val="-5"/>
          <w:w w:val="105"/>
        </w:rPr>
        <w:t xml:space="preserve"> </w:t>
      </w:r>
      <w:r>
        <w:rPr>
          <w:w w:val="105"/>
        </w:rPr>
        <w:t>учет</w:t>
      </w:r>
      <w:r>
        <w:rPr>
          <w:spacing w:val="-4"/>
          <w:w w:val="105"/>
        </w:rPr>
        <w:t xml:space="preserve"> </w:t>
      </w:r>
      <w:r>
        <w:rPr>
          <w:w w:val="105"/>
        </w:rPr>
        <w:t>более</w:t>
      </w:r>
      <w:r>
        <w:rPr>
          <w:spacing w:val="-5"/>
          <w:w w:val="105"/>
        </w:rPr>
        <w:t xml:space="preserve"> </w:t>
      </w:r>
      <w:r>
        <w:rPr>
          <w:w w:val="105"/>
        </w:rPr>
        <w:t>ранних</w:t>
      </w:r>
      <w:r>
        <w:rPr>
          <w:spacing w:val="-4"/>
          <w:w w:val="105"/>
        </w:rPr>
        <w:t xml:space="preserve"> </w:t>
      </w:r>
      <w:r>
        <w:rPr>
          <w:w w:val="105"/>
        </w:rPr>
        <w:t>значений</w:t>
      </w:r>
      <w:r>
        <w:rPr>
          <w:spacing w:val="-4"/>
          <w:w w:val="105"/>
        </w:rPr>
        <w:t xml:space="preserve"> </w:t>
      </w:r>
      <w:r>
        <w:rPr>
          <w:w w:val="105"/>
        </w:rPr>
        <w:t>в</w:t>
      </w:r>
      <w:r>
        <w:rPr>
          <w:spacing w:val="-72"/>
          <w:w w:val="105"/>
        </w:rPr>
        <w:t xml:space="preserve"> </w:t>
      </w:r>
      <w:r>
        <w:rPr>
          <w:w w:val="105"/>
        </w:rPr>
        <w:t>виде:</w:t>
      </w:r>
    </w:p>
    <w:p>
      <w:pPr>
        <w:pStyle w:val="7"/>
        <w:rPr>
          <w:sz w:val="35"/>
        </w:rPr>
      </w:pPr>
    </w:p>
    <w:p>
      <w:pPr>
        <w:spacing w:before="1"/>
        <w:ind w:left="0" w:right="3987" w:firstLine="0"/>
        <w:jc w:val="center"/>
        <w:rPr>
          <w:rFonts w:ascii="Tahoma" w:hAnsi="Tahoma" w:eastAsia="Tahoma"/>
          <w:sz w:val="28"/>
        </w:rPr>
      </w:pPr>
      <w:r>
        <w:pict>
          <v:shape id="_x0000_s1035" o:spid="_x0000_s1035" o:spt="202" type="#_x0000_t202" style="position:absolute;left:0pt;margin-left:314.55pt;margin-top:3pt;height:53.55pt;width:5.4pt;mso-position-horizontal-relative:page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7"/>
                    <w:spacing w:line="284" w:lineRule="exact"/>
                    <w:rPr>
                      <w:rFonts w:ascii="Cambria" w:hAnsi="Cambria" w:eastAsia="Cambria" w:cs="Cambria"/>
                    </w:rPr>
                  </w:pPr>
                  <w:r>
                    <w:rPr>
                      <w:rFonts w:ascii="Cambria" w:hAnsi="Cambria" w:eastAsia="Cambria" w:cs="Cambria"/>
                      <w:spacing w:val="-154"/>
                      <w:w w:val="85"/>
                    </w:rPr>
                    <w:t>̂︂</w:t>
                  </w:r>
                </w:p>
              </w:txbxContent>
            </v:textbox>
          </v:shape>
        </w:pict>
      </w:r>
      <w:r>
        <w:rPr>
          <w:rFonts w:ascii="Tahoma" w:hAnsi="Tahoma" w:eastAsia="Tahoma"/>
          <w:spacing w:val="-43"/>
          <w:w w:val="91"/>
          <w:sz w:val="28"/>
        </w:rPr>
        <w:t>ˆ</w:t>
      </w:r>
      <w:r>
        <w:rPr>
          <w:rFonts w:ascii="Arial" w:hAnsi="Arial" w:eastAsia="Arial"/>
          <w:i/>
          <w:spacing w:val="11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=</w:t>
      </w:r>
      <w:r>
        <w:rPr>
          <w:rFonts w:ascii="Tahoma" w:hAnsi="Tahoma" w:eastAsia="Tahoma"/>
          <w:spacing w:val="-8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Verdana" w:hAnsi="Verdana" w:eastAsia="Verdana"/>
          <w:i/>
          <w:spacing w:val="-35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spacing w:val="-5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95"/>
          <w:sz w:val="28"/>
          <w:vertAlign w:val="baseline"/>
        </w:rPr>
        <w:t>(1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36"/>
          <w:sz w:val="28"/>
          <w:vertAlign w:val="baseline"/>
        </w:rPr>
        <w:t>−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Tahoma" w:hAnsi="Tahoma" w:eastAsia="Tahoma"/>
          <w:w w:val="101"/>
          <w:sz w:val="28"/>
          <w:vertAlign w:val="baseline"/>
        </w:rPr>
        <w:t>(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Verdana" w:hAnsi="Verdana" w:eastAsia="Verdana"/>
          <w:i/>
          <w:spacing w:val="-35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46"/>
          <w:sz w:val="28"/>
          <w:vertAlign w:val="subscript"/>
        </w:rPr>
        <w:t>−</w:t>
      </w:r>
      <w:r>
        <w:rPr>
          <w:rFonts w:ascii="Calibri" w:hAnsi="Calibri" w:eastAsia="Calibri"/>
          <w:w w:val="108"/>
          <w:sz w:val="28"/>
          <w:vertAlign w:val="subscript"/>
        </w:rPr>
        <w:t>1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95"/>
          <w:sz w:val="28"/>
          <w:vertAlign w:val="baseline"/>
        </w:rPr>
        <w:t>(1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36"/>
          <w:sz w:val="28"/>
          <w:vertAlign w:val="baseline"/>
        </w:rPr>
        <w:t>−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46"/>
          <w:sz w:val="28"/>
          <w:vertAlign w:val="subscript"/>
        </w:rPr>
        <w:t>−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1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Tahoma" w:hAnsi="Tahoma" w:eastAsia="Tahoma"/>
          <w:spacing w:val="-8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=</w:t>
      </w:r>
    </w:p>
    <w:p>
      <w:pPr>
        <w:spacing w:before="126"/>
        <w:ind w:left="86" w:right="0" w:firstLine="0"/>
        <w:jc w:val="center"/>
        <w:rPr>
          <w:rFonts w:ascii="Tahoma" w:hAnsi="Tahoma" w:eastAsia="Tahoma"/>
          <w:sz w:val="28"/>
        </w:rPr>
      </w:pPr>
      <w:r>
        <w:pict>
          <v:shape id="_x0000_s1036" o:spid="_x0000_s1036" o:spt="202" type="#_x0000_t202" style="position:absolute;left:0pt;margin-left:346.7pt;margin-top:30.8pt;height:17.3pt;width:16.35pt;mso-position-horizontal-relative:page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08" w:lineRule="exact"/>
                    <w:ind w:left="0" w:right="0" w:firstLine="0"/>
                    <w:jc w:val="left"/>
                    <w:rPr>
                      <w:rFonts w:ascii="Calibri" w:hAnsi="Calibri" w:eastAsia="Calibri"/>
                      <w:sz w:val="20"/>
                    </w:rPr>
                  </w:pPr>
                  <w:r>
                    <w:rPr>
                      <w:rFonts w:ascii="Arial" w:hAnsi="Arial" w:eastAsia="Arial"/>
                      <w:i/>
                      <w:w w:val="132"/>
                      <w:sz w:val="20"/>
                    </w:rPr>
                    <w:t>−</w:t>
                  </w:r>
                  <w:r>
                    <w:rPr>
                      <w:rFonts w:ascii="Calibri" w:hAnsi="Calibri" w:eastAsia="Calibri"/>
                      <w:w w:val="98"/>
                      <w:sz w:val="20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464.95pt;margin-top:9.25pt;height:53.55pt;width:5.4pt;mso-position-horizontal-relative:page;z-index:-2516510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7"/>
                    <w:spacing w:line="284" w:lineRule="exact"/>
                    <w:rPr>
                      <w:rFonts w:ascii="Cambria" w:hAnsi="Cambria" w:eastAsia="Cambria" w:cs="Cambria"/>
                    </w:rPr>
                  </w:pPr>
                  <w:r>
                    <w:rPr>
                      <w:rFonts w:ascii="Cambria" w:hAnsi="Cambria" w:eastAsia="Cambria" w:cs="Cambria"/>
                      <w:spacing w:val="-154"/>
                      <w:w w:val="85"/>
                    </w:rPr>
                    <w:t>̂︂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344.5pt;margin-top:31.75pt;height:53.55pt;width:20.75pt;mso-position-horizontal-relative:page;z-index:-2516510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7"/>
                    <w:spacing w:line="284" w:lineRule="exact"/>
                    <w:rPr>
                      <w:rFonts w:ascii="Cambria" w:hAnsi="Cambria" w:eastAsia="Cambria" w:cs="Cambria"/>
                    </w:rPr>
                  </w:pPr>
                  <w:r>
                    <w:rPr>
                      <w:rFonts w:ascii="Cambria" w:hAnsi="Cambria" w:eastAsia="Cambria" w:cs="Cambria"/>
                      <w:w w:val="85"/>
                    </w:rPr>
                    <w:t>∑︁</w:t>
                  </w:r>
                </w:p>
              </w:txbxContent>
            </v:textbox>
          </v:shape>
        </w:pict>
      </w:r>
      <w:r>
        <w:rPr>
          <w:rFonts w:ascii="Tahoma" w:hAnsi="Tahoma" w:eastAsia="Tahoma"/>
          <w:w w:val="107"/>
          <w:sz w:val="28"/>
        </w:rPr>
        <w:t>=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Verdana" w:hAnsi="Verdana" w:eastAsia="Verdana"/>
          <w:i/>
          <w:w w:val="52"/>
          <w:sz w:val="28"/>
        </w:rPr>
        <w:t>𝑎</w:t>
      </w:r>
      <w:r>
        <w:rPr>
          <w:rFonts w:ascii="Verdana" w:hAnsi="Verdana" w:eastAsia="Verdana"/>
          <w:i/>
          <w:spacing w:val="-35"/>
          <w:sz w:val="28"/>
        </w:rPr>
        <w:t xml:space="preserve"> </w:t>
      </w:r>
      <w:r>
        <w:rPr>
          <w:rFonts w:ascii="Arial" w:hAnsi="Arial" w:eastAsia="Arial"/>
          <w:i/>
          <w:w w:val="85"/>
          <w:sz w:val="28"/>
        </w:rPr>
        <w:t>·</w:t>
      </w:r>
      <w:r>
        <w:rPr>
          <w:rFonts w:ascii="Arial" w:hAnsi="Arial" w:eastAsia="Arial"/>
          <w:i/>
          <w:spacing w:val="-14"/>
          <w:sz w:val="28"/>
        </w:rPr>
        <w:t xml:space="preserve"> </w:t>
      </w:r>
      <w:r>
        <w:rPr>
          <w:rFonts w:ascii="Arial" w:hAnsi="Arial" w:eastAsia="Arial"/>
          <w:i/>
          <w:spacing w:val="-5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95"/>
          <w:sz w:val="28"/>
          <w:vertAlign w:val="baseline"/>
        </w:rPr>
        <w:t>(1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36"/>
          <w:sz w:val="28"/>
          <w:vertAlign w:val="baseline"/>
        </w:rPr>
        <w:t>−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Tahoma" w:hAnsi="Tahoma" w:eastAsia="Tahoma"/>
          <w:w w:val="101"/>
          <w:sz w:val="28"/>
          <w:vertAlign w:val="baseline"/>
        </w:rPr>
        <w:t>(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Verdana" w:hAnsi="Verdana" w:eastAsia="Verdana"/>
          <w:i/>
          <w:spacing w:val="-35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46"/>
          <w:sz w:val="28"/>
          <w:vertAlign w:val="subscript"/>
        </w:rPr>
        <w:t>−</w:t>
      </w:r>
      <w:r>
        <w:rPr>
          <w:rFonts w:ascii="Calibri" w:hAnsi="Calibri" w:eastAsia="Calibri"/>
          <w:w w:val="108"/>
          <w:sz w:val="28"/>
          <w:vertAlign w:val="subscript"/>
        </w:rPr>
        <w:t>1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95"/>
          <w:sz w:val="28"/>
          <w:vertAlign w:val="baseline"/>
        </w:rPr>
        <w:t>(1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36"/>
          <w:sz w:val="28"/>
          <w:vertAlign w:val="baseline"/>
        </w:rPr>
        <w:t>−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Tahoma" w:hAnsi="Tahoma" w:eastAsia="Tahoma"/>
          <w:w w:val="101"/>
          <w:sz w:val="28"/>
          <w:vertAlign w:val="baseline"/>
        </w:rPr>
        <w:t>(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Verdana" w:hAnsi="Verdana" w:eastAsia="Verdana"/>
          <w:i/>
          <w:spacing w:val="-35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46"/>
          <w:sz w:val="28"/>
          <w:vertAlign w:val="subscript"/>
        </w:rPr>
        <w:t>−</w:t>
      </w:r>
      <w:r>
        <w:rPr>
          <w:rFonts w:ascii="Calibri" w:hAnsi="Calibri" w:eastAsia="Calibri"/>
          <w:w w:val="108"/>
          <w:sz w:val="28"/>
          <w:vertAlign w:val="subscript"/>
        </w:rPr>
        <w:t>2</w:t>
      </w:r>
      <w:r>
        <w:rPr>
          <w:rFonts w:ascii="Calibri" w:hAnsi="Calibri" w:eastAsia="Calibri"/>
          <w:spacing w:val="10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95"/>
          <w:sz w:val="28"/>
          <w:vertAlign w:val="baseline"/>
        </w:rPr>
        <w:t>(1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36"/>
          <w:sz w:val="28"/>
          <w:vertAlign w:val="baseline"/>
        </w:rPr>
        <w:t>−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46"/>
          <w:sz w:val="28"/>
          <w:vertAlign w:val="subscript"/>
        </w:rPr>
        <w:t>−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3</w:t>
      </w:r>
      <w:r>
        <w:rPr>
          <w:rFonts w:ascii="Tahoma" w:hAnsi="Tahoma" w:eastAsia="Tahoma"/>
          <w:w w:val="101"/>
          <w:sz w:val="28"/>
          <w:vertAlign w:val="baseline"/>
        </w:rPr>
        <w:t>))</w:t>
      </w:r>
      <w:r>
        <w:rPr>
          <w:rFonts w:ascii="Tahoma" w:hAnsi="Tahoma" w:eastAsia="Tahoma"/>
          <w:spacing w:val="-8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=</w:t>
      </w:r>
    </w:p>
    <w:p>
      <w:pPr>
        <w:tabs>
          <w:tab w:val="left" w:pos="6285"/>
        </w:tabs>
        <w:spacing w:before="366"/>
        <w:ind w:left="4505" w:right="0" w:firstLine="0"/>
        <w:jc w:val="left"/>
        <w:rPr>
          <w:sz w:val="28"/>
        </w:rPr>
      </w:pPr>
      <w:r>
        <w:rPr>
          <w:rFonts w:ascii="Tahoma" w:hAnsi="Tahoma" w:eastAsia="Tahoma"/>
          <w:w w:val="107"/>
          <w:sz w:val="28"/>
        </w:rPr>
        <w:t>=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Arial" w:hAnsi="Arial" w:eastAsia="Arial"/>
          <w:i/>
          <w:w w:val="85"/>
          <w:sz w:val="28"/>
        </w:rPr>
        <w:t>·</w:t>
      </w:r>
      <w:r>
        <w:rPr>
          <w:rFonts w:ascii="Arial" w:hAnsi="Arial" w:eastAsia="Arial"/>
          <w:i/>
          <w:spacing w:val="-30"/>
          <w:sz w:val="28"/>
        </w:rPr>
        <w:t xml:space="preserve"> </w:t>
      </w:r>
      <w:r>
        <w:rPr>
          <w:rFonts w:ascii="Arial" w:hAnsi="Arial" w:eastAsia="Arial"/>
          <w:i/>
          <w:w w:val="85"/>
          <w:sz w:val="28"/>
        </w:rPr>
        <w:t>·</w:t>
      </w:r>
      <w:r>
        <w:rPr>
          <w:rFonts w:ascii="Arial" w:hAnsi="Arial" w:eastAsia="Arial"/>
          <w:i/>
          <w:spacing w:val="-30"/>
          <w:sz w:val="28"/>
        </w:rPr>
        <w:t xml:space="preserve"> </w:t>
      </w:r>
      <w:r>
        <w:rPr>
          <w:rFonts w:ascii="Arial" w:hAnsi="Arial" w:eastAsia="Arial"/>
          <w:i/>
          <w:w w:val="85"/>
          <w:sz w:val="28"/>
        </w:rPr>
        <w:t>·</w:t>
      </w:r>
      <w:r>
        <w:rPr>
          <w:rFonts w:ascii="Arial" w:hAnsi="Arial" w:eastAsia="Arial"/>
          <w:i/>
          <w:spacing w:val="2"/>
          <w:sz w:val="28"/>
        </w:rPr>
        <w:t xml:space="preserve"> </w:t>
      </w:r>
      <w:r>
        <w:rPr>
          <w:rFonts w:ascii="Tahoma" w:hAnsi="Tahoma" w:eastAsia="Tahoma"/>
          <w:w w:val="107"/>
          <w:sz w:val="28"/>
        </w:rPr>
        <w:t>=</w:t>
      </w:r>
      <w:r>
        <w:rPr>
          <w:rFonts w:ascii="Tahoma" w:hAnsi="Tahoma" w:eastAsia="Tahoma"/>
          <w:spacing w:val="-8"/>
          <w:sz w:val="28"/>
        </w:rPr>
        <w:t xml:space="preserve"> </w:t>
      </w:r>
      <w:r>
        <w:rPr>
          <w:rFonts w:ascii="Verdana" w:hAnsi="Verdana" w:eastAsia="Verdana"/>
          <w:i/>
          <w:w w:val="52"/>
          <w:sz w:val="28"/>
        </w:rPr>
        <w:t>𝑎</w:t>
      </w:r>
      <w:r>
        <w:rPr>
          <w:rFonts w:ascii="Verdana" w:hAnsi="Verdana" w:eastAsia="Verdana"/>
          <w:i/>
          <w:spacing w:val="-35"/>
          <w:sz w:val="28"/>
        </w:rPr>
        <w:t xml:space="preserve"> </w:t>
      </w:r>
      <w:r>
        <w:rPr>
          <w:rFonts w:ascii="Arial" w:hAnsi="Arial" w:eastAsia="Arial"/>
          <w:i/>
          <w:w w:val="85"/>
          <w:sz w:val="28"/>
        </w:rPr>
        <w:t>·</w:t>
      </w:r>
      <w:r>
        <w:rPr>
          <w:rFonts w:ascii="Arial" w:hAnsi="Arial" w:eastAsia="Arial"/>
          <w:i/>
          <w:sz w:val="28"/>
        </w:rPr>
        <w:tab/>
      </w:r>
      <w:r>
        <w:rPr>
          <w:rFonts w:ascii="Tahoma" w:hAnsi="Tahoma" w:eastAsia="Tahoma"/>
          <w:w w:val="95"/>
          <w:sz w:val="28"/>
        </w:rPr>
        <w:t>(1</w:t>
      </w:r>
      <w:r>
        <w:rPr>
          <w:rFonts w:ascii="Tahoma" w:hAnsi="Tahoma" w:eastAsia="Tahoma"/>
          <w:spacing w:val="-24"/>
          <w:sz w:val="28"/>
        </w:rPr>
        <w:t xml:space="preserve"> </w:t>
      </w:r>
      <w:r>
        <w:rPr>
          <w:rFonts w:ascii="Arial" w:hAnsi="Arial" w:eastAsia="Arial"/>
          <w:i/>
          <w:w w:val="136"/>
          <w:sz w:val="28"/>
        </w:rPr>
        <w:t>−</w:t>
      </w:r>
      <w:r>
        <w:rPr>
          <w:rFonts w:ascii="Arial" w:hAnsi="Arial" w:eastAsia="Arial"/>
          <w:i/>
          <w:spacing w:val="-14"/>
          <w:sz w:val="28"/>
        </w:rPr>
        <w:t xml:space="preserve"> </w:t>
      </w:r>
      <w:r>
        <w:rPr>
          <w:rFonts w:ascii="Verdana" w:hAnsi="Verdana" w:eastAsia="Verdana"/>
          <w:i/>
          <w:w w:val="52"/>
          <w:sz w:val="28"/>
        </w:rPr>
        <w:t>𝑎</w:t>
      </w:r>
      <w:r>
        <w:rPr>
          <w:rFonts w:ascii="Tahoma" w:hAnsi="Tahoma" w:eastAsia="Tahoma"/>
          <w:w w:val="101"/>
          <w:sz w:val="28"/>
        </w:rPr>
        <w:t>)</w:t>
      </w:r>
      <w:r>
        <w:rPr>
          <w:rFonts w:ascii="Arial" w:hAnsi="Arial" w:eastAsia="Arial"/>
          <w:i/>
          <w:spacing w:val="2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46"/>
          <w:sz w:val="28"/>
          <w:vertAlign w:val="subscript"/>
        </w:rPr>
        <w:t>−</w:t>
      </w:r>
      <w:r>
        <w:rPr>
          <w:rFonts w:ascii="Arial" w:hAnsi="Arial" w:eastAsia="Arial"/>
          <w:i/>
          <w:spacing w:val="2"/>
          <w:sz w:val="28"/>
          <w:vertAlign w:val="baseline"/>
        </w:rPr>
        <w:t xml:space="preserve"> </w:t>
      </w:r>
      <w:r>
        <w:rPr>
          <w:rFonts w:ascii="Tahoma" w:hAnsi="Tahoma" w:eastAsia="Tahoma"/>
          <w:w w:val="107"/>
          <w:sz w:val="28"/>
          <w:vertAlign w:val="baseline"/>
        </w:rPr>
        <w:t>+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Tahoma" w:hAnsi="Tahoma" w:eastAsia="Tahoma"/>
          <w:w w:val="95"/>
          <w:sz w:val="28"/>
          <w:vertAlign w:val="baseline"/>
        </w:rPr>
        <w:t>(1</w:t>
      </w:r>
      <w:r>
        <w:rPr>
          <w:rFonts w:ascii="Tahoma" w:hAnsi="Tahoma" w:eastAsia="Tahoma"/>
          <w:spacing w:val="-24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136"/>
          <w:sz w:val="28"/>
          <w:vertAlign w:val="baseline"/>
        </w:rPr>
        <w:t>−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w w:val="52"/>
          <w:sz w:val="28"/>
          <w:vertAlign w:val="baseline"/>
        </w:rPr>
        <w:t>𝑎</w:t>
      </w:r>
      <w:r>
        <w:rPr>
          <w:rFonts w:ascii="Tahoma" w:hAnsi="Tahoma" w:eastAsia="Tahoma"/>
          <w:w w:val="101"/>
          <w:sz w:val="28"/>
          <w:vertAlign w:val="baseline"/>
        </w:rPr>
        <w:t>)</w:t>
      </w:r>
      <w:r>
        <w:rPr>
          <w:rFonts w:ascii="Arial" w:hAnsi="Arial" w:eastAsia="Arial"/>
          <w:i/>
          <w:spacing w:val="-5"/>
          <w:sz w:val="28"/>
          <w:vertAlign w:val="baseline"/>
        </w:rPr>
        <w:t xml:space="preserve"> </w:t>
      </w:r>
      <w:r>
        <w:rPr>
          <w:rFonts w:ascii="Arial" w:hAnsi="Arial" w:eastAsia="Arial"/>
          <w:i/>
          <w:w w:val="85"/>
          <w:sz w:val="28"/>
          <w:vertAlign w:val="baseline"/>
        </w:rPr>
        <w:t>·</w:t>
      </w:r>
      <w:r>
        <w:rPr>
          <w:rFonts w:ascii="Arial" w:hAnsi="Arial" w:eastAsia="Arial"/>
          <w:i/>
          <w:spacing w:val="-14"/>
          <w:sz w:val="28"/>
          <w:vertAlign w:val="baseline"/>
        </w:rPr>
        <w:t xml:space="preserve"> </w:t>
      </w:r>
      <w:r>
        <w:rPr>
          <w:rFonts w:ascii="Calibri" w:hAnsi="Calibri" w:eastAsia="Calibri"/>
          <w:spacing w:val="9"/>
          <w:w w:val="108"/>
          <w:sz w:val="28"/>
          <w:vertAlign w:val="subscript"/>
        </w:rPr>
        <w:t>0</w:t>
      </w:r>
      <w:r>
        <w:rPr>
          <w:rFonts w:ascii="Verdana" w:hAnsi="Verdana" w:eastAsia="Verdana"/>
          <w:i/>
          <w:w w:val="76"/>
          <w:sz w:val="28"/>
          <w:vertAlign w:val="baseline"/>
        </w:rPr>
        <w:t>.</w:t>
      </w:r>
      <w:r>
        <w:rPr>
          <w:rFonts w:ascii="Verdana" w:hAnsi="Verdana" w:eastAsia="Verdana"/>
          <w:i/>
          <w:sz w:val="28"/>
          <w:vertAlign w:val="baseline"/>
        </w:rPr>
        <w:t xml:space="preserve"> </w:t>
      </w:r>
      <w:r>
        <w:rPr>
          <w:rFonts w:ascii="Verdana" w:hAnsi="Verdana" w:eastAsia="Verdana"/>
          <w:i/>
          <w:spacing w:val="2"/>
          <w:sz w:val="28"/>
          <w:vertAlign w:val="baseline"/>
        </w:rPr>
        <w:t xml:space="preserve"> </w:t>
      </w:r>
      <w:r>
        <w:rPr>
          <w:w w:val="106"/>
          <w:sz w:val="28"/>
          <w:vertAlign w:val="baseline"/>
        </w:rPr>
        <w:t>(7)</w:t>
      </w:r>
    </w:p>
    <w:p>
      <w:pPr>
        <w:spacing w:before="78"/>
        <w:ind w:left="2924" w:right="1194" w:firstLine="0"/>
        <w:jc w:val="center"/>
        <w:rPr>
          <w:rFonts w:ascii="Calibri" w:eastAsia="Calibri"/>
          <w:sz w:val="20"/>
        </w:rPr>
      </w:pPr>
      <w:r>
        <w:rPr>
          <w:rFonts w:ascii="Calibri" w:eastAsia="Calibri"/>
          <w:w w:val="126"/>
          <w:sz w:val="20"/>
        </w:rPr>
        <w:t>=1</w:t>
      </w:r>
    </w:p>
    <w:p>
      <w:pPr>
        <w:pStyle w:val="7"/>
        <w:spacing w:before="5"/>
        <w:rPr>
          <w:rFonts w:ascii="Calibri"/>
          <w:sz w:val="21"/>
        </w:rPr>
      </w:pPr>
    </w:p>
    <w:p>
      <w:pPr>
        <w:pStyle w:val="7"/>
        <w:spacing w:line="314" w:lineRule="auto"/>
        <w:ind w:left="113" w:right="104" w:firstLine="409"/>
        <w:jc w:val="both"/>
      </w:pPr>
      <w:r>
        <w:rPr>
          <w:spacing w:val="-23"/>
          <w:w w:val="115"/>
        </w:rPr>
        <w:t>Т</w:t>
      </w:r>
      <w:r>
        <w:rPr>
          <w:spacing w:val="-1"/>
          <w:w w:val="105"/>
        </w:rPr>
        <w:t>аки</w:t>
      </w:r>
      <w:r>
        <w:rPr>
          <w:w w:val="105"/>
        </w:rPr>
        <w:t>м</w:t>
      </w:r>
      <w:r>
        <w:rPr>
          <w:spacing w:val="25"/>
        </w:rPr>
        <w:t xml:space="preserve"> </w:t>
      </w:r>
      <w:r>
        <w:rPr>
          <w:spacing w:val="-1"/>
          <w:w w:val="96"/>
        </w:rPr>
        <w:t>о</w:t>
      </w:r>
      <w:r>
        <w:rPr>
          <w:w w:val="96"/>
        </w:rPr>
        <w:t>б</w:t>
      </w:r>
      <w:r>
        <w:rPr>
          <w:spacing w:val="-1"/>
          <w:w w:val="108"/>
        </w:rPr>
        <w:t>р</w:t>
      </w:r>
      <w:r>
        <w:rPr>
          <w:w w:val="109"/>
        </w:rPr>
        <w:t>а</w:t>
      </w:r>
      <w:r>
        <w:rPr>
          <w:w w:val="103"/>
        </w:rPr>
        <w:t>зом,</w:t>
      </w:r>
      <w:r>
        <w:rPr>
          <w:spacing w:val="25"/>
        </w:rPr>
        <w:t xml:space="preserve"> </w:t>
      </w:r>
      <w:r>
        <w:rPr>
          <w:w w:val="101"/>
        </w:rPr>
        <w:t>с</w:t>
      </w:r>
      <w:r>
        <w:rPr>
          <w:spacing w:val="-8"/>
          <w:w w:val="101"/>
        </w:rPr>
        <w:t>г</w:t>
      </w:r>
      <w:r>
        <w:rPr>
          <w:spacing w:val="-1"/>
          <w:w w:val="112"/>
        </w:rPr>
        <w:t>ла</w:t>
      </w:r>
      <w:r>
        <w:rPr>
          <w:spacing w:val="-8"/>
          <w:w w:val="112"/>
        </w:rPr>
        <w:t>ж</w:t>
      </w:r>
      <w:r>
        <w:rPr>
          <w:w w:val="99"/>
        </w:rPr>
        <w:t>енное</w:t>
      </w:r>
      <w:r>
        <w:rPr>
          <w:spacing w:val="25"/>
        </w:rPr>
        <w:t xml:space="preserve"> </w:t>
      </w:r>
      <w:r>
        <w:rPr>
          <w:w w:val="106"/>
        </w:rPr>
        <w:t>зн</w:t>
      </w:r>
      <w:r>
        <w:rPr>
          <w:spacing w:val="-8"/>
          <w:w w:val="106"/>
        </w:rPr>
        <w:t>а</w:t>
      </w:r>
      <w:r>
        <w:rPr>
          <w:spacing w:val="-1"/>
          <w:w w:val="101"/>
        </w:rPr>
        <w:t>чени</w:t>
      </w:r>
      <w:r>
        <w:rPr>
          <w:w w:val="101"/>
        </w:rPr>
        <w:t>е</w:t>
      </w:r>
      <w:r>
        <w:rPr>
          <w:spacing w:val="25"/>
        </w:rPr>
        <w:t xml:space="preserve"> </w:t>
      </w:r>
      <w:r>
        <w:rPr>
          <w:rFonts w:ascii="Tahoma" w:hAnsi="Tahoma" w:eastAsia="Tahoma"/>
          <w:spacing w:val="-43"/>
          <w:w w:val="91"/>
        </w:rPr>
        <w:t>ˆ</w:t>
      </w:r>
      <w:r>
        <w:rPr>
          <w:rFonts w:ascii="Arial" w:hAnsi="Arial" w:eastAsia="Arial"/>
          <w:i/>
          <w:spacing w:val="27"/>
          <w:vertAlign w:val="baseline"/>
        </w:rPr>
        <w:t xml:space="preserve"> </w:t>
      </w:r>
      <w:r>
        <w:rPr>
          <w:spacing w:val="-1"/>
          <w:w w:val="103"/>
          <w:vertAlign w:val="baseline"/>
        </w:rPr>
        <w:t>предс</w:t>
      </w:r>
      <w:r>
        <w:rPr>
          <w:spacing w:val="-8"/>
          <w:w w:val="103"/>
          <w:vertAlign w:val="baseline"/>
        </w:rPr>
        <w:t>т</w:t>
      </w:r>
      <w:r>
        <w:rPr>
          <w:w w:val="109"/>
          <w:vertAlign w:val="baseline"/>
        </w:rPr>
        <w:t>а</w:t>
      </w:r>
      <w:r>
        <w:rPr>
          <w:spacing w:val="-1"/>
          <w:w w:val="107"/>
          <w:vertAlign w:val="baseline"/>
        </w:rPr>
        <w:t>вляе</w:t>
      </w:r>
      <w:r>
        <w:rPr>
          <w:w w:val="107"/>
          <w:vertAlign w:val="baseline"/>
        </w:rPr>
        <w:t>т</w:t>
      </w:r>
      <w:r>
        <w:rPr>
          <w:spacing w:val="25"/>
          <w:vertAlign w:val="baseline"/>
        </w:rPr>
        <w:t xml:space="preserve"> </w:t>
      </w:r>
      <w:r>
        <w:rPr>
          <w:w w:val="96"/>
          <w:vertAlign w:val="baseline"/>
        </w:rPr>
        <w:t>соб</w:t>
      </w:r>
      <w:r>
        <w:rPr>
          <w:spacing w:val="-1"/>
          <w:w w:val="99"/>
          <w:vertAlign w:val="baseline"/>
        </w:rPr>
        <w:t>о</w:t>
      </w:r>
      <w:r>
        <w:rPr>
          <w:w w:val="99"/>
          <w:vertAlign w:val="baseline"/>
        </w:rPr>
        <w:t>й</w:t>
      </w:r>
      <w:r>
        <w:rPr>
          <w:spacing w:val="25"/>
          <w:vertAlign w:val="baseline"/>
        </w:rPr>
        <w:t xml:space="preserve"> </w:t>
      </w:r>
      <w:r>
        <w:rPr>
          <w:spacing w:val="-1"/>
          <w:w w:val="101"/>
          <w:vertAlign w:val="baseline"/>
        </w:rPr>
        <w:t>линейну</w:t>
      </w:r>
      <w:r>
        <w:rPr>
          <w:w w:val="101"/>
          <w:vertAlign w:val="baseline"/>
        </w:rPr>
        <w:t>ю</w:t>
      </w:r>
      <w:r>
        <w:rPr>
          <w:spacing w:val="25"/>
          <w:vertAlign w:val="baseline"/>
        </w:rPr>
        <w:t xml:space="preserve"> </w:t>
      </w:r>
      <w:r>
        <w:rPr>
          <w:spacing w:val="-8"/>
          <w:w w:val="111"/>
          <w:vertAlign w:val="baseline"/>
        </w:rPr>
        <w:t>к</w:t>
      </w:r>
      <w:r>
        <w:rPr>
          <w:spacing w:val="-1"/>
          <w:w w:val="99"/>
          <w:vertAlign w:val="baseline"/>
        </w:rPr>
        <w:t xml:space="preserve">омби- </w:t>
      </w:r>
      <w:r>
        <w:rPr>
          <w:w w:val="105"/>
          <w:vertAlign w:val="baseline"/>
        </w:rPr>
        <w:t>нацию всех значений ряда динамики, при этом их веса уменьшаются по геомет-</w:t>
      </w:r>
      <w:r>
        <w:rPr>
          <w:spacing w:val="1"/>
          <w:w w:val="105"/>
          <w:vertAlign w:val="baseline"/>
        </w:rPr>
        <w:t xml:space="preserve"> </w:t>
      </w:r>
      <w:r>
        <w:rPr>
          <w:w w:val="105"/>
          <w:vertAlign w:val="baseline"/>
        </w:rPr>
        <w:t>рической</w:t>
      </w:r>
      <w:r>
        <w:rPr>
          <w:spacing w:val="15"/>
          <w:w w:val="105"/>
          <w:vertAlign w:val="baseline"/>
        </w:rPr>
        <w:t xml:space="preserve"> </w:t>
      </w:r>
      <w:r>
        <w:rPr>
          <w:w w:val="105"/>
          <w:vertAlign w:val="baseline"/>
        </w:rPr>
        <w:t>прогрессии</w:t>
      </w:r>
      <w:r>
        <w:rPr>
          <w:spacing w:val="14"/>
          <w:w w:val="105"/>
          <w:vertAlign w:val="baseline"/>
        </w:rPr>
        <w:t xml:space="preserve"> </w:t>
      </w:r>
      <w:r>
        <w:rPr>
          <w:w w:val="105"/>
          <w:vertAlign w:val="baseline"/>
        </w:rPr>
        <w:t>со</w:t>
      </w:r>
      <w:r>
        <w:rPr>
          <w:spacing w:val="14"/>
          <w:w w:val="105"/>
          <w:vertAlign w:val="baseline"/>
        </w:rPr>
        <w:t xml:space="preserve"> </w:t>
      </w:r>
      <w:r>
        <w:rPr>
          <w:w w:val="105"/>
          <w:vertAlign w:val="baseline"/>
        </w:rPr>
        <w:t>временем.</w:t>
      </w:r>
    </w:p>
    <w:p>
      <w:pPr>
        <w:spacing w:after="0" w:line="314" w:lineRule="auto"/>
        <w:jc w:val="both"/>
        <w:sectPr>
          <w:type w:val="continuous"/>
          <w:pgSz w:w="11910" w:h="16840"/>
          <w:pgMar w:top="1040" w:right="460" w:bottom="800" w:left="1020" w:header="720" w:footer="720" w:gutter="0"/>
          <w:cols w:space="720" w:num="1"/>
        </w:sectPr>
      </w:pPr>
    </w:p>
    <w:p>
      <w:pPr>
        <w:pStyle w:val="7"/>
        <w:rPr>
          <w:sz w:val="20"/>
        </w:rPr>
      </w:pPr>
    </w:p>
    <w:p>
      <w:pPr>
        <w:pStyle w:val="7"/>
        <w:rPr>
          <w:sz w:val="20"/>
        </w:rPr>
      </w:pPr>
    </w:p>
    <w:p>
      <w:pPr>
        <w:spacing w:before="234"/>
        <w:ind w:left="113" w:right="0" w:firstLine="0"/>
        <w:jc w:val="left"/>
        <w:rPr>
          <w:rFonts w:ascii="Cambria" w:hAnsi="Cambria"/>
          <w:b/>
          <w:sz w:val="49"/>
        </w:rPr>
      </w:pPr>
      <w:r>
        <w:rPr>
          <w:rFonts w:ascii="Cambria" w:hAnsi="Cambria"/>
          <w:b/>
          <w:sz w:val="49"/>
        </w:rPr>
        <w:t>Список</w:t>
      </w:r>
      <w:r>
        <w:rPr>
          <w:rFonts w:ascii="Cambria" w:hAnsi="Cambria"/>
          <w:b/>
          <w:spacing w:val="37"/>
          <w:sz w:val="49"/>
        </w:rPr>
        <w:t xml:space="preserve"> </w:t>
      </w:r>
      <w:r>
        <w:rPr>
          <w:rFonts w:ascii="Cambria" w:hAnsi="Cambria"/>
          <w:b/>
          <w:sz w:val="49"/>
        </w:rPr>
        <w:t>литературы</w:t>
      </w:r>
    </w:p>
    <w:p>
      <w:pPr>
        <w:pStyle w:val="9"/>
        <w:numPr>
          <w:ilvl w:val="0"/>
          <w:numId w:val="2"/>
        </w:numPr>
        <w:tabs>
          <w:tab w:val="left" w:pos="543"/>
          <w:tab w:val="left" w:pos="1853"/>
          <w:tab w:val="left" w:pos="2983"/>
          <w:tab w:val="left" w:pos="3408"/>
          <w:tab w:val="left" w:pos="3709"/>
          <w:tab w:val="left" w:pos="4006"/>
          <w:tab w:val="left" w:pos="5696"/>
          <w:tab w:val="left" w:pos="6305"/>
          <w:tab w:val="left" w:pos="7662"/>
          <w:tab w:val="left" w:pos="8036"/>
          <w:tab w:val="left" w:pos="9527"/>
          <w:tab w:val="left" w:pos="9695"/>
        </w:tabs>
        <w:spacing w:before="248" w:after="0" w:line="316" w:lineRule="auto"/>
        <w:ind w:left="293" w:leftChars="0" w:right="103" w:hanging="293" w:firstLineChars="0"/>
        <w:jc w:val="left"/>
        <w:rPr>
          <w:sz w:val="28"/>
        </w:rPr>
      </w:pPr>
      <w:r>
        <w:rPr>
          <w:sz w:val="28"/>
        </w:rPr>
        <w:t>Эйлин</w:t>
      </w:r>
      <w:r>
        <w:rPr>
          <w:sz w:val="28"/>
        </w:rPr>
        <w:tab/>
      </w:r>
      <w:r>
        <w:rPr>
          <w:sz w:val="28"/>
        </w:rPr>
        <w:t>Нильсен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-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Практический</w:t>
      </w:r>
      <w:r>
        <w:rPr>
          <w:sz w:val="28"/>
        </w:rPr>
        <w:tab/>
      </w:r>
      <w:r>
        <w:rPr>
          <w:sz w:val="28"/>
        </w:rPr>
        <w:t>анализ</w:t>
      </w:r>
      <w:r>
        <w:rPr>
          <w:sz w:val="28"/>
        </w:rPr>
        <w:tab/>
      </w:r>
      <w:r>
        <w:rPr>
          <w:sz w:val="28"/>
        </w:rPr>
        <w:t>временных</w:t>
      </w:r>
      <w:r>
        <w:rPr>
          <w:sz w:val="28"/>
        </w:rPr>
        <w:tab/>
      </w:r>
      <w:r>
        <w:rPr>
          <w:sz w:val="28"/>
        </w:rPr>
        <w:t>рядов:</w:t>
      </w:r>
      <w:r>
        <w:rPr>
          <w:spacing w:val="-67"/>
          <w:sz w:val="28"/>
        </w:rPr>
        <w:t xml:space="preserve"> </w:t>
      </w:r>
      <w:r>
        <w:rPr>
          <w:sz w:val="28"/>
        </w:rPr>
        <w:t>прогнозирование</w:t>
      </w:r>
      <w:r>
        <w:rPr>
          <w:sz w:val="28"/>
        </w:rPr>
        <w:tab/>
      </w:r>
      <w:r>
        <w:rPr>
          <w:sz w:val="28"/>
        </w:rPr>
        <w:t>со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статистикой</w:t>
      </w:r>
      <w:r>
        <w:rPr>
          <w:sz w:val="28"/>
        </w:rPr>
        <w:tab/>
      </w:r>
      <w:r>
        <w:rPr>
          <w:sz w:val="28"/>
        </w:rPr>
        <w:t>и</w:t>
      </w:r>
      <w:r>
        <w:rPr>
          <w:sz w:val="28"/>
        </w:rPr>
        <w:tab/>
      </w:r>
      <w:r>
        <w:rPr>
          <w:sz w:val="28"/>
        </w:rPr>
        <w:t>машинное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обучение.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1"/>
          <w:sz w:val="28"/>
        </w:rPr>
        <w:t>2020.</w:t>
      </w:r>
    </w:p>
    <w:p>
      <w:pPr>
        <w:pStyle w:val="7"/>
        <w:spacing w:line="319" w:lineRule="exact"/>
        <w:ind w:left="405"/>
      </w:pPr>
      <w:r>
        <w:fldChar w:fldCharType="begin"/>
      </w:r>
      <w:r>
        <w:instrText xml:space="preserve"> HYPERLINK "http://www.williamspublishing.com/PDF/978-5-907365-04-9/part.pdf" \h </w:instrText>
      </w:r>
      <w:r>
        <w:fldChar w:fldCharType="separate"/>
      </w:r>
      <w:r>
        <w:rPr>
          <w:w w:val="105"/>
        </w:rPr>
        <w:t>URL:h</w:t>
      </w:r>
      <w:r>
        <w:rPr>
          <w:w w:val="105"/>
        </w:rPr>
        <w:fldChar w:fldCharType="end"/>
      </w:r>
      <w:r>
        <w:rPr>
          <w:w w:val="105"/>
        </w:rPr>
        <w:t>t</w:t>
      </w:r>
      <w:r>
        <w:fldChar w:fldCharType="begin"/>
      </w:r>
      <w:r>
        <w:instrText xml:space="preserve"> HYPERLINK "http://www.williamspublishing.com/PDF/978-5-907365-04-9/part.pdf" \h </w:instrText>
      </w:r>
      <w:r>
        <w:fldChar w:fldCharType="separate"/>
      </w:r>
      <w:r>
        <w:rPr>
          <w:w w:val="105"/>
        </w:rPr>
        <w:t>tp://</w:t>
      </w:r>
      <w:r>
        <w:rPr>
          <w:w w:val="105"/>
        </w:rPr>
        <w:fldChar w:fldCharType="end"/>
      </w:r>
      <w:r>
        <w:rPr>
          <w:w w:val="105"/>
        </w:rPr>
        <w:t>w</w:t>
      </w:r>
      <w:r>
        <w:fldChar w:fldCharType="begin"/>
      </w:r>
      <w:r>
        <w:instrText xml:space="preserve"> HYPERLINK "http://www.williamspublishing.com/PDF/978-5-907365-04-9/part.pdf" \h </w:instrText>
      </w:r>
      <w:r>
        <w:fldChar w:fldCharType="separate"/>
      </w:r>
      <w:r>
        <w:rPr>
          <w:w w:val="105"/>
        </w:rPr>
        <w:t>ww.williamspublishing.com/PDF/978-5-907365-04-9/part.p</w:t>
      </w:r>
      <w:r>
        <w:rPr>
          <w:w w:val="105"/>
        </w:rPr>
        <w:fldChar w:fldCharType="end"/>
      </w:r>
      <w:r>
        <w:rPr>
          <w:w w:val="105"/>
        </w:rPr>
        <w:t>df</w:t>
      </w:r>
    </w:p>
    <w:p>
      <w:pPr>
        <w:pStyle w:val="7"/>
        <w:spacing w:before="7"/>
        <w:rPr>
          <w:sz w:val="29"/>
        </w:rPr>
      </w:pPr>
    </w:p>
    <w:p>
      <w:pPr>
        <w:pStyle w:val="9"/>
        <w:numPr>
          <w:ilvl w:val="0"/>
          <w:numId w:val="2"/>
        </w:numPr>
        <w:tabs>
          <w:tab w:val="left" w:pos="543"/>
        </w:tabs>
        <w:spacing w:before="0" w:after="0" w:line="240" w:lineRule="auto"/>
        <w:ind w:left="430" w:leftChars="0" w:right="0" w:hanging="430" w:firstLineChars="0"/>
        <w:jc w:val="left"/>
        <w:rPr>
          <w:sz w:val="28"/>
        </w:rPr>
      </w:pPr>
      <w:r>
        <w:rPr>
          <w:sz w:val="28"/>
        </w:rPr>
        <w:t>Дейт</w:t>
      </w:r>
      <w:r>
        <w:rPr>
          <w:spacing w:val="52"/>
          <w:sz w:val="28"/>
        </w:rPr>
        <w:t xml:space="preserve"> </w:t>
      </w:r>
      <w:r>
        <w:rPr>
          <w:sz w:val="28"/>
        </w:rPr>
        <w:t>К.</w:t>
      </w:r>
      <w:r>
        <w:rPr>
          <w:spacing w:val="53"/>
          <w:sz w:val="28"/>
        </w:rPr>
        <w:t xml:space="preserve"> </w:t>
      </w:r>
      <w:r>
        <w:rPr>
          <w:sz w:val="28"/>
        </w:rPr>
        <w:t>-</w:t>
      </w:r>
      <w:r>
        <w:rPr>
          <w:spacing w:val="51"/>
          <w:sz w:val="28"/>
        </w:rPr>
        <w:t xml:space="preserve"> </w:t>
      </w:r>
      <w:r>
        <w:rPr>
          <w:sz w:val="28"/>
        </w:rPr>
        <w:t>Введение</w:t>
      </w:r>
      <w:r>
        <w:rPr>
          <w:spacing w:val="53"/>
          <w:sz w:val="28"/>
        </w:rPr>
        <w:t xml:space="preserve"> </w:t>
      </w:r>
      <w:r>
        <w:rPr>
          <w:sz w:val="28"/>
        </w:rPr>
        <w:t>в</w:t>
      </w:r>
      <w:r>
        <w:rPr>
          <w:spacing w:val="52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52"/>
          <w:sz w:val="28"/>
        </w:rPr>
        <w:t xml:space="preserve"> </w:t>
      </w:r>
      <w:r>
        <w:rPr>
          <w:sz w:val="28"/>
        </w:rPr>
        <w:t>баз</w:t>
      </w:r>
      <w:r>
        <w:rPr>
          <w:spacing w:val="52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51"/>
          <w:sz w:val="28"/>
        </w:rPr>
        <w:t xml:space="preserve"> </w:t>
      </w:r>
      <w:r>
        <w:rPr>
          <w:sz w:val="28"/>
        </w:rPr>
        <w:t>Киев—Москва:</w:t>
      </w:r>
      <w:r>
        <w:rPr>
          <w:spacing w:val="53"/>
          <w:sz w:val="28"/>
        </w:rPr>
        <w:t xml:space="preserve"> </w:t>
      </w:r>
      <w:r>
        <w:rPr>
          <w:sz w:val="28"/>
        </w:rPr>
        <w:t>Диалектика,</w:t>
      </w:r>
      <w:r>
        <w:rPr>
          <w:spacing w:val="51"/>
          <w:sz w:val="28"/>
        </w:rPr>
        <w:t xml:space="preserve"> </w:t>
      </w:r>
      <w:r>
        <w:rPr>
          <w:sz w:val="28"/>
        </w:rPr>
        <w:t>1998.</w:t>
      </w:r>
    </w:p>
    <w:p>
      <w:pPr>
        <w:pStyle w:val="7"/>
        <w:spacing w:before="102"/>
        <w:ind w:left="405"/>
      </w:pPr>
      <w:r>
        <w:rPr>
          <w:w w:val="105"/>
        </w:rPr>
        <w:t>С.</w:t>
      </w:r>
      <w:r>
        <w:rPr>
          <w:spacing w:val="6"/>
          <w:w w:val="105"/>
        </w:rPr>
        <w:t xml:space="preserve"> </w:t>
      </w:r>
      <w:r>
        <w:rPr>
          <w:w w:val="105"/>
        </w:rPr>
        <w:t>90</w:t>
      </w:r>
    </w:p>
    <w:p>
      <w:pPr>
        <w:pStyle w:val="7"/>
        <w:spacing w:before="7"/>
        <w:rPr>
          <w:sz w:val="29"/>
        </w:rPr>
      </w:pPr>
    </w:p>
    <w:p>
      <w:pPr>
        <w:pStyle w:val="9"/>
        <w:numPr>
          <w:ilvl w:val="0"/>
          <w:numId w:val="2"/>
        </w:numPr>
        <w:tabs>
          <w:tab w:val="left" w:pos="543"/>
        </w:tabs>
        <w:spacing w:before="0" w:after="0" w:line="316" w:lineRule="auto"/>
        <w:ind w:left="293" w:leftChars="0" w:right="104" w:hanging="293" w:firstLineChars="0"/>
        <w:jc w:val="left"/>
        <w:rPr>
          <w:sz w:val="28"/>
        </w:rPr>
      </w:pPr>
      <w:r>
        <w:rPr>
          <w:sz w:val="28"/>
        </w:rPr>
        <w:t>Аникин</w:t>
      </w:r>
      <w:r>
        <w:rPr>
          <w:spacing w:val="16"/>
          <w:sz w:val="28"/>
        </w:rPr>
        <w:t xml:space="preserve"> </w:t>
      </w:r>
      <w:r>
        <w:rPr>
          <w:sz w:val="28"/>
        </w:rPr>
        <w:t>А.</w:t>
      </w:r>
      <w:r>
        <w:rPr>
          <w:spacing w:val="16"/>
          <w:sz w:val="28"/>
        </w:rPr>
        <w:t xml:space="preserve"> </w:t>
      </w:r>
      <w:r>
        <w:rPr>
          <w:sz w:val="28"/>
        </w:rPr>
        <w:t>С.,</w:t>
      </w:r>
      <w:r>
        <w:rPr>
          <w:spacing w:val="17"/>
          <w:sz w:val="28"/>
        </w:rPr>
        <w:t xml:space="preserve"> </w:t>
      </w:r>
      <w:r>
        <w:rPr>
          <w:sz w:val="28"/>
        </w:rPr>
        <w:t>Говжеев</w:t>
      </w:r>
      <w:r>
        <w:rPr>
          <w:spacing w:val="16"/>
          <w:sz w:val="28"/>
        </w:rPr>
        <w:t xml:space="preserve"> </w:t>
      </w:r>
      <w:r>
        <w:rPr>
          <w:sz w:val="28"/>
        </w:rPr>
        <w:t>Г.</w:t>
      </w:r>
      <w:r>
        <w:rPr>
          <w:spacing w:val="17"/>
          <w:sz w:val="28"/>
        </w:rPr>
        <w:t xml:space="preserve"> </w:t>
      </w:r>
      <w:r>
        <w:rPr>
          <w:sz w:val="28"/>
        </w:rPr>
        <w:t>Д.</w:t>
      </w:r>
      <w:r>
        <w:rPr>
          <w:spacing w:val="16"/>
          <w:sz w:val="28"/>
        </w:rPr>
        <w:t xml:space="preserve"> </w:t>
      </w:r>
      <w:r>
        <w:rPr>
          <w:sz w:val="28"/>
        </w:rPr>
        <w:t>—</w:t>
      </w:r>
      <w:r>
        <w:rPr>
          <w:spacing w:val="16"/>
          <w:sz w:val="28"/>
        </w:rPr>
        <w:t xml:space="preserve"> </w:t>
      </w:r>
      <w:r>
        <w:rPr>
          <w:sz w:val="28"/>
        </w:rPr>
        <w:t>Применение</w:t>
      </w:r>
      <w:r>
        <w:rPr>
          <w:spacing w:val="17"/>
          <w:sz w:val="28"/>
        </w:rPr>
        <w:t xml:space="preserve"> </w:t>
      </w:r>
      <w:r>
        <w:rPr>
          <w:sz w:val="28"/>
        </w:rPr>
        <w:t>регрессионного</w:t>
      </w:r>
      <w:r>
        <w:rPr>
          <w:spacing w:val="16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17"/>
          <w:sz w:val="28"/>
        </w:rPr>
        <w:t xml:space="preserve"> </w:t>
      </w:r>
      <w:r>
        <w:rPr>
          <w:sz w:val="28"/>
        </w:rPr>
        <w:t>для</w:t>
      </w:r>
      <w:r>
        <w:rPr>
          <w:spacing w:val="16"/>
          <w:sz w:val="28"/>
        </w:rPr>
        <w:t xml:space="preserve"> </w:t>
      </w:r>
      <w:r>
        <w:rPr>
          <w:sz w:val="28"/>
        </w:rPr>
        <w:t>иссле-</w:t>
      </w:r>
      <w:r>
        <w:rPr>
          <w:spacing w:val="-67"/>
          <w:sz w:val="28"/>
        </w:rPr>
        <w:t xml:space="preserve"> </w:t>
      </w:r>
      <w:r>
        <w:rPr>
          <w:sz w:val="28"/>
        </w:rPr>
        <w:t>дования</w:t>
      </w:r>
      <w:r>
        <w:rPr>
          <w:spacing w:val="59"/>
          <w:sz w:val="28"/>
        </w:rPr>
        <w:t xml:space="preserve"> </w:t>
      </w:r>
      <w:r>
        <w:rPr>
          <w:sz w:val="28"/>
        </w:rPr>
        <w:t>временных</w:t>
      </w:r>
      <w:r>
        <w:rPr>
          <w:spacing w:val="59"/>
          <w:sz w:val="28"/>
        </w:rPr>
        <w:t xml:space="preserve"> </w:t>
      </w:r>
      <w:r>
        <w:rPr>
          <w:sz w:val="28"/>
        </w:rPr>
        <w:t>рядов</w:t>
      </w:r>
      <w:r>
        <w:rPr>
          <w:spacing w:val="59"/>
          <w:sz w:val="28"/>
        </w:rPr>
        <w:t xml:space="preserve"> </w:t>
      </w:r>
      <w:r>
        <w:rPr>
          <w:w w:val="145"/>
          <w:sz w:val="28"/>
        </w:rPr>
        <w:t>//</w:t>
      </w:r>
      <w:r>
        <w:rPr>
          <w:spacing w:val="28"/>
          <w:w w:val="145"/>
          <w:sz w:val="28"/>
        </w:rPr>
        <w:t xml:space="preserve"> </w:t>
      </w:r>
      <w:r>
        <w:rPr>
          <w:sz w:val="28"/>
        </w:rPr>
        <w:t>Актуальные</w:t>
      </w:r>
      <w:r>
        <w:rPr>
          <w:spacing w:val="59"/>
          <w:sz w:val="28"/>
        </w:rPr>
        <w:t xml:space="preserve"> </w:t>
      </w:r>
      <w:r>
        <w:rPr>
          <w:sz w:val="28"/>
        </w:rPr>
        <w:t>исследования.</w:t>
      </w:r>
      <w:r>
        <w:rPr>
          <w:spacing w:val="60"/>
          <w:sz w:val="28"/>
        </w:rPr>
        <w:t xml:space="preserve"> </w:t>
      </w:r>
      <w:r>
        <w:rPr>
          <w:sz w:val="28"/>
        </w:rPr>
        <w:t>2022.</w:t>
      </w:r>
      <w:r>
        <w:rPr>
          <w:spacing w:val="59"/>
          <w:sz w:val="28"/>
        </w:rPr>
        <w:t xml:space="preserve"> </w:t>
      </w:r>
      <w:r>
        <w:rPr>
          <w:sz w:val="28"/>
        </w:rPr>
        <w:t>№6</w:t>
      </w:r>
      <w:r>
        <w:rPr>
          <w:spacing w:val="59"/>
          <w:sz w:val="28"/>
        </w:rPr>
        <w:t xml:space="preserve"> </w:t>
      </w:r>
      <w:r>
        <w:rPr>
          <w:sz w:val="28"/>
        </w:rPr>
        <w:t>(85).</w:t>
      </w:r>
      <w:r>
        <w:rPr>
          <w:spacing w:val="59"/>
          <w:sz w:val="28"/>
        </w:rPr>
        <w:t xml:space="preserve"> </w:t>
      </w:r>
      <w:r>
        <w:rPr>
          <w:sz w:val="28"/>
        </w:rPr>
        <w:t>С.</w:t>
      </w:r>
      <w:r>
        <w:rPr>
          <w:spacing w:val="60"/>
          <w:sz w:val="28"/>
        </w:rPr>
        <w:t xml:space="preserve"> </w:t>
      </w:r>
      <w:r>
        <w:rPr>
          <w:sz w:val="28"/>
        </w:rPr>
        <w:t>18-</w:t>
      </w:r>
    </w:p>
    <w:p>
      <w:pPr>
        <w:pStyle w:val="7"/>
        <w:spacing w:line="316" w:lineRule="auto"/>
        <w:ind w:left="405"/>
      </w:pPr>
      <w:r>
        <w:rPr>
          <w:w w:val="105"/>
        </w:rPr>
        <w:t>22.</w:t>
      </w:r>
      <w:r>
        <w:rPr>
          <w:spacing w:val="32"/>
          <w:w w:val="105"/>
        </w:rPr>
        <w:t xml:space="preserve"> </w:t>
      </w:r>
      <w:r>
        <w:rPr>
          <w:w w:val="105"/>
        </w:rPr>
        <w:t>URL:https://apni.ru/article/3737-primenenie-regressionnogo-analiza-dlya-issled</w:t>
      </w:r>
      <w:r>
        <w:rPr>
          <w:spacing w:val="-70"/>
          <w:w w:val="105"/>
        </w:rPr>
        <w:t xml:space="preserve"> </w:t>
      </w:r>
      <w:r>
        <w:rPr>
          <w:w w:val="105"/>
        </w:rPr>
        <w:t>(дата</w:t>
      </w:r>
      <w:r>
        <w:rPr>
          <w:spacing w:val="15"/>
          <w:w w:val="105"/>
        </w:rPr>
        <w:t xml:space="preserve"> </w:t>
      </w:r>
      <w:r>
        <w:rPr>
          <w:w w:val="105"/>
        </w:rPr>
        <w:t>обращения:</w:t>
      </w:r>
      <w:r>
        <w:rPr>
          <w:spacing w:val="15"/>
          <w:w w:val="105"/>
        </w:rPr>
        <w:t xml:space="preserve"> </w:t>
      </w:r>
      <w:r>
        <w:rPr>
          <w:w w:val="105"/>
        </w:rPr>
        <w:t>08.10.2023)</w:t>
      </w:r>
    </w:p>
    <w:p>
      <w:pPr>
        <w:pStyle w:val="9"/>
        <w:numPr>
          <w:ilvl w:val="0"/>
          <w:numId w:val="2"/>
        </w:numPr>
        <w:tabs>
          <w:tab w:val="left" w:pos="543"/>
          <w:tab w:val="left" w:pos="1722"/>
          <w:tab w:val="left" w:pos="2079"/>
          <w:tab w:val="left" w:pos="3411"/>
          <w:tab w:val="left" w:pos="4250"/>
          <w:tab w:val="left" w:pos="6411"/>
          <w:tab w:val="left" w:pos="6516"/>
          <w:tab w:val="left" w:pos="9694"/>
          <w:tab w:val="left" w:pos="9791"/>
        </w:tabs>
        <w:spacing w:before="233" w:after="0" w:line="316" w:lineRule="auto"/>
        <w:ind w:left="293" w:leftChars="0" w:right="104" w:hanging="293" w:firstLineChars="0"/>
        <w:jc w:val="left"/>
        <w:rPr>
          <w:sz w:val="28"/>
        </w:rPr>
      </w:pPr>
      <w:r>
        <w:rPr>
          <w:w w:val="105"/>
          <w:sz w:val="28"/>
        </w:rPr>
        <w:t>С.Н.</w:t>
      </w:r>
      <w:r>
        <w:rPr>
          <w:w w:val="105"/>
          <w:sz w:val="28"/>
        </w:rPr>
        <w:tab/>
      </w:r>
      <w:r>
        <w:rPr>
          <w:w w:val="105"/>
          <w:sz w:val="28"/>
        </w:rPr>
        <w:t>Спирков</w:t>
      </w:r>
      <w:r>
        <w:rPr>
          <w:w w:val="105"/>
          <w:sz w:val="28"/>
        </w:rPr>
        <w:tab/>
      </w:r>
      <w:r>
        <w:rPr>
          <w:w w:val="105"/>
          <w:sz w:val="28"/>
        </w:rPr>
        <w:t>—</w:t>
      </w:r>
      <w:r>
        <w:rPr>
          <w:w w:val="105"/>
          <w:sz w:val="28"/>
        </w:rPr>
        <w:tab/>
      </w:r>
      <w:r>
        <w:rPr>
          <w:w w:val="105"/>
          <w:sz w:val="28"/>
        </w:rPr>
        <w:t>АЛГОРИТМ</w:t>
      </w:r>
      <w:r>
        <w:rPr>
          <w:w w:val="105"/>
          <w:sz w:val="28"/>
        </w:rPr>
        <w:tab/>
      </w:r>
      <w:r>
        <w:rPr>
          <w:w w:val="105"/>
          <w:sz w:val="28"/>
        </w:rPr>
        <w:tab/>
      </w:r>
      <w:r>
        <w:rPr>
          <w:w w:val="105"/>
          <w:sz w:val="28"/>
        </w:rPr>
        <w:t>ИСПОЛЬЗОВАНИЯ</w:t>
      </w:r>
      <w:r>
        <w:rPr>
          <w:w w:val="105"/>
          <w:sz w:val="28"/>
        </w:rPr>
        <w:tab/>
      </w:r>
      <w:r>
        <w:rPr>
          <w:w w:val="105"/>
          <w:sz w:val="28"/>
        </w:rPr>
        <w:tab/>
      </w:r>
      <w:r>
        <w:rPr>
          <w:spacing w:val="-5"/>
          <w:w w:val="105"/>
          <w:sz w:val="28"/>
        </w:rPr>
        <w:t>МЕ-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ТОДА</w:t>
      </w:r>
      <w:r>
        <w:rPr>
          <w:w w:val="105"/>
          <w:sz w:val="28"/>
        </w:rPr>
        <w:tab/>
      </w:r>
      <w:r>
        <w:rPr>
          <w:w w:val="105"/>
          <w:sz w:val="28"/>
        </w:rPr>
        <w:tab/>
      </w:r>
      <w:r>
        <w:rPr>
          <w:w w:val="105"/>
          <w:sz w:val="28"/>
        </w:rPr>
        <w:t>ЭКСПОНЕНЦИАЛЬНОГО</w:t>
      </w:r>
      <w:r>
        <w:rPr>
          <w:w w:val="105"/>
          <w:sz w:val="28"/>
        </w:rPr>
        <w:tab/>
      </w:r>
      <w:r>
        <w:rPr>
          <w:w w:val="105"/>
          <w:sz w:val="28"/>
        </w:rPr>
        <w:t>СГЛАЖИВАНИЯ.</w:t>
      </w:r>
      <w:r>
        <w:rPr>
          <w:w w:val="105"/>
          <w:sz w:val="28"/>
        </w:rPr>
        <w:tab/>
      </w:r>
      <w:r>
        <w:rPr>
          <w:spacing w:val="-1"/>
          <w:sz w:val="28"/>
        </w:rPr>
        <w:t>2018.</w:t>
      </w:r>
    </w:p>
    <w:p>
      <w:pPr>
        <w:pStyle w:val="7"/>
        <w:spacing w:line="319" w:lineRule="exact"/>
        <w:ind w:left="405"/>
      </w:pPr>
      <w:r>
        <w:rPr>
          <w:w w:val="110"/>
        </w:rPr>
        <w:t>URL:https://elibrary.ru/item.asp?id=36969441</w:t>
      </w:r>
    </w:p>
    <w:p>
      <w:pPr>
        <w:pStyle w:val="7"/>
        <w:spacing w:before="6"/>
        <w:rPr>
          <w:sz w:val="29"/>
        </w:rPr>
      </w:pPr>
    </w:p>
    <w:p>
      <w:pPr>
        <w:pStyle w:val="9"/>
        <w:numPr>
          <w:ilvl w:val="0"/>
          <w:numId w:val="2"/>
        </w:numPr>
        <w:tabs>
          <w:tab w:val="left" w:pos="543"/>
        </w:tabs>
        <w:spacing w:before="1" w:after="0" w:line="316" w:lineRule="auto"/>
        <w:ind w:left="293" w:leftChars="0" w:right="103" w:hanging="293" w:firstLineChars="0"/>
        <w:jc w:val="both"/>
        <w:rPr>
          <w:sz w:val="28"/>
        </w:rPr>
      </w:pPr>
      <w:r>
        <w:rPr>
          <w:sz w:val="28"/>
        </w:rPr>
        <w:t>Иванова Е.В., Цымблер М.Л. Обзор современных систем обработки временных</w:t>
      </w:r>
      <w:r>
        <w:rPr>
          <w:spacing w:val="1"/>
          <w:sz w:val="28"/>
        </w:rPr>
        <w:t xml:space="preserve"> </w:t>
      </w:r>
      <w:r>
        <w:rPr>
          <w:w w:val="105"/>
          <w:sz w:val="28"/>
        </w:rPr>
        <w:t xml:space="preserve">рядов </w:t>
      </w:r>
      <w:r>
        <w:rPr>
          <w:w w:val="145"/>
          <w:sz w:val="28"/>
        </w:rPr>
        <w:t xml:space="preserve">// </w:t>
      </w:r>
      <w:r>
        <w:rPr>
          <w:w w:val="105"/>
          <w:sz w:val="28"/>
        </w:rPr>
        <w:t>Вестник ЮУрГУ. Серия: Вычислительная математика и информати-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ка.</w:t>
      </w:r>
      <w:r>
        <w:rPr>
          <w:spacing w:val="14"/>
          <w:w w:val="105"/>
          <w:sz w:val="28"/>
        </w:rPr>
        <w:t xml:space="preserve"> </w:t>
      </w:r>
      <w:r>
        <w:rPr>
          <w:w w:val="105"/>
          <w:sz w:val="28"/>
        </w:rPr>
        <w:t>2020.</w:t>
      </w:r>
      <w:r>
        <w:rPr>
          <w:spacing w:val="15"/>
          <w:w w:val="105"/>
          <w:sz w:val="28"/>
        </w:rPr>
        <w:t xml:space="preserve"> </w:t>
      </w:r>
      <w:r>
        <w:rPr>
          <w:w w:val="105"/>
          <w:sz w:val="28"/>
        </w:rPr>
        <w:t>Т.</w:t>
      </w:r>
      <w:r>
        <w:rPr>
          <w:spacing w:val="16"/>
          <w:w w:val="105"/>
          <w:sz w:val="28"/>
        </w:rPr>
        <w:t xml:space="preserve"> </w:t>
      </w:r>
      <w:r>
        <w:rPr>
          <w:w w:val="105"/>
          <w:sz w:val="28"/>
        </w:rPr>
        <w:t>9,</w:t>
      </w:r>
      <w:r>
        <w:rPr>
          <w:spacing w:val="14"/>
          <w:w w:val="105"/>
          <w:sz w:val="28"/>
        </w:rPr>
        <w:t xml:space="preserve"> </w:t>
      </w:r>
      <w:r>
        <w:rPr>
          <w:w w:val="105"/>
          <w:sz w:val="28"/>
        </w:rPr>
        <w:t>№</w:t>
      </w:r>
      <w:r>
        <w:rPr>
          <w:spacing w:val="4"/>
          <w:w w:val="105"/>
          <w:sz w:val="28"/>
        </w:rPr>
        <w:t xml:space="preserve"> </w:t>
      </w:r>
      <w:r>
        <w:rPr>
          <w:w w:val="105"/>
          <w:sz w:val="28"/>
        </w:rPr>
        <w:t>4.</w:t>
      </w:r>
      <w:r>
        <w:rPr>
          <w:spacing w:val="15"/>
          <w:w w:val="105"/>
          <w:sz w:val="28"/>
        </w:rPr>
        <w:t xml:space="preserve"> </w:t>
      </w:r>
      <w:r>
        <w:rPr>
          <w:w w:val="105"/>
          <w:sz w:val="28"/>
        </w:rPr>
        <w:t>С.</w:t>
      </w:r>
      <w:r>
        <w:rPr>
          <w:spacing w:val="14"/>
          <w:w w:val="105"/>
          <w:sz w:val="28"/>
        </w:rPr>
        <w:t xml:space="preserve"> </w:t>
      </w:r>
      <w:r>
        <w:rPr>
          <w:w w:val="105"/>
          <w:sz w:val="28"/>
        </w:rPr>
        <w:t>79–97.</w:t>
      </w:r>
    </w:p>
    <w:p>
      <w:pPr>
        <w:pStyle w:val="9"/>
        <w:numPr>
          <w:ilvl w:val="0"/>
          <w:numId w:val="2"/>
        </w:numPr>
        <w:tabs>
          <w:tab w:val="left" w:pos="543"/>
        </w:tabs>
        <w:spacing w:before="234" w:after="0" w:line="316" w:lineRule="auto"/>
        <w:ind w:left="293" w:leftChars="0" w:right="103" w:hanging="293" w:firstLineChars="0"/>
        <w:jc w:val="both"/>
        <w:rPr>
          <w:sz w:val="28"/>
        </w:rPr>
      </w:pPr>
      <w:r>
        <w:rPr>
          <w:w w:val="105"/>
          <w:sz w:val="28"/>
        </w:rPr>
        <w:t>Абрамов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Михаил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Владимирович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АППРОКСИМАЦИИ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ЭКСПОНЕНТАМИ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ВРЕМЕННОГО</w:t>
      </w:r>
      <w:r>
        <w:rPr>
          <w:spacing w:val="23"/>
          <w:w w:val="105"/>
          <w:sz w:val="28"/>
        </w:rPr>
        <w:t xml:space="preserve"> </w:t>
      </w:r>
      <w:r>
        <w:rPr>
          <w:w w:val="105"/>
          <w:sz w:val="28"/>
        </w:rPr>
        <w:t>КАРДИОЛОГИЧЕСКОГО</w:t>
      </w:r>
      <w:r>
        <w:rPr>
          <w:spacing w:val="23"/>
          <w:w w:val="105"/>
          <w:sz w:val="28"/>
        </w:rPr>
        <w:t xml:space="preserve"> </w:t>
      </w:r>
      <w:r>
        <w:rPr>
          <w:w w:val="105"/>
          <w:sz w:val="28"/>
        </w:rPr>
        <w:t>РЯДА</w:t>
      </w:r>
      <w:r>
        <w:rPr>
          <w:spacing w:val="24"/>
          <w:w w:val="105"/>
          <w:sz w:val="28"/>
        </w:rPr>
        <w:t xml:space="preserve"> </w:t>
      </w:r>
      <w:r>
        <w:rPr>
          <w:w w:val="105"/>
          <w:sz w:val="28"/>
        </w:rPr>
        <w:t>НА</w:t>
      </w:r>
      <w:r>
        <w:rPr>
          <w:spacing w:val="23"/>
          <w:w w:val="105"/>
          <w:sz w:val="28"/>
        </w:rPr>
        <w:t xml:space="preserve"> </w:t>
      </w:r>
      <w:r>
        <w:rPr>
          <w:w w:val="105"/>
          <w:sz w:val="28"/>
        </w:rPr>
        <w:t>ОСНОВЕ</w:t>
      </w:r>
      <w:r>
        <w:rPr>
          <w:spacing w:val="23"/>
          <w:w w:val="105"/>
          <w:sz w:val="28"/>
        </w:rPr>
        <w:t xml:space="preserve"> </w:t>
      </w:r>
      <w:r>
        <w:rPr>
          <w:w w:val="105"/>
          <w:sz w:val="28"/>
        </w:rPr>
        <w:t>ЭКГ</w:t>
      </w:r>
    </w:p>
    <w:p>
      <w:pPr>
        <w:pStyle w:val="7"/>
        <w:spacing w:line="316" w:lineRule="auto"/>
        <w:ind w:left="405" w:right="105"/>
        <w:jc w:val="both"/>
      </w:pPr>
      <w:r>
        <w:rPr>
          <w:w w:val="145"/>
        </w:rPr>
        <w:t>//</w:t>
      </w:r>
      <w:r>
        <w:rPr>
          <w:spacing w:val="1"/>
          <w:w w:val="145"/>
        </w:rPr>
        <w:t xml:space="preserve"> </w:t>
      </w:r>
      <w:r>
        <w:rPr>
          <w:w w:val="110"/>
        </w:rPr>
        <w:t>ВК.</w:t>
      </w:r>
      <w:r>
        <w:rPr>
          <w:spacing w:val="78"/>
          <w:w w:val="110"/>
        </w:rPr>
        <w:t xml:space="preserve"> </w:t>
      </w:r>
      <w:r>
        <w:rPr>
          <w:w w:val="110"/>
        </w:rPr>
        <w:t>2010.</w:t>
      </w:r>
      <w:r>
        <w:rPr>
          <w:spacing w:val="78"/>
          <w:w w:val="110"/>
        </w:rPr>
        <w:t xml:space="preserve"> </w:t>
      </w:r>
      <w:r>
        <w:rPr>
          <w:w w:val="110"/>
        </w:rPr>
        <w:t>№9.</w:t>
      </w:r>
      <w:r>
        <w:rPr>
          <w:spacing w:val="78"/>
          <w:w w:val="110"/>
        </w:rPr>
        <w:t xml:space="preserve"> </w:t>
      </w:r>
      <w:r>
        <w:rPr>
          <w:w w:val="110"/>
        </w:rPr>
        <w:t>URL:</w:t>
      </w:r>
      <w:r>
        <w:rPr>
          <w:spacing w:val="78"/>
          <w:w w:val="110"/>
        </w:rPr>
        <w:t xml:space="preserve"> </w:t>
      </w:r>
      <w:r>
        <w:rPr>
          <w:w w:val="110"/>
        </w:rPr>
        <w:t>https://cyberleninka.ru/article/n/approksimatsii-</w:t>
      </w:r>
      <w:r>
        <w:rPr>
          <w:spacing w:val="1"/>
          <w:w w:val="110"/>
        </w:rPr>
        <w:t xml:space="preserve"> </w:t>
      </w:r>
      <w:r>
        <w:rPr>
          <w:spacing w:val="-1"/>
          <w:w w:val="105"/>
        </w:rPr>
        <w:t>eksponentami-vremennogo-kardiologicheskogo-ryada-na-osnove-ekg</w:t>
      </w:r>
      <w:r>
        <w:rPr>
          <w:w w:val="105"/>
        </w:rPr>
        <w:t xml:space="preserve"> (дата</w:t>
      </w:r>
      <w:r>
        <w:rPr>
          <w:spacing w:val="1"/>
          <w:w w:val="105"/>
        </w:rPr>
        <w:t xml:space="preserve"> </w:t>
      </w:r>
      <w:r>
        <w:rPr>
          <w:w w:val="105"/>
        </w:rPr>
        <w:t>обра-</w:t>
      </w:r>
      <w:r>
        <w:rPr>
          <w:spacing w:val="-71"/>
          <w:w w:val="105"/>
        </w:rPr>
        <w:t xml:space="preserve"> </w:t>
      </w:r>
      <w:r>
        <w:rPr>
          <w:w w:val="110"/>
        </w:rPr>
        <w:t>щения:</w:t>
      </w:r>
      <w:r>
        <w:rPr>
          <w:spacing w:val="10"/>
          <w:w w:val="110"/>
        </w:rPr>
        <w:t xml:space="preserve"> </w:t>
      </w:r>
      <w:r>
        <w:rPr>
          <w:w w:val="110"/>
        </w:rPr>
        <w:t>01.11.2023).</w:t>
      </w:r>
    </w:p>
    <w:p>
      <w:pPr>
        <w:pStyle w:val="9"/>
        <w:numPr>
          <w:ilvl w:val="0"/>
          <w:numId w:val="2"/>
        </w:numPr>
        <w:tabs>
          <w:tab w:val="left" w:pos="543"/>
        </w:tabs>
        <w:spacing w:before="231" w:after="0" w:line="316" w:lineRule="auto"/>
        <w:ind w:left="293" w:leftChars="0" w:right="103" w:hanging="293" w:firstLineChars="0"/>
        <w:jc w:val="both"/>
        <w:rPr>
          <w:sz w:val="28"/>
        </w:rPr>
      </w:pPr>
      <w:r>
        <w:rPr>
          <w:spacing w:val="-1"/>
          <w:w w:val="110"/>
          <w:sz w:val="28"/>
        </w:rPr>
        <w:t xml:space="preserve">Передриенко А.И., Лютая </w:t>
      </w:r>
      <w:r>
        <w:rPr>
          <w:w w:val="110"/>
          <w:sz w:val="28"/>
        </w:rPr>
        <w:t>Т.П., Харитонов И.М., Степанченко И.В. МЕ-</w:t>
      </w:r>
      <w:r>
        <w:rPr>
          <w:spacing w:val="1"/>
          <w:w w:val="110"/>
          <w:sz w:val="28"/>
        </w:rPr>
        <w:t xml:space="preserve"> </w:t>
      </w:r>
      <w:r>
        <w:rPr>
          <w:w w:val="105"/>
          <w:sz w:val="28"/>
        </w:rPr>
        <w:t>ТОДЫ КРАТКОСРОЧНОГО ПРОГНОЗИРОВАНИЯ ФИНАНСОВЫХ ВРЕ-</w:t>
      </w:r>
      <w:r>
        <w:rPr>
          <w:spacing w:val="1"/>
          <w:w w:val="105"/>
          <w:sz w:val="28"/>
        </w:rPr>
        <w:t xml:space="preserve"> </w:t>
      </w:r>
      <w:r>
        <w:rPr>
          <w:w w:val="110"/>
          <w:sz w:val="28"/>
        </w:rPr>
        <w:t>МЕННЫХ</w:t>
      </w:r>
      <w:r>
        <w:rPr>
          <w:spacing w:val="78"/>
          <w:w w:val="110"/>
          <w:sz w:val="28"/>
        </w:rPr>
        <w:t xml:space="preserve"> </w:t>
      </w:r>
      <w:r>
        <w:rPr>
          <w:w w:val="110"/>
          <w:sz w:val="28"/>
        </w:rPr>
        <w:t>РЯДОВ</w:t>
      </w:r>
      <w:r>
        <w:rPr>
          <w:spacing w:val="78"/>
          <w:w w:val="110"/>
          <w:sz w:val="28"/>
        </w:rPr>
        <w:t xml:space="preserve"> </w:t>
      </w:r>
      <w:r>
        <w:rPr>
          <w:w w:val="110"/>
          <w:sz w:val="28"/>
        </w:rPr>
        <w:t>С</w:t>
      </w:r>
      <w:r>
        <w:rPr>
          <w:spacing w:val="78"/>
          <w:w w:val="110"/>
          <w:sz w:val="28"/>
        </w:rPr>
        <w:t xml:space="preserve"> </w:t>
      </w:r>
      <w:r>
        <w:rPr>
          <w:w w:val="110"/>
          <w:sz w:val="28"/>
        </w:rPr>
        <w:t>МАЛЫМИ</w:t>
      </w:r>
      <w:r>
        <w:rPr>
          <w:spacing w:val="78"/>
          <w:w w:val="110"/>
          <w:sz w:val="28"/>
        </w:rPr>
        <w:t xml:space="preserve"> </w:t>
      </w:r>
      <w:r>
        <w:rPr>
          <w:w w:val="110"/>
          <w:sz w:val="28"/>
        </w:rPr>
        <w:t>ОБЪЁМАМИ</w:t>
      </w:r>
      <w:r>
        <w:rPr>
          <w:spacing w:val="78"/>
          <w:w w:val="110"/>
          <w:sz w:val="28"/>
        </w:rPr>
        <w:t xml:space="preserve"> </w:t>
      </w:r>
      <w:r>
        <w:rPr>
          <w:w w:val="110"/>
          <w:sz w:val="28"/>
        </w:rPr>
        <w:t>ВЫБОРКИ</w:t>
      </w:r>
      <w:r>
        <w:rPr>
          <w:spacing w:val="78"/>
          <w:w w:val="110"/>
          <w:sz w:val="28"/>
        </w:rPr>
        <w:t xml:space="preserve"> </w:t>
      </w:r>
      <w:r>
        <w:rPr>
          <w:w w:val="145"/>
          <w:sz w:val="28"/>
        </w:rPr>
        <w:t>//</w:t>
      </w:r>
      <w:r>
        <w:rPr>
          <w:spacing w:val="1"/>
          <w:w w:val="145"/>
          <w:sz w:val="28"/>
        </w:rPr>
        <w:t xml:space="preserve"> </w:t>
      </w:r>
      <w:r>
        <w:rPr>
          <w:w w:val="110"/>
          <w:sz w:val="28"/>
        </w:rPr>
        <w:t>ИВД.</w:t>
      </w:r>
      <w:r>
        <w:rPr>
          <w:spacing w:val="-74"/>
          <w:w w:val="110"/>
          <w:sz w:val="28"/>
        </w:rPr>
        <w:t xml:space="preserve"> </w:t>
      </w:r>
      <w:r>
        <w:rPr>
          <w:w w:val="105"/>
          <w:sz w:val="28"/>
        </w:rPr>
        <w:t>2020.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№5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(65).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URL: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https://cyberleninka.ru/article/n/metody-kratkosrochnogo-</w:t>
      </w:r>
      <w:r>
        <w:rPr>
          <w:spacing w:val="1"/>
          <w:w w:val="105"/>
          <w:sz w:val="28"/>
        </w:rPr>
        <w:t xml:space="preserve"> </w:t>
      </w:r>
      <w:r>
        <w:rPr>
          <w:sz w:val="28"/>
        </w:rPr>
        <w:t>prognozirovaniya-finansovyh-vremennyh-ryadov-s-malymi-obyomami-vyborki</w:t>
      </w:r>
      <w:r>
        <w:rPr>
          <w:spacing w:val="1"/>
          <w:sz w:val="28"/>
        </w:rPr>
        <w:t xml:space="preserve"> </w:t>
      </w:r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w w:val="110"/>
          <w:sz w:val="28"/>
        </w:rPr>
        <w:t>обращения: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>01.11.2023).</w:t>
      </w:r>
    </w:p>
    <w:p>
      <w:pPr>
        <w:spacing w:after="0" w:line="316" w:lineRule="auto"/>
        <w:jc w:val="both"/>
        <w:rPr>
          <w:sz w:val="28"/>
        </w:rPr>
        <w:sectPr>
          <w:pgSz w:w="11910" w:h="16840"/>
          <w:pgMar w:top="1580" w:right="460" w:bottom="800" w:left="1020" w:header="0" w:footer="605" w:gutter="0"/>
          <w:cols w:space="720" w:num="1"/>
        </w:sectPr>
      </w:pPr>
    </w:p>
    <w:p>
      <w:pPr>
        <w:pStyle w:val="9"/>
        <w:numPr>
          <w:ilvl w:val="0"/>
          <w:numId w:val="2"/>
        </w:numPr>
        <w:tabs>
          <w:tab w:val="left" w:pos="543"/>
        </w:tabs>
        <w:spacing w:before="93" w:after="0" w:line="316" w:lineRule="auto"/>
        <w:ind w:left="293" w:leftChars="0" w:right="103" w:hanging="293" w:firstLineChars="0"/>
        <w:jc w:val="both"/>
        <w:rPr>
          <w:sz w:val="28"/>
        </w:rPr>
      </w:pPr>
      <w:r>
        <w:rPr>
          <w:w w:val="105"/>
          <w:sz w:val="28"/>
        </w:rPr>
        <w:t>Михалап Сергей Геннадьевич, Мингалёв Дмитрий Эдуардович, Евдокимов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Сергей Игоревич Использование анализа временных рядов в изучении мно-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голетних температурных изменений // Вестник Псковского государственного</w:t>
      </w:r>
      <w:r>
        <w:rPr>
          <w:spacing w:val="1"/>
          <w:w w:val="105"/>
          <w:sz w:val="28"/>
        </w:rPr>
        <w:t xml:space="preserve"> </w:t>
      </w:r>
      <w:r>
        <w:rPr>
          <w:spacing w:val="-1"/>
          <w:w w:val="105"/>
          <w:sz w:val="28"/>
        </w:rPr>
        <w:t>университета.</w:t>
      </w:r>
      <w:r>
        <w:rPr>
          <w:spacing w:val="-18"/>
          <w:w w:val="105"/>
          <w:sz w:val="28"/>
        </w:rPr>
        <w:t xml:space="preserve"> </w:t>
      </w:r>
      <w:r>
        <w:rPr>
          <w:w w:val="105"/>
          <w:sz w:val="28"/>
        </w:rPr>
        <w:t>Серия: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Естественные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и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физико-математические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науки.</w:t>
      </w:r>
      <w:r>
        <w:rPr>
          <w:spacing w:val="-18"/>
          <w:w w:val="105"/>
          <w:sz w:val="28"/>
        </w:rPr>
        <w:t xml:space="preserve"> </w:t>
      </w:r>
      <w:r>
        <w:rPr>
          <w:w w:val="105"/>
          <w:sz w:val="28"/>
        </w:rPr>
        <w:t>2014.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№4.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URL: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https://cyberleninka.ru/article/n/ispolzovanie-analiza-vremennyh-ryadov-v-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izuchenii-mnogoletnih-temperaturnyh-izmeneniy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(дата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обращения: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01.11.2023).</w:t>
      </w:r>
    </w:p>
    <w:p>
      <w:pPr>
        <w:pStyle w:val="9"/>
        <w:numPr>
          <w:ilvl w:val="0"/>
          <w:numId w:val="2"/>
        </w:numPr>
        <w:tabs>
          <w:tab w:val="left" w:pos="543"/>
        </w:tabs>
        <w:spacing w:before="230" w:after="0" w:line="316" w:lineRule="auto"/>
        <w:ind w:left="293" w:leftChars="0" w:right="103" w:hanging="293" w:firstLineChars="0"/>
        <w:jc w:val="both"/>
        <w:rPr>
          <w:sz w:val="28"/>
        </w:rPr>
      </w:pPr>
      <w:r>
        <w:rPr>
          <w:w w:val="110"/>
          <w:sz w:val="28"/>
        </w:rPr>
        <w:t xml:space="preserve">OpenTSDB Documentation. URL: </w:t>
      </w:r>
      <w:r>
        <w:fldChar w:fldCharType="begin"/>
      </w:r>
      <w:r>
        <w:instrText xml:space="preserve"> HYPERLINK "http://opentsdb.net/docs/3x/build/html/" \h </w:instrText>
      </w:r>
      <w:r>
        <w:fldChar w:fldCharType="separate"/>
      </w:r>
      <w:r>
        <w:rPr>
          <w:w w:val="110"/>
          <w:sz w:val="28"/>
        </w:rPr>
        <w:t xml:space="preserve">http://opentsdb.net/docs/3x/build/html/ </w:t>
      </w:r>
      <w:r>
        <w:rPr>
          <w:w w:val="110"/>
          <w:sz w:val="28"/>
        </w:rPr>
        <w:fldChar w:fldCharType="end"/>
      </w:r>
      <w:r>
        <w:rPr>
          <w:w w:val="110"/>
          <w:sz w:val="28"/>
        </w:rPr>
        <w:t>(да-</w:t>
      </w:r>
      <w:r>
        <w:rPr>
          <w:spacing w:val="-74"/>
          <w:w w:val="110"/>
          <w:sz w:val="28"/>
        </w:rPr>
        <w:t xml:space="preserve"> </w:t>
      </w:r>
      <w:r>
        <w:rPr>
          <w:w w:val="110"/>
          <w:sz w:val="28"/>
        </w:rPr>
        <w:t>та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>обращения: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>01.11.2023).</w:t>
      </w:r>
    </w:p>
    <w:p>
      <w:pPr>
        <w:pStyle w:val="9"/>
        <w:numPr>
          <w:ilvl w:val="0"/>
          <w:numId w:val="2"/>
        </w:numPr>
        <w:tabs>
          <w:tab w:val="left" w:pos="680"/>
        </w:tabs>
        <w:spacing w:before="236" w:after="0" w:line="240" w:lineRule="auto"/>
        <w:ind w:left="567" w:leftChars="0" w:right="0" w:hanging="567" w:firstLineChars="0"/>
        <w:jc w:val="left"/>
        <w:rPr>
          <w:sz w:val="28"/>
        </w:rPr>
      </w:pPr>
      <w:r>
        <w:rPr>
          <w:w w:val="105"/>
          <w:sz w:val="28"/>
        </w:rPr>
        <w:t>Json.</w:t>
      </w:r>
      <w:r>
        <w:rPr>
          <w:spacing w:val="22"/>
          <w:w w:val="105"/>
          <w:sz w:val="28"/>
        </w:rPr>
        <w:t xml:space="preserve"> </w:t>
      </w:r>
      <w:r>
        <w:rPr>
          <w:w w:val="105"/>
          <w:sz w:val="28"/>
        </w:rPr>
        <w:t>URL:</w:t>
      </w:r>
      <w:r>
        <w:rPr>
          <w:spacing w:val="22"/>
          <w:w w:val="105"/>
          <w:sz w:val="28"/>
        </w:rPr>
        <w:t xml:space="preserve"> </w:t>
      </w:r>
      <w:r>
        <w:rPr>
          <w:w w:val="105"/>
          <w:sz w:val="28"/>
        </w:rPr>
        <w:t>h</w:t>
      </w:r>
      <w:r>
        <w:fldChar w:fldCharType="begin"/>
      </w:r>
      <w:r>
        <w:instrText xml:space="preserve"> HYPERLINK "http://www.json.org/json-en.html" \h </w:instrText>
      </w:r>
      <w:r>
        <w:fldChar w:fldCharType="separate"/>
      </w:r>
      <w:r>
        <w:rPr>
          <w:w w:val="105"/>
          <w:sz w:val="28"/>
        </w:rPr>
        <w:t>ttps://www.json.org/json-en.h</w:t>
      </w:r>
      <w:r>
        <w:rPr>
          <w:w w:val="105"/>
          <w:sz w:val="28"/>
        </w:rPr>
        <w:fldChar w:fldCharType="end"/>
      </w:r>
      <w:r>
        <w:rPr>
          <w:w w:val="105"/>
          <w:sz w:val="28"/>
        </w:rPr>
        <w:t>tml</w:t>
      </w:r>
      <w:r>
        <w:rPr>
          <w:spacing w:val="22"/>
          <w:w w:val="105"/>
          <w:sz w:val="28"/>
        </w:rPr>
        <w:t xml:space="preserve"> </w:t>
      </w:r>
      <w:r>
        <w:rPr>
          <w:w w:val="105"/>
          <w:sz w:val="28"/>
        </w:rPr>
        <w:t>(дата</w:t>
      </w:r>
      <w:r>
        <w:rPr>
          <w:spacing w:val="23"/>
          <w:w w:val="105"/>
          <w:sz w:val="28"/>
        </w:rPr>
        <w:t xml:space="preserve"> </w:t>
      </w:r>
      <w:r>
        <w:rPr>
          <w:w w:val="105"/>
          <w:sz w:val="28"/>
        </w:rPr>
        <w:t>обращения:</w:t>
      </w:r>
      <w:r>
        <w:rPr>
          <w:spacing w:val="22"/>
          <w:w w:val="105"/>
          <w:sz w:val="28"/>
        </w:rPr>
        <w:t xml:space="preserve"> </w:t>
      </w:r>
      <w:r>
        <w:rPr>
          <w:w w:val="105"/>
          <w:sz w:val="28"/>
        </w:rPr>
        <w:t>01.11.2023).</w:t>
      </w:r>
    </w:p>
    <w:p>
      <w:pPr>
        <w:pStyle w:val="7"/>
        <w:spacing w:before="7"/>
        <w:rPr>
          <w:sz w:val="29"/>
        </w:rPr>
      </w:pPr>
    </w:p>
    <w:p>
      <w:pPr>
        <w:pStyle w:val="9"/>
        <w:numPr>
          <w:ilvl w:val="0"/>
          <w:numId w:val="2"/>
        </w:numPr>
        <w:tabs>
          <w:tab w:val="left" w:pos="680"/>
        </w:tabs>
        <w:spacing w:before="0" w:after="0" w:line="316" w:lineRule="auto"/>
        <w:ind w:left="293" w:leftChars="0" w:right="106" w:hanging="293" w:firstLineChars="0"/>
        <w:jc w:val="both"/>
        <w:rPr>
          <w:sz w:val="28"/>
        </w:rPr>
      </w:pPr>
      <w:r>
        <w:rPr>
          <w:w w:val="105"/>
          <w:sz w:val="28"/>
        </w:rPr>
        <w:t>R2Time: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Framework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to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Analyse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Open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TSDB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Time-Series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Data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in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HBase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URL: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https://ieeexplore.ieee.org/document/7037792</w:t>
      </w:r>
      <w:r>
        <w:rPr>
          <w:spacing w:val="16"/>
          <w:w w:val="105"/>
          <w:sz w:val="28"/>
        </w:rPr>
        <w:t xml:space="preserve"> </w:t>
      </w:r>
      <w:r>
        <w:rPr>
          <w:w w:val="105"/>
          <w:sz w:val="28"/>
        </w:rPr>
        <w:t>(дата</w:t>
      </w:r>
      <w:r>
        <w:rPr>
          <w:spacing w:val="18"/>
          <w:w w:val="105"/>
          <w:sz w:val="28"/>
        </w:rPr>
        <w:t xml:space="preserve"> </w:t>
      </w:r>
      <w:r>
        <w:rPr>
          <w:w w:val="105"/>
          <w:sz w:val="28"/>
        </w:rPr>
        <w:t>обращения:</w:t>
      </w:r>
      <w:r>
        <w:rPr>
          <w:spacing w:val="17"/>
          <w:w w:val="105"/>
          <w:sz w:val="28"/>
        </w:rPr>
        <w:t xml:space="preserve"> </w:t>
      </w:r>
      <w:r>
        <w:rPr>
          <w:w w:val="105"/>
          <w:sz w:val="28"/>
        </w:rPr>
        <w:t>01.11.2023).</w:t>
      </w:r>
    </w:p>
    <w:p>
      <w:pPr>
        <w:pStyle w:val="9"/>
        <w:numPr>
          <w:ilvl w:val="0"/>
          <w:numId w:val="2"/>
        </w:numPr>
        <w:tabs>
          <w:tab w:val="left" w:pos="680"/>
        </w:tabs>
        <w:spacing w:before="236" w:after="0" w:line="316" w:lineRule="auto"/>
        <w:ind w:left="293" w:leftChars="0" w:right="102" w:hanging="293" w:firstLineChars="0"/>
        <w:jc w:val="both"/>
        <w:rPr>
          <w:sz w:val="28"/>
        </w:rPr>
      </w:pPr>
      <w:r>
        <w:rPr>
          <w:w w:val="105"/>
          <w:sz w:val="28"/>
        </w:rPr>
        <w:t>Толковый</w:t>
      </w:r>
      <w:r>
        <w:rPr>
          <w:spacing w:val="52"/>
          <w:w w:val="105"/>
          <w:sz w:val="28"/>
        </w:rPr>
        <w:t xml:space="preserve"> </w:t>
      </w:r>
      <w:r>
        <w:rPr>
          <w:w w:val="105"/>
          <w:sz w:val="28"/>
        </w:rPr>
        <w:t>словарь</w:t>
      </w:r>
      <w:r>
        <w:rPr>
          <w:spacing w:val="50"/>
          <w:w w:val="105"/>
          <w:sz w:val="28"/>
        </w:rPr>
        <w:t xml:space="preserve"> </w:t>
      </w:r>
      <w:r>
        <w:rPr>
          <w:w w:val="105"/>
          <w:sz w:val="28"/>
        </w:rPr>
        <w:t>Ожегова.</w:t>
      </w:r>
      <w:r>
        <w:rPr>
          <w:spacing w:val="53"/>
          <w:w w:val="105"/>
          <w:sz w:val="28"/>
        </w:rPr>
        <w:t xml:space="preserve"> </w:t>
      </w:r>
      <w:r>
        <w:rPr>
          <w:w w:val="105"/>
          <w:sz w:val="28"/>
        </w:rPr>
        <w:t>URL:</w:t>
      </w:r>
      <w:r>
        <w:rPr>
          <w:spacing w:val="52"/>
          <w:w w:val="105"/>
          <w:sz w:val="28"/>
        </w:rPr>
        <w:t xml:space="preserve"> </w:t>
      </w:r>
      <w:r>
        <w:rPr>
          <w:w w:val="105"/>
          <w:sz w:val="28"/>
        </w:rPr>
        <w:t>https://gufo.me/dict/ozhegov/прогноз</w:t>
      </w:r>
      <w:r>
        <w:rPr>
          <w:spacing w:val="52"/>
          <w:w w:val="105"/>
          <w:sz w:val="28"/>
        </w:rPr>
        <w:t xml:space="preserve"> </w:t>
      </w:r>
      <w:r>
        <w:rPr>
          <w:w w:val="105"/>
          <w:sz w:val="28"/>
        </w:rPr>
        <w:t>(да-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та</w:t>
      </w:r>
      <w:r>
        <w:rPr>
          <w:spacing w:val="14"/>
          <w:w w:val="105"/>
          <w:sz w:val="28"/>
        </w:rPr>
        <w:t xml:space="preserve"> </w:t>
      </w:r>
      <w:r>
        <w:rPr>
          <w:w w:val="105"/>
          <w:sz w:val="28"/>
        </w:rPr>
        <w:t>обращения:</w:t>
      </w:r>
      <w:r>
        <w:rPr>
          <w:spacing w:val="15"/>
          <w:w w:val="105"/>
          <w:sz w:val="28"/>
        </w:rPr>
        <w:t xml:space="preserve"> </w:t>
      </w:r>
      <w:r>
        <w:rPr>
          <w:w w:val="105"/>
          <w:sz w:val="28"/>
        </w:rPr>
        <w:t>11.11.2023)</w:t>
      </w:r>
    </w:p>
    <w:sectPr>
      <w:pgSz w:w="11910" w:h="16840"/>
      <w:pgMar w:top="1040" w:right="460" w:bottom="800" w:left="1020" w:header="0" w:footer="6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305.35pt;margin-top:800.5pt;height:20.15pt;width:12.8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7"/>
                  <w:spacing w:before="29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[%1]"/>
      <w:lvlJc w:val="left"/>
      <w:pPr>
        <w:ind w:left="293" w:hanging="429"/>
        <w:jc w:val="left"/>
      </w:pPr>
      <w:rPr>
        <w:rFonts w:hint="default" w:ascii="Times New Roman" w:hAnsi="Times New Roman" w:eastAsia="Times New Roman" w:cs="Times New Roman"/>
        <w:w w:val="88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02" w:hanging="42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05" w:hanging="42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07" w:hanging="42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10" w:hanging="42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15" w:hanging="42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417" w:hanging="42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20" w:hanging="429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—"/>
      <w:lvlJc w:val="left"/>
      <w:pPr>
        <w:ind w:left="816" w:hanging="361"/>
      </w:pPr>
      <w:rPr>
        <w:rFonts w:hint="default" w:ascii="Times New Roman" w:hAnsi="Times New Roman" w:eastAsia="Times New Roman" w:cs="Times New Roman"/>
        <w:w w:val="78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41" w:hanging="36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01" w:hanging="36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62" w:hanging="36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622" w:hanging="36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83" w:hanging="36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43" w:hanging="36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04" w:hanging="36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D72A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1"/>
    <w:pPr>
      <w:ind w:left="523"/>
      <w:outlineLvl w:val="1"/>
    </w:pPr>
    <w:rPr>
      <w:rFonts w:ascii="Palatino Linotype" w:hAnsi="Palatino Linotype" w:eastAsia="Palatino Linotype" w:cs="Palatino Linotype"/>
      <w:b/>
      <w:bCs/>
      <w:sz w:val="41"/>
      <w:szCs w:val="41"/>
      <w:lang w:val="ru-RU" w:eastAsia="en-US" w:bidi="ar-SA"/>
    </w:rPr>
  </w:style>
  <w:style w:type="paragraph" w:styleId="3">
    <w:name w:val="heading 2"/>
    <w:basedOn w:val="1"/>
    <w:next w:val="1"/>
    <w:qFormat/>
    <w:uiPriority w:val="1"/>
    <w:pPr>
      <w:ind w:left="523"/>
      <w:outlineLvl w:val="2"/>
    </w:pPr>
    <w:rPr>
      <w:rFonts w:ascii="Cambria" w:hAnsi="Cambria" w:eastAsia="Cambria" w:cs="Cambria"/>
      <w:b/>
      <w:bCs/>
      <w:sz w:val="34"/>
      <w:szCs w:val="34"/>
      <w:lang w:val="ru-RU" w:eastAsia="en-US" w:bidi="ar-SA"/>
    </w:rPr>
  </w:style>
  <w:style w:type="paragraph" w:styleId="4">
    <w:name w:val="heading 3"/>
    <w:basedOn w:val="1"/>
    <w:next w:val="1"/>
    <w:qFormat/>
    <w:uiPriority w:val="1"/>
    <w:pPr>
      <w:ind w:left="523"/>
      <w:outlineLvl w:val="3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05" w:right="103" w:hanging="293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ScaleCrop>false</ScaleCrop>
  <LinksUpToDate>false</LinksUpToDate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2023-12-21T19:04:00Z</dcterms:created>
  <dc:creator>vyleg</dc:creator>
  <cp:lastModifiedBy>Алёна Вылегжанина</cp:lastModifiedBy>
  <dcterms:modified xsi:type="dcterms:W3CDTF">2023-12-22T22:03:23Z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2023-12-21T00:00:00Z</vt:filetime>
  </property>
  <property fmtid="{D5CDD505-2E9C-101B-9397-08002B2CF9AE}" pid="5" name="KSOProductBuildVer">
    <vt:lpwstr>1049-11.2.0.11225</vt:lpwstr>
  </property>
  <property fmtid="{D5CDD505-2E9C-101B-9397-08002B2CF9AE}" pid="6" name="ICV">
    <vt:lpwstr>650AA3BBE2B94177A087C37181E81C40</vt:lpwstr>
  </property>
</Properties>
</file>