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color w:val="0000FF"/>
          <w:sz w:val="28"/>
          <w:szCs w:val="28"/>
          <w:highlight w:val="none"/>
          <w:u w:val="none"/>
          <w:lang w:val="ru-RU"/>
        </w:rPr>
      </w:pPr>
      <w:r>
        <w:rPr>
          <w:rFonts w:hint="default" w:ascii="Times New Roman" w:hAnsi="Times New Roman" w:cs="Times New Roman"/>
          <w:color w:val="0000FF"/>
          <w:sz w:val="28"/>
          <w:szCs w:val="28"/>
          <w:highlight w:val="none"/>
          <w:u w:val="none"/>
          <w:lang w:val="ru-RU"/>
        </w:rPr>
        <w:t>ИУ7-51Б, 03_</w:t>
      </w:r>
      <w:r>
        <w:rPr>
          <w:rFonts w:hint="default" w:ascii="Times New Roman" w:hAnsi="Times New Roman" w:cs="Times New Roman"/>
          <w:color w:val="0000FF"/>
          <w:sz w:val="28"/>
          <w:szCs w:val="28"/>
          <w:highlight w:val="none"/>
          <w:u w:val="none"/>
          <w:lang w:val="en-CA"/>
        </w:rPr>
        <w:t>ZHA</w:t>
      </w:r>
      <w:r>
        <w:rPr>
          <w:rFonts w:hint="default" w:ascii="Times New Roman" w:hAnsi="Times New Roman" w:cs="Times New Roman"/>
          <w:color w:val="0000FF"/>
          <w:sz w:val="28"/>
          <w:szCs w:val="28"/>
          <w:highlight w:val="none"/>
          <w:u w:val="none"/>
          <w:lang w:val="ru-RU"/>
        </w:rPr>
        <w:t>, Вылегжанина Алёна</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602" w:firstLineChars="214"/>
        <w:jc w:val="both"/>
        <w:textAlignment w:val="auto"/>
        <w:rPr>
          <w:rFonts w:hint="default" w:ascii="Times New Roman" w:hAnsi="Times New Roman" w:cs="Times New Roman"/>
          <w:b/>
          <w:bCs/>
          <w:sz w:val="28"/>
          <w:szCs w:val="28"/>
          <w:highlight w:val="none"/>
          <w:u w:val="none"/>
          <w:lang w:val="ru-RU"/>
        </w:rPr>
      </w:pPr>
      <w:r>
        <w:rPr>
          <w:rFonts w:hint="default" w:ascii="Times New Roman" w:hAnsi="Times New Roman" w:cs="Times New Roman"/>
          <w:b/>
          <w:bCs/>
          <w:sz w:val="28"/>
          <w:szCs w:val="28"/>
          <w:highlight w:val="none"/>
          <w:u w:val="none"/>
          <w:lang w:val="ru-RU"/>
        </w:rPr>
        <w:t>хранение: нереляционные базы данных</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fldChar w:fldCharType="begin"/>
      </w:r>
      <w:r>
        <w:rPr>
          <w:rFonts w:hint="default" w:ascii="Times New Roman" w:hAnsi="Times New Roman" w:cs="Times New Roman"/>
          <w:sz w:val="28"/>
          <w:szCs w:val="28"/>
          <w:highlight w:val="none"/>
          <w:u w:val="none"/>
          <w:lang w:val="ru-RU"/>
        </w:rPr>
        <w:instrText xml:space="preserve"> HYPERLINK "http://www.williamspublishing.com/PDF/978-5-907365-04-9/part.pdf" </w:instrText>
      </w:r>
      <w:r>
        <w:rPr>
          <w:rFonts w:hint="default" w:ascii="Times New Roman" w:hAnsi="Times New Roman" w:cs="Times New Roman"/>
          <w:sz w:val="28"/>
          <w:szCs w:val="28"/>
          <w:highlight w:val="none"/>
          <w:u w:val="none"/>
          <w:lang w:val="ru-RU"/>
        </w:rPr>
        <w:fldChar w:fldCharType="separate"/>
      </w:r>
      <w:r>
        <w:rPr>
          <w:rFonts w:hint="default" w:ascii="Times New Roman" w:hAnsi="Times New Roman" w:cs="Times New Roman"/>
          <w:sz w:val="28"/>
          <w:szCs w:val="28"/>
          <w:highlight w:val="none"/>
          <w:u w:val="none"/>
          <w:lang w:val="ru-RU"/>
        </w:rPr>
        <w:t>http://www.williamspublishing.com/PDF/978-5-907365-04-9/part.pdf</w:t>
      </w:r>
      <w:r>
        <w:rPr>
          <w:rFonts w:hint="default" w:ascii="Times New Roman" w:hAnsi="Times New Roman" w:cs="Times New Roman"/>
          <w:sz w:val="28"/>
          <w:szCs w:val="28"/>
          <w:highlight w:val="none"/>
          <w:u w:val="none"/>
          <w:lang w:val="ru-RU"/>
        </w:rPr>
        <w:fldChar w:fldCharType="end"/>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lang w:val="ru-RU"/>
        </w:rPr>
      </w:pPr>
      <w:r>
        <w:rPr>
          <w:rFonts w:hint="default" w:ascii="Times New Roman" w:hAnsi="Times New Roman" w:cs="Times New Roman"/>
          <w:sz w:val="28"/>
          <w:szCs w:val="28"/>
          <w:highlight w:val="none"/>
          <w:u w:val="none"/>
          <w:lang w:val="ru-RU"/>
        </w:rPr>
        <w:fldChar w:fldCharType="begin"/>
      </w:r>
      <w:r>
        <w:rPr>
          <w:rFonts w:hint="default" w:ascii="Times New Roman" w:hAnsi="Times New Roman" w:cs="Times New Roman"/>
          <w:sz w:val="28"/>
          <w:szCs w:val="28"/>
          <w:highlight w:val="none"/>
          <w:u w:val="none"/>
          <w:lang w:val="ru-RU"/>
        </w:rPr>
        <w:instrText xml:space="preserve"> HYPERLINK "http://pzs.dstu.dp.ua/DataMining/times/bibl/time-series0.pdf" </w:instrText>
      </w:r>
      <w:r>
        <w:rPr>
          <w:rFonts w:hint="default" w:ascii="Times New Roman" w:hAnsi="Times New Roman" w:cs="Times New Roman"/>
          <w:sz w:val="28"/>
          <w:szCs w:val="28"/>
          <w:highlight w:val="none"/>
          <w:u w:val="none"/>
          <w:lang w:val="ru-RU"/>
        </w:rPr>
        <w:fldChar w:fldCharType="separate"/>
      </w:r>
      <w:r>
        <w:rPr>
          <w:rFonts w:hint="default" w:ascii="Times New Roman" w:hAnsi="Times New Roman" w:cs="Times New Roman"/>
          <w:sz w:val="28"/>
          <w:szCs w:val="28"/>
          <w:highlight w:val="none"/>
          <w:u w:val="none"/>
          <w:lang w:val="ru-RU"/>
        </w:rPr>
        <w:t>http://pzs.dstu.dp.ua/DataMining/times/bibl/time-series0.pdf</w:t>
      </w:r>
      <w:r>
        <w:rPr>
          <w:rFonts w:hint="default" w:ascii="Times New Roman" w:hAnsi="Times New Roman" w:cs="Times New Roman"/>
          <w:sz w:val="28"/>
          <w:szCs w:val="28"/>
          <w:highlight w:val="none"/>
          <w:u w:val="none"/>
          <w:lang w:val="ru-RU"/>
        </w:rPr>
        <w:fldChar w:fldCharType="end"/>
      </w:r>
      <w:r>
        <w:rPr>
          <w:rFonts w:hint="default" w:ascii="Times New Roman" w:hAnsi="Times New Roman"/>
          <w:sz w:val="28"/>
          <w:szCs w:val="28"/>
          <w:lang w:val="ru-RU"/>
        </w:rPr>
        <w:t xml:space="preserve"> </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t xml:space="preserve">В NoSQL системах отдельного уровня API не предусмотрено, поэтому можно описать модель, определяющую тот формат, в котором приложение будет записывать данные, таким образом никаких </w:t>
      </w:r>
      <w:r>
        <w:rPr>
          <w:rFonts w:hint="default" w:ascii="Times New Roman" w:hAnsi="Times New Roman" w:cs="Times New Roman"/>
          <w:i/>
          <w:iCs/>
          <w:sz w:val="28"/>
          <w:szCs w:val="28"/>
          <w:highlight w:val="none"/>
          <w:u w:val="none"/>
          <w:lang w:val="ru-RU"/>
        </w:rPr>
        <w:t>преобразований схем</w:t>
      </w:r>
      <w:r>
        <w:rPr>
          <w:rFonts w:hint="default" w:ascii="Times New Roman" w:hAnsi="Times New Roman" w:cs="Times New Roman"/>
          <w:sz w:val="28"/>
          <w:szCs w:val="28"/>
          <w:highlight w:val="none"/>
          <w:u w:val="none"/>
          <w:lang w:val="ru-RU"/>
        </w:rPr>
        <w:t xml:space="preserve"> (как в реляционной модели) не требуется, а значит с</w:t>
      </w:r>
      <w:r>
        <w:rPr>
          <w:rFonts w:hint="default" w:ascii="Times New Roman" w:hAnsi="Times New Roman" w:cs="Times New Roman"/>
          <w:sz w:val="28"/>
          <w:szCs w:val="28"/>
          <w:highlight w:val="none"/>
          <w:u w:val="single"/>
          <w:lang w:val="ru-RU"/>
        </w:rPr>
        <w:t>корость поступления данных</w:t>
      </w:r>
      <w:r>
        <w:rPr>
          <w:rFonts w:hint="default" w:ascii="Times New Roman" w:hAnsi="Times New Roman" w:cs="Times New Roman"/>
          <w:sz w:val="28"/>
          <w:szCs w:val="28"/>
          <w:highlight w:val="none"/>
          <w:u w:val="none"/>
          <w:lang w:val="ru-RU"/>
        </w:rPr>
        <w:t xml:space="preserve"> в NoSQL системах выше. </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t xml:space="preserve">В вариациях </w:t>
      </w:r>
      <w:r>
        <w:rPr>
          <w:rFonts w:hint="default" w:ascii="Times New Roman" w:hAnsi="Times New Roman" w:cs="Times New Roman"/>
          <w:sz w:val="28"/>
          <w:szCs w:val="28"/>
          <w:highlight w:val="none"/>
          <w:u w:val="none"/>
          <w:lang w:val="en-CA"/>
        </w:rPr>
        <w:t xml:space="preserve">NoSQL </w:t>
      </w:r>
      <w:r>
        <w:rPr>
          <w:rFonts w:hint="default" w:ascii="Times New Roman" w:hAnsi="Times New Roman" w:cs="Times New Roman"/>
          <w:sz w:val="28"/>
          <w:szCs w:val="28"/>
          <w:highlight w:val="none"/>
          <w:u w:val="none"/>
          <w:lang w:val="ru-RU"/>
        </w:rPr>
        <w:t xml:space="preserve">систем схемы описания данных различаются, за счёт этого есть возможность применить </w:t>
      </w:r>
      <w:r>
        <w:rPr>
          <w:rFonts w:hint="default" w:ascii="Times New Roman" w:hAnsi="Times New Roman" w:cs="Times New Roman"/>
          <w:sz w:val="28"/>
          <w:szCs w:val="28"/>
          <w:highlight w:val="none"/>
          <w:u w:val="single"/>
          <w:lang w:val="ru-RU"/>
        </w:rPr>
        <w:t>разнообразные оптимизации</w:t>
      </w:r>
      <w:r>
        <w:rPr>
          <w:rFonts w:hint="default" w:ascii="Times New Roman" w:hAnsi="Times New Roman" w:cs="Times New Roman"/>
          <w:sz w:val="28"/>
          <w:szCs w:val="28"/>
          <w:highlight w:val="none"/>
          <w:u w:val="none"/>
          <w:lang w:val="ru-RU"/>
        </w:rPr>
        <w:t xml:space="preserve">. В OpenTSDB за счёт </w:t>
      </w:r>
      <w:r>
        <w:rPr>
          <w:rFonts w:hint="default" w:ascii="Times New Roman" w:hAnsi="Times New Roman" w:cs="Times New Roman"/>
          <w:i/>
          <w:iCs/>
          <w:sz w:val="28"/>
          <w:szCs w:val="28"/>
          <w:highlight w:val="none"/>
          <w:u w:val="none"/>
          <w:lang w:val="ru-RU"/>
        </w:rPr>
        <w:t>введения тегов и упорядочивания значений</w:t>
      </w:r>
      <w:r>
        <w:rPr>
          <w:rFonts w:hint="default" w:ascii="Times New Roman" w:hAnsi="Times New Roman" w:cs="Times New Roman"/>
          <w:sz w:val="28"/>
          <w:szCs w:val="28"/>
          <w:highlight w:val="none"/>
          <w:u w:val="none"/>
          <w:lang w:val="ru-RU"/>
        </w:rPr>
        <w:t xml:space="preserve"> для каждого тега обеспечивается быстрая </w:t>
      </w:r>
      <w:r>
        <w:rPr>
          <w:rFonts w:hint="default" w:ascii="Times New Roman" w:hAnsi="Times New Roman" w:cs="Times New Roman"/>
          <w:sz w:val="28"/>
          <w:szCs w:val="28"/>
          <w:highlight w:val="none"/>
          <w:u w:val="single"/>
          <w:lang w:val="ru-RU"/>
        </w:rPr>
        <w:t>агрегация данных</w:t>
      </w:r>
      <w:r>
        <w:rPr>
          <w:rFonts w:hint="default" w:ascii="Times New Roman" w:hAnsi="Times New Roman" w:cs="Times New Roman"/>
          <w:sz w:val="28"/>
          <w:szCs w:val="28"/>
          <w:highlight w:val="none"/>
          <w:u w:val="none"/>
          <w:lang w:val="ru-RU"/>
        </w:rPr>
        <w:t xml:space="preserve">. В Cassandra возможно хранить до </w:t>
      </w:r>
      <w:r>
        <w:rPr>
          <w:rFonts w:hint="default" w:ascii="Times New Roman" w:hAnsi="Times New Roman" w:cs="Times New Roman"/>
          <w:sz w:val="28"/>
          <w:szCs w:val="28"/>
          <w:highlight w:val="none"/>
          <w:u w:val="single"/>
          <w:lang w:val="ru-RU"/>
        </w:rPr>
        <w:t>2 миллиардов столбцов в одной строке</w:t>
      </w:r>
      <w:r>
        <w:rPr>
          <w:rFonts w:hint="default" w:ascii="Times New Roman" w:hAnsi="Times New Roman" w:cs="Times New Roman"/>
          <w:sz w:val="28"/>
          <w:szCs w:val="28"/>
          <w:highlight w:val="none"/>
          <w:u w:val="none"/>
          <w:lang w:val="ru-RU"/>
        </w:rPr>
        <w:t xml:space="preserve"> благодаря системе с хранением данных </w:t>
      </w:r>
      <w:r>
        <w:rPr>
          <w:rFonts w:hint="default" w:ascii="Times New Roman" w:hAnsi="Times New Roman" w:cs="Times New Roman"/>
          <w:i/>
          <w:iCs/>
          <w:sz w:val="28"/>
          <w:szCs w:val="28"/>
          <w:highlight w:val="none"/>
          <w:u w:val="none"/>
          <w:lang w:val="ru-RU"/>
        </w:rPr>
        <w:t>по столбцам</w:t>
      </w:r>
      <w:r>
        <w:rPr>
          <w:rFonts w:hint="default" w:ascii="Times New Roman" w:hAnsi="Times New Roman" w:cs="Times New Roman"/>
          <w:sz w:val="28"/>
          <w:szCs w:val="28"/>
          <w:highlight w:val="none"/>
          <w:u w:val="none"/>
          <w:lang w:val="ru-RU"/>
        </w:rPr>
        <w:t xml:space="preserve"> (ключ для строки – имя для измерения, имя столбца – время измерения, значение столбца – измеренное значение).</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SimSun" w:hAnsi="SimSun" w:eastAsia="SimSun" w:cs="SimSun"/>
          <w:sz w:val="24"/>
          <w:szCs w:val="24"/>
          <w:highlight w:val="none"/>
          <w:u w:val="none"/>
        </w:rPr>
      </w:pPr>
      <w:r>
        <w:rPr>
          <w:rFonts w:hint="default" w:ascii="Times New Roman" w:hAnsi="Times New Roman" w:cs="Times New Roman"/>
          <w:sz w:val="28"/>
          <w:szCs w:val="28"/>
          <w:highlight w:val="none"/>
          <w:u w:val="none"/>
          <w:lang w:val="ru-RU"/>
        </w:rPr>
        <w:t xml:space="preserve">Гибкость состояния нереляционных баз данных прекрасно сочетается с обработкой временных рядов, особенно в проектах, в которых </w:t>
      </w:r>
      <w:r>
        <w:rPr>
          <w:rFonts w:hint="default" w:ascii="Times New Roman" w:hAnsi="Times New Roman" w:cs="Times New Roman"/>
          <w:sz w:val="28"/>
          <w:szCs w:val="28"/>
          <w:highlight w:val="none"/>
          <w:u w:val="single"/>
          <w:lang w:val="ru-RU"/>
        </w:rPr>
        <w:t>скорость сбора данных и количество входных каналов могут изменяться</w:t>
      </w:r>
      <w:r>
        <w:rPr>
          <w:rFonts w:hint="default" w:ascii="Times New Roman" w:hAnsi="Times New Roman" w:cs="Times New Roman"/>
          <w:sz w:val="28"/>
          <w:szCs w:val="28"/>
          <w:highlight w:val="none"/>
          <w:u w:val="none"/>
          <w:lang w:val="ru-RU"/>
        </w:rPr>
        <w:t xml:space="preserve"> в течение всего срока хранения набора данных. Например, временной ряд может изначально включать всего один канал данных, но постепенно расширяться за счёт включения большего количества типов данных, снабжённых временной разметкой. В дальнейшем, ввиду бесполезности, </w:t>
      </w:r>
      <w:r>
        <w:rPr>
          <w:rFonts w:hint="default" w:ascii="Times New Roman" w:hAnsi="Times New Roman" w:cs="Times New Roman"/>
          <w:i/>
          <w:iCs/>
          <w:sz w:val="28"/>
          <w:szCs w:val="28"/>
          <w:highlight w:val="none"/>
          <w:u w:val="none"/>
          <w:lang w:val="ru-RU"/>
        </w:rPr>
        <w:t>некоторые из входных каналов всегда можно отключить</w:t>
      </w:r>
      <w:r>
        <w:rPr>
          <w:rFonts w:hint="default" w:ascii="Times New Roman" w:hAnsi="Times New Roman" w:cs="Times New Roman"/>
          <w:sz w:val="28"/>
          <w:szCs w:val="28"/>
          <w:highlight w:val="none"/>
          <w:u w:val="none"/>
          <w:lang w:val="ru-RU"/>
        </w:rPr>
        <w:t xml:space="preserve">. Сохранение подобных данных в реляционной таблице представляет собой трудно решаемую задачу сразу по нескольким причинам и приводит к включению большого количества значений NaN, указывающих на недоступность данных. </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b/>
          <w:bCs/>
          <w:i w:val="0"/>
          <w:iCs w:val="0"/>
          <w:caps w:val="0"/>
          <w:color w:val="auto"/>
          <w:spacing w:val="0"/>
          <w:sz w:val="28"/>
          <w:szCs w:val="28"/>
          <w:shd w:val="clear" w:color="auto" w:fill="auto"/>
        </w:rPr>
      </w:pPr>
      <w:r>
        <w:rPr>
          <w:rFonts w:hint="default" w:ascii="Times New Roman" w:hAnsi="Times New Roman" w:eastAsia="Segoe UI" w:cs="Times New Roman"/>
          <w:b/>
          <w:bCs/>
          <w:i w:val="0"/>
          <w:iCs w:val="0"/>
          <w:caps w:val="0"/>
          <w:color w:val="auto"/>
          <w:spacing w:val="0"/>
          <w:sz w:val="28"/>
          <w:szCs w:val="28"/>
          <w:shd w:val="clear" w:color="auto" w:fill="auto"/>
        </w:rPr>
        <w:t xml:space="preserve">прогнозирование: модель на цепях Маркова (Markov Chains) </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shd w:val="clear" w:color="auto" w:fill="auto"/>
          <w:lang w:val="ru-RU"/>
        </w:rPr>
      </w:pPr>
      <w:r>
        <w:rPr>
          <w:rFonts w:hint="default" w:ascii="Times New Roman" w:hAnsi="Times New Roman" w:eastAsia="Segoe UI"/>
          <w:i w:val="0"/>
          <w:iCs w:val="0"/>
          <w:caps w:val="0"/>
          <w:color w:val="auto"/>
          <w:spacing w:val="0"/>
          <w:sz w:val="28"/>
          <w:szCs w:val="28"/>
          <w:shd w:val="clear" w:color="auto" w:fill="auto"/>
          <w:lang w:val="ru-RU"/>
        </w:rPr>
        <w:fldChar w:fldCharType="begin"/>
      </w:r>
      <w:r>
        <w:rPr>
          <w:rFonts w:hint="default" w:ascii="Times New Roman" w:hAnsi="Times New Roman" w:eastAsia="Segoe UI"/>
          <w:i w:val="0"/>
          <w:iCs w:val="0"/>
          <w:caps w:val="0"/>
          <w:color w:val="auto"/>
          <w:spacing w:val="0"/>
          <w:sz w:val="28"/>
          <w:szCs w:val="28"/>
          <w:shd w:val="clear" w:color="auto" w:fill="auto"/>
          <w:lang w:val="ru-RU"/>
        </w:rPr>
        <w:instrText xml:space="preserve"> HYPERLINK "https://www.elibrary.ru/download/elibrary_48124652_55808541.pdf#page=105" </w:instrText>
      </w:r>
      <w:r>
        <w:rPr>
          <w:rFonts w:hint="default" w:ascii="Times New Roman" w:hAnsi="Times New Roman" w:eastAsia="Segoe UI"/>
          <w:i w:val="0"/>
          <w:iCs w:val="0"/>
          <w:caps w:val="0"/>
          <w:color w:val="auto"/>
          <w:spacing w:val="0"/>
          <w:sz w:val="28"/>
          <w:szCs w:val="28"/>
          <w:shd w:val="clear" w:color="auto" w:fill="auto"/>
          <w:lang w:val="ru-RU"/>
        </w:rPr>
        <w:fldChar w:fldCharType="separate"/>
      </w:r>
      <w:r>
        <w:rPr>
          <w:rStyle w:val="4"/>
          <w:rFonts w:hint="default" w:ascii="Times New Roman" w:hAnsi="Times New Roman" w:eastAsia="Segoe UI"/>
          <w:i w:val="0"/>
          <w:iCs w:val="0"/>
          <w:caps w:val="0"/>
          <w:spacing w:val="0"/>
          <w:sz w:val="28"/>
          <w:szCs w:val="28"/>
          <w:shd w:val="clear" w:color="auto" w:fill="auto"/>
          <w:lang w:val="ru-RU"/>
        </w:rPr>
        <w:t>https://www.elibrary.ru/download/elibrary_48124652_55808541.pdf#page=105</w:t>
      </w:r>
      <w:r>
        <w:rPr>
          <w:rFonts w:hint="default" w:ascii="Times New Roman" w:hAnsi="Times New Roman" w:eastAsia="Segoe UI"/>
          <w:i w:val="0"/>
          <w:iCs w:val="0"/>
          <w:caps w:val="0"/>
          <w:color w:val="auto"/>
          <w:spacing w:val="0"/>
          <w:sz w:val="28"/>
          <w:szCs w:val="28"/>
          <w:shd w:val="clear" w:color="auto" w:fill="auto"/>
          <w:lang w:val="ru-RU"/>
        </w:rPr>
        <w:fldChar w:fldCharType="end"/>
      </w:r>
      <w:r>
        <w:rPr>
          <w:rFonts w:hint="default" w:ascii="Times New Roman" w:hAnsi="Times New Roman" w:eastAsia="Segoe UI"/>
          <w:i w:val="0"/>
          <w:iCs w:val="0"/>
          <w:caps w:val="0"/>
          <w:color w:val="auto"/>
          <w:spacing w:val="0"/>
          <w:sz w:val="28"/>
          <w:szCs w:val="28"/>
          <w:shd w:val="clear" w:color="auto" w:fill="auto"/>
          <w:lang w:val="ru-RU"/>
        </w:rPr>
        <w:t xml:space="preserve"> </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shd w:val="clear" w:color="auto" w:fill="auto"/>
          <w:lang w:val="ru-RU"/>
        </w:rPr>
      </w:pP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shd w:val="clear" w:color="auto" w:fill="auto"/>
          <w:lang w:val="ru-RU"/>
        </w:rPr>
      </w:pPr>
      <w:r>
        <w:rPr>
          <w:rFonts w:hint="default" w:ascii="Times New Roman" w:hAnsi="Times New Roman" w:eastAsia="Segoe UI"/>
          <w:i w:val="0"/>
          <w:iCs w:val="0"/>
          <w:caps w:val="0"/>
          <w:color w:val="auto"/>
          <w:spacing w:val="0"/>
          <w:sz w:val="28"/>
          <w:szCs w:val="28"/>
          <w:shd w:val="clear" w:color="auto" w:fill="auto"/>
          <w:lang w:val="ru-RU"/>
        </w:rPr>
        <w:fldChar w:fldCharType="begin"/>
      </w:r>
      <w:r>
        <w:rPr>
          <w:rFonts w:hint="default" w:ascii="Times New Roman" w:hAnsi="Times New Roman" w:eastAsia="Segoe UI"/>
          <w:i w:val="0"/>
          <w:iCs w:val="0"/>
          <w:caps w:val="0"/>
          <w:color w:val="auto"/>
          <w:spacing w:val="0"/>
          <w:sz w:val="28"/>
          <w:szCs w:val="28"/>
          <w:shd w:val="clear" w:color="auto" w:fill="auto"/>
          <w:lang w:val="ru-RU"/>
        </w:rPr>
        <w:instrText xml:space="preserve"> HYPERLINK "https://elibrary.ru/download/elibrary_53949324_87954537.pdf" </w:instrText>
      </w:r>
      <w:r>
        <w:rPr>
          <w:rFonts w:hint="default" w:ascii="Times New Roman" w:hAnsi="Times New Roman" w:eastAsia="Segoe UI"/>
          <w:i w:val="0"/>
          <w:iCs w:val="0"/>
          <w:caps w:val="0"/>
          <w:color w:val="auto"/>
          <w:spacing w:val="0"/>
          <w:sz w:val="28"/>
          <w:szCs w:val="28"/>
          <w:shd w:val="clear" w:color="auto" w:fill="auto"/>
          <w:lang w:val="ru-RU"/>
        </w:rPr>
        <w:fldChar w:fldCharType="separate"/>
      </w:r>
      <w:r>
        <w:rPr>
          <w:rStyle w:val="4"/>
          <w:rFonts w:hint="default" w:ascii="Times New Roman" w:hAnsi="Times New Roman" w:eastAsia="Segoe UI"/>
          <w:i w:val="0"/>
          <w:iCs w:val="0"/>
          <w:caps w:val="0"/>
          <w:spacing w:val="0"/>
          <w:sz w:val="28"/>
          <w:szCs w:val="28"/>
          <w:shd w:val="clear" w:color="auto" w:fill="auto"/>
          <w:lang w:val="ru-RU"/>
        </w:rPr>
        <w:t>https://elibrary.ru/download/elibrary_53949324_87954537.pdf</w:t>
      </w:r>
      <w:r>
        <w:rPr>
          <w:rFonts w:hint="default" w:ascii="Times New Roman" w:hAnsi="Times New Roman" w:eastAsia="Segoe UI"/>
          <w:i w:val="0"/>
          <w:iCs w:val="0"/>
          <w:caps w:val="0"/>
          <w:color w:val="auto"/>
          <w:spacing w:val="0"/>
          <w:sz w:val="28"/>
          <w:szCs w:val="28"/>
          <w:shd w:val="clear" w:color="auto" w:fill="auto"/>
          <w:lang w:val="ru-RU"/>
        </w:rPr>
        <w:fldChar w:fldCharType="end"/>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shd w:val="clear" w:color="auto" w:fill="auto"/>
          <w:lang w:val="ru-RU"/>
        </w:rPr>
      </w:pP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shd w:val="clear" w:color="auto" w:fill="auto"/>
          <w:lang w:val="ru-RU"/>
        </w:rPr>
      </w:pPr>
      <w:r>
        <w:rPr>
          <w:rFonts w:hint="default" w:ascii="Times New Roman" w:hAnsi="Times New Roman" w:eastAsia="Segoe UI"/>
          <w:i w:val="0"/>
          <w:iCs w:val="0"/>
          <w:caps w:val="0"/>
          <w:color w:val="auto"/>
          <w:spacing w:val="0"/>
          <w:sz w:val="28"/>
          <w:szCs w:val="28"/>
          <w:shd w:val="clear" w:color="auto" w:fill="auto"/>
          <w:lang w:val="ru-RU"/>
        </w:rPr>
        <w:fldChar w:fldCharType="begin"/>
      </w:r>
      <w:r>
        <w:rPr>
          <w:rFonts w:hint="default" w:ascii="Times New Roman" w:hAnsi="Times New Roman" w:eastAsia="Segoe UI"/>
          <w:i w:val="0"/>
          <w:iCs w:val="0"/>
          <w:caps w:val="0"/>
          <w:color w:val="auto"/>
          <w:spacing w:val="0"/>
          <w:sz w:val="28"/>
          <w:szCs w:val="28"/>
          <w:shd w:val="clear" w:color="auto" w:fill="auto"/>
          <w:lang w:val="ru-RU"/>
        </w:rPr>
        <w:instrText xml:space="preserve"> HYPERLINK "https://elibrary.ru/download/elibrary_44801640_58060738.pdf" </w:instrText>
      </w:r>
      <w:r>
        <w:rPr>
          <w:rFonts w:hint="default" w:ascii="Times New Roman" w:hAnsi="Times New Roman" w:eastAsia="Segoe UI"/>
          <w:i w:val="0"/>
          <w:iCs w:val="0"/>
          <w:caps w:val="0"/>
          <w:color w:val="auto"/>
          <w:spacing w:val="0"/>
          <w:sz w:val="28"/>
          <w:szCs w:val="28"/>
          <w:shd w:val="clear" w:color="auto" w:fill="auto"/>
          <w:lang w:val="ru-RU"/>
        </w:rPr>
        <w:fldChar w:fldCharType="separate"/>
      </w:r>
      <w:r>
        <w:rPr>
          <w:rStyle w:val="4"/>
          <w:rFonts w:hint="default" w:ascii="Times New Roman" w:hAnsi="Times New Roman" w:eastAsia="Segoe UI"/>
          <w:i w:val="0"/>
          <w:iCs w:val="0"/>
          <w:caps w:val="0"/>
          <w:spacing w:val="0"/>
          <w:sz w:val="28"/>
          <w:szCs w:val="28"/>
          <w:shd w:val="clear" w:color="auto" w:fill="auto"/>
          <w:lang w:val="ru-RU"/>
        </w:rPr>
        <w:t>https://elibrary.ru/download/elibrary_44801640_58060738.pdf</w:t>
      </w:r>
      <w:r>
        <w:rPr>
          <w:rFonts w:hint="default" w:ascii="Times New Roman" w:hAnsi="Times New Roman" w:eastAsia="Segoe UI"/>
          <w:i w:val="0"/>
          <w:iCs w:val="0"/>
          <w:caps w:val="0"/>
          <w:color w:val="auto"/>
          <w:spacing w:val="0"/>
          <w:sz w:val="28"/>
          <w:szCs w:val="28"/>
          <w:shd w:val="clear" w:color="auto" w:fill="auto"/>
          <w:lang w:val="ru-RU"/>
        </w:rPr>
        <w:fldChar w:fldCharType="end"/>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shd w:val="clear" w:color="auto" w:fill="auto"/>
          <w:lang w:val="ru-RU"/>
        </w:rPr>
      </w:pP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shd w:val="clear" w:color="auto" w:fill="auto"/>
          <w:lang w:val="ru-RU"/>
        </w:rPr>
      </w:pP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val="0"/>
          <w:iCs w:val="0"/>
          <w:caps w:val="0"/>
          <w:color w:val="auto"/>
          <w:spacing w:val="0"/>
          <w:sz w:val="28"/>
          <w:szCs w:val="28"/>
          <w:u w:val="single"/>
          <w:shd w:val="clear" w:color="auto" w:fill="auto"/>
          <w:lang w:val="ru-RU"/>
        </w:rPr>
      </w:pPr>
      <w:r>
        <w:rPr>
          <w:rFonts w:hint="default" w:ascii="Times New Roman" w:hAnsi="Times New Roman" w:eastAsia="Segoe UI" w:cs="Times New Roman"/>
          <w:i w:val="0"/>
          <w:iCs w:val="0"/>
          <w:caps w:val="0"/>
          <w:color w:val="auto"/>
          <w:spacing w:val="0"/>
          <w:sz w:val="28"/>
          <w:szCs w:val="28"/>
          <w:shd w:val="clear" w:color="auto" w:fill="auto"/>
          <w:lang w:val="ru-RU"/>
        </w:rPr>
        <w:t>Рассмотрим ц</w:t>
      </w:r>
      <w:r>
        <w:rPr>
          <w:rFonts w:hint="default" w:ascii="Times New Roman" w:hAnsi="Times New Roman" w:eastAsia="Segoe UI" w:cs="Times New Roman"/>
          <w:i w:val="0"/>
          <w:iCs w:val="0"/>
          <w:caps w:val="0"/>
          <w:color w:val="auto"/>
          <w:spacing w:val="0"/>
          <w:sz w:val="28"/>
          <w:szCs w:val="28"/>
          <w:shd w:val="clear" w:color="auto" w:fill="auto"/>
        </w:rPr>
        <w:t xml:space="preserve">епи Маркова с конечным или счётным пространством состояний.  </w:t>
      </w:r>
      <w:r>
        <w:rPr>
          <w:rFonts w:hint="default" w:ascii="Times New Roman" w:hAnsi="Times New Roman" w:eastAsia="Segoe UI" w:cs="Times New Roman"/>
          <w:i w:val="0"/>
          <w:iCs w:val="0"/>
          <w:caps w:val="0"/>
          <w:color w:val="auto"/>
          <w:spacing w:val="0"/>
          <w:sz w:val="28"/>
          <w:szCs w:val="28"/>
          <w:u w:val="single"/>
          <w:shd w:val="clear" w:color="auto" w:fill="auto"/>
          <w:lang w:val="ru-RU"/>
        </w:rPr>
        <w:t>М</w:t>
      </w:r>
      <w:r>
        <w:rPr>
          <w:rFonts w:hint="default" w:ascii="Times New Roman" w:hAnsi="Times New Roman" w:eastAsia="Segoe UI" w:cs="Times New Roman"/>
          <w:i w:val="0"/>
          <w:iCs w:val="0"/>
          <w:caps w:val="0"/>
          <w:color w:val="auto"/>
          <w:spacing w:val="0"/>
          <w:sz w:val="28"/>
          <w:szCs w:val="28"/>
          <w:u w:val="single"/>
          <w:shd w:val="clear" w:color="auto" w:fill="auto"/>
        </w:rPr>
        <w:t>арковское свойство</w:t>
      </w:r>
      <w:r>
        <w:rPr>
          <w:rFonts w:hint="default" w:ascii="Times New Roman" w:hAnsi="Times New Roman" w:eastAsia="Segoe UI" w:cs="Times New Roman"/>
          <w:i w:val="0"/>
          <w:iCs w:val="0"/>
          <w:caps w:val="0"/>
          <w:color w:val="auto"/>
          <w:spacing w:val="0"/>
          <w:sz w:val="28"/>
          <w:szCs w:val="28"/>
          <w:shd w:val="clear" w:color="auto" w:fill="auto"/>
        </w:rPr>
        <w:t xml:space="preserve"> сообщает, что если известно значение, полученное каким-то случайным процессом в заданный момент врем</w:t>
      </w:r>
      <w:r>
        <w:rPr>
          <w:rFonts w:hint="default" w:ascii="Times New Roman" w:hAnsi="Times New Roman" w:eastAsia="SimSun" w:cs="Times New Roman"/>
          <w:sz w:val="28"/>
          <w:szCs w:val="28"/>
        </w:rPr>
        <w:t>ени условное распределение будущих состояний процесса с заданными текущим и прошлыми состояниями зависит только от текущего состояния, но не от прошлых состоян</w:t>
      </w:r>
      <w:r>
        <w:rPr>
          <w:rFonts w:hint="default" w:ascii="Times New Roman" w:hAnsi="Times New Roman" w:eastAsia="Segoe UI" w:cs="Times New Roman"/>
          <w:i w:val="0"/>
          <w:iCs w:val="0"/>
          <w:caps w:val="0"/>
          <w:color w:val="auto"/>
          <w:spacing w:val="0"/>
          <w:sz w:val="28"/>
          <w:szCs w:val="28"/>
          <w:shd w:val="clear" w:color="auto" w:fill="auto"/>
        </w:rPr>
        <w:t xml:space="preserve">ий (свойство отсутствия памяти). Случайный процесс с марковским свойством называется </w:t>
      </w:r>
      <w:r>
        <w:rPr>
          <w:rFonts w:hint="default" w:ascii="Times New Roman" w:hAnsi="Times New Roman" w:eastAsia="Segoe UI" w:cs="Times New Roman"/>
          <w:i w:val="0"/>
          <w:iCs w:val="0"/>
          <w:caps w:val="0"/>
          <w:color w:val="auto"/>
          <w:spacing w:val="0"/>
          <w:sz w:val="28"/>
          <w:szCs w:val="28"/>
          <w:u w:val="single"/>
          <w:shd w:val="clear" w:color="auto" w:fill="auto"/>
        </w:rPr>
        <w:t>марковским процессом</w:t>
      </w:r>
      <w:r>
        <w:rPr>
          <w:rFonts w:hint="default" w:ascii="Times New Roman" w:hAnsi="Times New Roman" w:eastAsia="Segoe UI" w:cs="Times New Roman"/>
          <w:i w:val="0"/>
          <w:iCs w:val="0"/>
          <w:caps w:val="0"/>
          <w:color w:val="auto"/>
          <w:spacing w:val="0"/>
          <w:sz w:val="28"/>
          <w:szCs w:val="28"/>
          <w:u w:val="single"/>
          <w:shd w:val="clear" w:color="auto" w:fill="auto"/>
          <w:lang w:val="ru-RU"/>
        </w:rPr>
        <w:t>.</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val="0"/>
          <w:iCs w:val="0"/>
          <w:caps w:val="0"/>
          <w:color w:val="auto"/>
          <w:spacing w:val="0"/>
          <w:sz w:val="28"/>
          <w:szCs w:val="28"/>
          <w:shd w:val="clear" w:color="auto" w:fill="auto"/>
        </w:rPr>
      </w:pPr>
      <w:r>
        <w:rPr>
          <w:rFonts w:hint="default" w:ascii="Times New Roman" w:hAnsi="Times New Roman" w:eastAsia="Segoe UI" w:cs="Times New Roman"/>
          <w:i w:val="0"/>
          <w:iCs w:val="0"/>
          <w:caps w:val="0"/>
          <w:color w:val="auto"/>
          <w:spacing w:val="0"/>
          <w:sz w:val="28"/>
          <w:szCs w:val="28"/>
          <w:u w:val="single"/>
          <w:shd w:val="clear" w:color="auto" w:fill="auto"/>
        </w:rPr>
        <w:t>Цепь Маркова</w:t>
      </w:r>
      <w:r>
        <w:rPr>
          <w:rFonts w:hint="default" w:ascii="Times New Roman" w:hAnsi="Times New Roman" w:eastAsia="Segoe UI" w:cs="Times New Roman"/>
          <w:i w:val="0"/>
          <w:iCs w:val="0"/>
          <w:caps w:val="0"/>
          <w:color w:val="auto"/>
          <w:spacing w:val="0"/>
          <w:sz w:val="28"/>
          <w:szCs w:val="28"/>
          <w:shd w:val="clear" w:color="auto" w:fill="auto"/>
        </w:rPr>
        <w:t xml:space="preserve"> — это марковский процесс с дискретным временем и дискретным пространством состояний</w:t>
      </w:r>
      <w:r>
        <w:rPr>
          <w:rFonts w:hint="default" w:ascii="Times New Roman" w:hAnsi="Times New Roman" w:eastAsia="Segoe UI" w:cs="Times New Roman"/>
          <w:i w:val="0"/>
          <w:iCs w:val="0"/>
          <w:caps w:val="0"/>
          <w:color w:val="auto"/>
          <w:spacing w:val="0"/>
          <w:sz w:val="28"/>
          <w:szCs w:val="28"/>
          <w:shd w:val="clear" w:color="auto" w:fill="auto"/>
          <w:lang w:val="ru-RU"/>
        </w:rPr>
        <w:t>, то есть</w:t>
      </w:r>
      <w:r>
        <w:rPr>
          <w:rFonts w:hint="default" w:ascii="Times New Roman" w:hAnsi="Times New Roman" w:eastAsia="Segoe UI" w:cs="Times New Roman"/>
          <w:i w:val="0"/>
          <w:iCs w:val="0"/>
          <w:caps w:val="0"/>
          <w:color w:val="auto"/>
          <w:spacing w:val="0"/>
          <w:sz w:val="28"/>
          <w:szCs w:val="28"/>
          <w:shd w:val="clear" w:color="auto" w:fill="auto"/>
        </w:rPr>
        <w:t xml:space="preserve"> это дискретная последовательность состояний, каждое из которых берется из дискретного пространства состояний (конечного или бесконечного), удовлетворяющее марковскому свойству.</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val="0"/>
          <w:iCs w:val="0"/>
          <w:caps w:val="0"/>
          <w:color w:val="auto"/>
          <w:spacing w:val="0"/>
          <w:sz w:val="28"/>
          <w:szCs w:val="28"/>
          <w:shd w:val="clear" w:color="auto" w:fill="auto"/>
          <w:lang w:val="ru-RU"/>
        </w:rPr>
      </w:pPr>
      <w:r>
        <w:rPr>
          <w:rFonts w:hint="default" w:ascii="Times New Roman" w:hAnsi="Times New Roman" w:eastAsia="Segoe UI" w:cs="Times New Roman"/>
          <w:i w:val="0"/>
          <w:iCs w:val="0"/>
          <w:caps w:val="0"/>
          <w:color w:val="auto"/>
          <w:spacing w:val="0"/>
          <w:sz w:val="28"/>
          <w:szCs w:val="28"/>
          <w:shd w:val="clear" w:color="auto" w:fill="auto"/>
        </w:rPr>
        <w:t>Для расчёта динамики цепи,</w:t>
      </w:r>
      <w:r>
        <w:rPr>
          <w:rFonts w:hint="default" w:ascii="Times New Roman" w:hAnsi="Times New Roman" w:eastAsia="Segoe UI" w:cs="Times New Roman"/>
          <w:i w:val="0"/>
          <w:iCs w:val="0"/>
          <w:caps w:val="0"/>
          <w:color w:val="auto"/>
          <w:spacing w:val="0"/>
          <w:sz w:val="28"/>
          <w:szCs w:val="28"/>
          <w:shd w:val="clear" w:color="auto" w:fill="auto"/>
          <w:lang w:val="ru-RU"/>
        </w:rPr>
        <w:t xml:space="preserve"> </w:t>
      </w:r>
      <w:r>
        <w:rPr>
          <w:rFonts w:hint="default" w:ascii="Times New Roman" w:hAnsi="Times New Roman" w:eastAsia="Segoe UI" w:cs="Times New Roman"/>
          <w:i w:val="0"/>
          <w:iCs w:val="0"/>
          <w:caps w:val="0"/>
          <w:color w:val="auto"/>
          <w:spacing w:val="0"/>
          <w:sz w:val="28"/>
          <w:szCs w:val="28"/>
          <w:shd w:val="clear" w:color="auto" w:fill="auto"/>
        </w:rPr>
        <w:t xml:space="preserve">необходимо лишь два аспекта: </w:t>
      </w:r>
      <w:r>
        <w:rPr>
          <w:rFonts w:hint="default" w:ascii="Times New Roman" w:hAnsi="Times New Roman" w:eastAsia="Segoe UI" w:cs="Times New Roman"/>
          <w:i w:val="0"/>
          <w:iCs w:val="0"/>
          <w:caps w:val="0"/>
          <w:color w:val="auto"/>
          <w:spacing w:val="0"/>
          <w:sz w:val="28"/>
          <w:szCs w:val="28"/>
          <w:u w:val="single"/>
          <w:shd w:val="clear" w:color="auto" w:fill="auto"/>
        </w:rPr>
        <w:t>исходное распределение вероятностей</w:t>
      </w:r>
      <w:r>
        <w:rPr>
          <w:rFonts w:hint="default" w:ascii="Times New Roman" w:hAnsi="Times New Roman" w:eastAsia="Segoe UI" w:cs="Times New Roman"/>
          <w:i w:val="0"/>
          <w:iCs w:val="0"/>
          <w:caps w:val="0"/>
          <w:color w:val="auto"/>
          <w:spacing w:val="0"/>
          <w:sz w:val="28"/>
          <w:szCs w:val="28"/>
          <w:shd w:val="clear" w:color="auto" w:fill="auto"/>
        </w:rPr>
        <w:t xml:space="preserve"> и матрица переходных состояний. </w:t>
      </w:r>
      <w:r>
        <w:rPr>
          <w:rFonts w:hint="default" w:ascii="Times New Roman" w:hAnsi="Times New Roman" w:eastAsia="Segoe UI" w:cs="Times New Roman"/>
          <w:i w:val="0"/>
          <w:iCs w:val="0"/>
          <w:caps w:val="0"/>
          <w:color w:val="auto"/>
          <w:spacing w:val="0"/>
          <w:sz w:val="28"/>
          <w:szCs w:val="28"/>
          <w:u w:val="single"/>
          <w:shd w:val="clear" w:color="auto" w:fill="auto"/>
        </w:rPr>
        <w:t>Матрица переходных вероятностей</w:t>
      </w:r>
      <w:r>
        <w:rPr>
          <w:rFonts w:hint="default" w:ascii="Times New Roman" w:hAnsi="Times New Roman" w:eastAsia="Segoe UI" w:cs="Times New Roman"/>
          <w:i w:val="0"/>
          <w:iCs w:val="0"/>
          <w:caps w:val="0"/>
          <w:color w:val="auto"/>
          <w:spacing w:val="0"/>
          <w:sz w:val="28"/>
          <w:szCs w:val="28"/>
          <w:shd w:val="clear" w:color="auto" w:fill="auto"/>
        </w:rPr>
        <w:t xml:space="preserve"> — вероятности того, что состояние на следующем шаге является последующим для другого состояния на текущий момент для любой пары состояний</w:t>
      </w:r>
      <w:r>
        <w:rPr>
          <w:rFonts w:hint="default" w:ascii="Times New Roman" w:hAnsi="Times New Roman" w:eastAsia="Segoe UI" w:cs="Times New Roman"/>
          <w:i w:val="0"/>
          <w:iCs w:val="0"/>
          <w:caps w:val="0"/>
          <w:color w:val="auto"/>
          <w:spacing w:val="0"/>
          <w:sz w:val="28"/>
          <w:szCs w:val="28"/>
          <w:shd w:val="clear" w:color="auto" w:fill="auto"/>
          <w:lang w:val="ru-RU"/>
        </w:rPr>
        <w:t xml:space="preserve">. </w:t>
      </w:r>
    </w:p>
    <w:p>
      <w:pPr>
        <w:keepNext w:val="0"/>
        <w:keepLines w:val="0"/>
        <w:pageBreakBefore w:val="0"/>
        <w:widowControl/>
        <w:kinsoku/>
        <w:wordWrap/>
        <w:overflowPunct/>
        <w:topLinePunct w:val="0"/>
        <w:autoSpaceDE/>
        <w:autoSpaceDN/>
        <w:bidi w:val="0"/>
        <w:adjustRightInd/>
        <w:snapToGrid/>
        <w:ind w:left="0" w:leftChars="0" w:firstLine="428" w:firstLineChars="214"/>
        <w:jc w:val="both"/>
        <w:textAlignment w:val="auto"/>
        <w:rPr>
          <w:rFonts w:hint="default" w:ascii="Times New Roman" w:hAnsi="Times New Roman" w:eastAsia="Segoe UI" w:cs="Times New Roman"/>
          <w:i w:val="0"/>
          <w:iCs w:val="0"/>
          <w:caps w:val="0"/>
          <w:color w:val="auto"/>
          <w:spacing w:val="0"/>
          <w:sz w:val="28"/>
          <w:szCs w:val="28"/>
          <w:shd w:val="clear" w:color="auto" w:fill="auto"/>
        </w:rPr>
      </w:pPr>
      <w:r>
        <w:drawing>
          <wp:inline distT="0" distB="0" distL="114300" distR="114300">
            <wp:extent cx="5270500" cy="1377950"/>
            <wp:effectExtent l="0" t="0" r="2540" b="889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5270500" cy="137795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b/>
          <w:bCs/>
          <w:i w:val="0"/>
          <w:iCs w:val="0"/>
          <w:caps w:val="0"/>
          <w:color w:val="auto"/>
          <w:spacing w:val="0"/>
          <w:sz w:val="28"/>
          <w:szCs w:val="28"/>
          <w:shd w:val="clear" w:color="auto" w:fill="auto"/>
        </w:rPr>
      </w:pPr>
      <w:r>
        <w:rPr>
          <w:rFonts w:hint="default" w:ascii="Times New Roman" w:hAnsi="Times New Roman" w:eastAsia="Segoe UI" w:cs="Times New Roman"/>
          <w:b/>
          <w:bCs/>
          <w:i w:val="0"/>
          <w:iCs w:val="0"/>
          <w:caps w:val="0"/>
          <w:color w:val="auto"/>
          <w:spacing w:val="0"/>
          <w:sz w:val="28"/>
          <w:szCs w:val="28"/>
          <w:shd w:val="clear" w:color="auto" w:fill="auto"/>
        </w:rPr>
        <w:t>прогнозирование: модель на опорных векторах (SVM)</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val="0"/>
          <w:iCs w:val="0"/>
          <w:caps w:val="0"/>
          <w:color w:val="0070C0"/>
          <w:spacing w:val="0"/>
          <w:sz w:val="28"/>
          <w:szCs w:val="28"/>
          <w:shd w:val="clear" w:color="auto" w:fill="auto"/>
          <w:lang w:val="ru-RU"/>
        </w:rPr>
      </w:pPr>
      <w:r>
        <w:rPr>
          <w:rFonts w:hint="default" w:ascii="Times New Roman" w:hAnsi="Times New Roman" w:eastAsia="Segoe UI" w:cs="Times New Roman"/>
          <w:i w:val="0"/>
          <w:iCs w:val="0"/>
          <w:color w:val="0070C0"/>
          <w:spacing w:val="0"/>
          <w:sz w:val="28"/>
          <w:szCs w:val="28"/>
          <w:shd w:val="clear" w:color="auto" w:fill="auto"/>
          <w:lang w:val="ru-RU"/>
        </w:rPr>
        <w:t>И</w:t>
      </w:r>
      <w:r>
        <w:rPr>
          <w:rFonts w:hint="default" w:ascii="Times New Roman" w:hAnsi="Times New Roman" w:eastAsia="Segoe UI" w:cs="Times New Roman"/>
          <w:i w:val="0"/>
          <w:iCs w:val="0"/>
          <w:caps w:val="0"/>
          <w:color w:val="0070C0"/>
          <w:spacing w:val="0"/>
          <w:sz w:val="28"/>
          <w:szCs w:val="28"/>
          <w:shd w:val="clear" w:color="auto" w:fill="auto"/>
          <w:lang w:val="ru-RU"/>
        </w:rPr>
        <w:t xml:space="preserve">з </w:t>
      </w:r>
      <w:r>
        <w:rPr>
          <w:rFonts w:hint="default" w:ascii="Times New Roman" w:hAnsi="Times New Roman" w:eastAsia="Segoe UI" w:cs="Times New Roman"/>
          <w:i w:val="0"/>
          <w:iCs w:val="0"/>
          <w:caps w:val="0"/>
          <w:color w:val="0070C0"/>
          <w:spacing w:val="0"/>
          <w:sz w:val="28"/>
          <w:szCs w:val="28"/>
          <w:shd w:val="clear" w:color="auto" w:fill="auto"/>
        </w:rPr>
        <w:t>Чучуева И</w:t>
      </w:r>
      <w:r>
        <w:rPr>
          <w:rFonts w:hint="default" w:ascii="Times New Roman" w:hAnsi="Times New Roman" w:eastAsia="Segoe UI" w:cs="Times New Roman"/>
          <w:i w:val="0"/>
          <w:iCs w:val="0"/>
          <w:caps w:val="0"/>
          <w:color w:val="0070C0"/>
          <w:spacing w:val="0"/>
          <w:sz w:val="28"/>
          <w:szCs w:val="28"/>
          <w:shd w:val="clear" w:color="auto" w:fill="auto"/>
          <w:lang w:val="ru-RU"/>
        </w:rPr>
        <w:t>.</w:t>
      </w:r>
      <w:r>
        <w:rPr>
          <w:rFonts w:hint="default" w:ascii="Times New Roman" w:hAnsi="Times New Roman" w:eastAsia="Segoe UI" w:cs="Times New Roman"/>
          <w:i w:val="0"/>
          <w:iCs w:val="0"/>
          <w:caps w:val="0"/>
          <w:color w:val="0070C0"/>
          <w:spacing w:val="0"/>
          <w:sz w:val="28"/>
          <w:szCs w:val="28"/>
          <w:shd w:val="clear" w:color="auto" w:fill="auto"/>
        </w:rPr>
        <w:t xml:space="preserve"> А</w:t>
      </w:r>
      <w:r>
        <w:rPr>
          <w:rFonts w:hint="default" w:ascii="Times New Roman" w:hAnsi="Times New Roman" w:eastAsia="Segoe UI" w:cs="Times New Roman"/>
          <w:i w:val="0"/>
          <w:iCs w:val="0"/>
          <w:caps w:val="0"/>
          <w:color w:val="0070C0"/>
          <w:spacing w:val="0"/>
          <w:sz w:val="28"/>
          <w:szCs w:val="28"/>
          <w:shd w:val="clear" w:color="auto" w:fill="auto"/>
          <w:lang w:val="ru-RU"/>
        </w:rPr>
        <w:t>.</w:t>
      </w:r>
      <w:r>
        <w:rPr>
          <w:rFonts w:hint="default" w:ascii="Times New Roman" w:hAnsi="Times New Roman" w:eastAsia="Segoe UI" w:cs="Times New Roman"/>
          <w:i w:val="0"/>
          <w:iCs w:val="0"/>
          <w:caps w:val="0"/>
          <w:color w:val="0070C0"/>
          <w:spacing w:val="0"/>
          <w:sz w:val="28"/>
          <w:szCs w:val="28"/>
          <w:shd w:val="clear" w:color="auto" w:fill="auto"/>
        </w:rPr>
        <w:t xml:space="preserve"> </w:t>
      </w:r>
      <w:r>
        <w:rPr>
          <w:rFonts w:hint="default" w:ascii="Times New Roman" w:hAnsi="Times New Roman" w:eastAsia="Segoe UI" w:cs="Times New Roman"/>
          <w:i w:val="0"/>
          <w:iCs w:val="0"/>
          <w:caps w:val="0"/>
          <w:color w:val="0070C0"/>
          <w:spacing w:val="0"/>
          <w:sz w:val="28"/>
          <w:szCs w:val="28"/>
          <w:shd w:val="clear" w:color="auto" w:fill="auto"/>
          <w:lang w:val="ru-RU"/>
        </w:rPr>
        <w:t>«</w:t>
      </w:r>
      <w:r>
        <w:rPr>
          <w:rFonts w:hint="default" w:ascii="Times New Roman" w:hAnsi="Times New Roman" w:eastAsia="Segoe UI" w:cs="Times New Roman"/>
          <w:i w:val="0"/>
          <w:iCs w:val="0"/>
          <w:caps w:val="0"/>
          <w:color w:val="0070C0"/>
          <w:spacing w:val="0"/>
          <w:sz w:val="28"/>
          <w:szCs w:val="28"/>
          <w:shd w:val="clear" w:color="auto" w:fill="auto"/>
        </w:rPr>
        <w:t>МОДЕЛЬ</w:t>
      </w:r>
      <w:r>
        <w:rPr>
          <w:rFonts w:hint="default" w:ascii="Times New Roman" w:hAnsi="Times New Roman" w:eastAsia="Segoe UI" w:cs="Times New Roman"/>
          <w:i w:val="0"/>
          <w:iCs w:val="0"/>
          <w:caps w:val="0"/>
          <w:color w:val="0070C0"/>
          <w:spacing w:val="0"/>
          <w:sz w:val="28"/>
          <w:szCs w:val="28"/>
          <w:shd w:val="clear" w:color="auto" w:fill="auto"/>
          <w:lang w:val="ru-RU"/>
        </w:rPr>
        <w:t xml:space="preserve"> </w:t>
      </w:r>
      <w:r>
        <w:rPr>
          <w:rFonts w:hint="default" w:ascii="Times New Roman" w:hAnsi="Times New Roman" w:eastAsia="Segoe UI" w:cs="Times New Roman"/>
          <w:i w:val="0"/>
          <w:iCs w:val="0"/>
          <w:caps w:val="0"/>
          <w:color w:val="0070C0"/>
          <w:spacing w:val="0"/>
          <w:sz w:val="28"/>
          <w:szCs w:val="28"/>
          <w:shd w:val="clear" w:color="auto" w:fill="auto"/>
        </w:rPr>
        <w:t>ПРОГНОЗИРОВАНИЯ ВРЕМЕННЫХ РЯДОВ ПО ВЫБОРКЕ МАКСИМАЛЬНОГО ПОДОБИЯ</w:t>
      </w:r>
      <w:r>
        <w:rPr>
          <w:rFonts w:hint="default" w:ascii="Times New Roman" w:hAnsi="Times New Roman" w:eastAsia="Segoe UI" w:cs="Times New Roman"/>
          <w:i w:val="0"/>
          <w:iCs w:val="0"/>
          <w:caps w:val="0"/>
          <w:color w:val="0070C0"/>
          <w:spacing w:val="0"/>
          <w:sz w:val="28"/>
          <w:szCs w:val="28"/>
          <w:shd w:val="clear" w:color="auto" w:fill="auto"/>
          <w:lang w:val="ru-RU"/>
        </w:rPr>
        <w:t>»</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val="0"/>
          <w:iCs w:val="0"/>
          <w:caps w:val="0"/>
          <w:color w:val="auto"/>
          <w:spacing w:val="0"/>
          <w:sz w:val="28"/>
          <w:szCs w:val="28"/>
          <w:shd w:val="clear" w:color="auto" w:fill="auto"/>
          <w:lang w:val="en-US"/>
        </w:rPr>
      </w:pPr>
      <w:r>
        <w:rPr>
          <w:rFonts w:hint="default" w:ascii="Times New Roman" w:hAnsi="Times New Roman" w:eastAsia="Segoe UI" w:cs="Times New Roman"/>
          <w:i w:val="0"/>
          <w:iCs w:val="0"/>
          <w:caps w:val="0"/>
          <w:color w:val="auto"/>
          <w:spacing w:val="0"/>
          <w:sz w:val="28"/>
          <w:szCs w:val="28"/>
          <w:shd w:val="clear" w:color="auto" w:fill="auto"/>
        </w:rPr>
        <w:t xml:space="preserve">В основу метода положена классификация, производимая за счет перевода исходных временных рядов, представленных в виде векторов, в пространство более высокой размерности и поиска разделяющей гиперплоскости с максимальным зазором в этом пространстве. Алгоритм SVM работает в предположении, что чем больше разница или расстояние между этими параллельными гиперплоскостями, тем меньше будет средняя ошибка. При этом задача прогнозирования решается таким образом, что на этапе обучения классификатора выявляются независимые переменные (внешние факторы), будущие значения которых определяют в какой из определенных ранее подклассов попадет прогноз Z </w:t>
      </w:r>
      <w:r>
        <w:rPr>
          <w:rFonts w:hint="default" w:ascii="Times New Roman" w:hAnsi="Times New Roman" w:eastAsia="Segoe UI" w:cs="Times New Roman"/>
          <w:i w:val="0"/>
          <w:iCs w:val="0"/>
          <w:caps w:val="0"/>
          <w:color w:val="auto"/>
          <w:spacing w:val="0"/>
          <w:sz w:val="28"/>
          <w:szCs w:val="28"/>
          <w:shd w:val="clear" w:color="auto" w:fill="auto"/>
          <w:lang w:val="ru-RU"/>
        </w:rPr>
        <w:t>(</w:t>
      </w:r>
      <w:r>
        <w:rPr>
          <w:rFonts w:hint="default" w:ascii="Times New Roman" w:hAnsi="Times New Roman" w:eastAsia="Segoe UI" w:cs="Times New Roman"/>
          <w:i w:val="0"/>
          <w:iCs w:val="0"/>
          <w:caps w:val="0"/>
          <w:color w:val="auto"/>
          <w:spacing w:val="0"/>
          <w:sz w:val="28"/>
          <w:szCs w:val="28"/>
          <w:shd w:val="clear" w:color="auto" w:fill="auto"/>
        </w:rPr>
        <w:t>t</w:t>
      </w:r>
      <w:r>
        <w:rPr>
          <w:rFonts w:hint="default" w:ascii="Times New Roman" w:hAnsi="Times New Roman" w:eastAsia="Segoe UI" w:cs="Times New Roman"/>
          <w:i w:val="0"/>
          <w:iCs w:val="0"/>
          <w:caps w:val="0"/>
          <w:color w:val="auto"/>
          <w:spacing w:val="0"/>
          <w:sz w:val="28"/>
          <w:szCs w:val="28"/>
          <w:shd w:val="clear" w:color="auto" w:fill="auto"/>
          <w:lang w:val="ru-RU"/>
        </w:rPr>
        <w:t>).</w:t>
      </w:r>
    </w:p>
    <w:p>
      <w:pPr>
        <w:keepNext w:val="0"/>
        <w:keepLines w:val="0"/>
        <w:pageBreakBefore w:val="0"/>
        <w:widowControl/>
        <w:kinsoku/>
        <w:wordWrap/>
        <w:overflowPunct/>
        <w:topLinePunct w:val="0"/>
        <w:autoSpaceDE/>
        <w:autoSpaceDN/>
        <w:bidi w:val="0"/>
        <w:adjustRightInd/>
        <w:snapToGrid/>
        <w:ind w:left="0" w:leftChars="0" w:firstLine="513" w:firstLineChars="214"/>
        <w:jc w:val="both"/>
        <w:textAlignment w:val="auto"/>
        <w:rPr>
          <w:rFonts w:hint="default" w:ascii="SimSun" w:hAnsi="SimSun" w:eastAsia="SimSun"/>
          <w:sz w:val="24"/>
          <w:szCs w:val="24"/>
        </w:rPr>
      </w:pPr>
      <w:r>
        <w:rPr>
          <w:rFonts w:hint="default" w:ascii="SimSun" w:hAnsi="SimSun" w:eastAsia="SimSun"/>
          <w:sz w:val="24"/>
          <w:szCs w:val="24"/>
        </w:rPr>
        <w:fldChar w:fldCharType="begin"/>
      </w:r>
      <w:r>
        <w:rPr>
          <w:rFonts w:hint="default" w:ascii="SimSun" w:hAnsi="SimSun" w:eastAsia="SimSun"/>
          <w:sz w:val="24"/>
          <w:szCs w:val="24"/>
        </w:rPr>
        <w:instrText xml:space="preserve"> HYPERLINK "https://www.elibrary.ru/download/elibrary_47554440_34382455.pdf" </w:instrText>
      </w:r>
      <w:r>
        <w:rPr>
          <w:rFonts w:hint="default" w:ascii="SimSun" w:hAnsi="SimSun" w:eastAsia="SimSun"/>
          <w:sz w:val="24"/>
          <w:szCs w:val="24"/>
        </w:rPr>
        <w:fldChar w:fldCharType="separate"/>
      </w:r>
      <w:r>
        <w:rPr>
          <w:rStyle w:val="5"/>
          <w:rFonts w:hint="default" w:ascii="SimSun" w:hAnsi="SimSun" w:eastAsia="SimSun"/>
          <w:sz w:val="24"/>
          <w:szCs w:val="24"/>
        </w:rPr>
        <w:t>https://www.elibrary.ru/download/elibrary_47554440_34382455.pdf</w:t>
      </w:r>
      <w:r>
        <w:rPr>
          <w:rFonts w:hint="default" w:ascii="SimSun" w:hAnsi="SimSun" w:eastAsia="SimSun"/>
          <w:sz w:val="24"/>
          <w:szCs w:val="24"/>
        </w:rPr>
        <w:fldChar w:fldCharType="end"/>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val="0"/>
          <w:iCs w:val="0"/>
          <w:caps w:val="0"/>
          <w:color w:val="auto"/>
          <w:spacing w:val="0"/>
          <w:sz w:val="28"/>
          <w:szCs w:val="28"/>
          <w:shd w:val="clear" w:color="auto" w:fill="auto"/>
        </w:rPr>
      </w:pPr>
      <w:r>
        <w:rPr>
          <w:rFonts w:hint="default" w:ascii="Times New Roman" w:hAnsi="Times New Roman" w:eastAsia="Segoe UI" w:cs="Times New Roman"/>
          <w:i w:val="0"/>
          <w:iCs w:val="0"/>
          <w:caps w:val="0"/>
          <w:color w:val="auto"/>
          <w:spacing w:val="0"/>
          <w:sz w:val="28"/>
          <w:szCs w:val="28"/>
          <w:shd w:val="clear" w:color="auto" w:fill="auto"/>
        </w:rPr>
        <w:t xml:space="preserve">За последние несколько десятилетий разработано множество различных алгоритмов прогнозирования с использованием метода опорных векторов SVM. </w:t>
      </w:r>
      <w:r>
        <w:rPr>
          <w:rFonts w:hint="default" w:ascii="Times New Roman" w:hAnsi="Times New Roman" w:eastAsia="Segoe UI" w:cs="Times New Roman"/>
          <w:i w:val="0"/>
          <w:iCs w:val="0"/>
          <w:caps w:val="0"/>
          <w:color w:val="auto"/>
          <w:spacing w:val="0"/>
          <w:sz w:val="28"/>
          <w:szCs w:val="28"/>
          <w:shd w:val="clear" w:color="auto" w:fill="auto"/>
          <w:lang w:val="ru-RU"/>
        </w:rPr>
        <w:t>Рассмотрим некоторые методы, считающиеся наиболее эффективными</w:t>
      </w:r>
      <w:r>
        <w:rPr>
          <w:rFonts w:hint="default" w:ascii="Times New Roman" w:hAnsi="Times New Roman" w:eastAsia="Segoe UI" w:cs="Times New Roman"/>
          <w:i w:val="0"/>
          <w:iCs w:val="0"/>
          <w:caps w:val="0"/>
          <w:color w:val="auto"/>
          <w:spacing w:val="0"/>
          <w:sz w:val="28"/>
          <w:szCs w:val="28"/>
          <w:shd w:val="clear" w:color="auto" w:fill="auto"/>
        </w:rPr>
        <w:t>. LS-SVM прогнозирует путем решения системы линейных уравнений. DLS-SVM является модифицированной версией LS-SVM и подходит для распознавания систем реального времени и прогнозирования временных рядов. В ней используется аналогичный подход, но другой метод вычисления. Ключевой особенностью является способность отслеживать динамику нелинейных систем, изменяющихся во времени.</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E0678C"/>
    <w:rsid w:val="49E06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FollowedHyperlink"/>
    <w:basedOn w:val="2"/>
    <w:qFormat/>
    <w:uiPriority w:val="0"/>
    <w:rPr>
      <w:color w:val="800080"/>
      <w:u w:val="single"/>
    </w:rPr>
  </w:style>
  <w:style w:type="character" w:styleId="5">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2023-11-11T19:27:00Z</dcterms:created>
  <dc:creator>Алёна Вылегжанина</dc:creator>
  <cp:lastModifiedBy>Алёна Вылегжанина</cp:lastModifiedBy>
  <dcterms:modified xsi:type="dcterms:W3CDTF">2023-11-11T19:28:15Z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1049-11.2.0.11225</vt:lpwstr>
  </property>
  <property fmtid="{D5CDD505-2E9C-101B-9397-08002B2CF9AE}" pid="3" name="ICV">
    <vt:lpwstr>E077E94DA36A419BBC1A5D9B2A203609</vt:lpwstr>
  </property>
</Properties>
</file>