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鹰身人-小怪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鹰身人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远程小怪，拥有较大的警戒/取消警戒范围(1200/2000)</w:t>
        <w:br/>
      </w:r>
    </w:p>
    <w:p>
      <w:r>
        <w:t>音效、受击特效均采用特效附带音效</w:t>
        <w:br/>
      </w:r>
    </w:p>
    <w:p>
      <w:r>
        <w:t>普通攻击使用“鹰身人普攻”</w:t>
        <w:br/>
      </w:r>
    </w:p>
    <w:p>
      <w:r>
        <w:t>普通攻击攻击距离为800</w:t>
        <w:br/>
      </w:r>
    </w:p>
    <w:p>
      <w:r>
        <w:t>作为物理远程单位，对于物理防御力较野猪弱(-5)，同时法术防御力较为薄弱(-5)</w:t>
        <w:br/>
      </w:r>
    </w:p>
    <w:p>
      <w:r>
        <w:t>移动速度为420</w:t>
        <w:br/>
      </w:r>
    </w:p>
    <w:p>
      <w:r>
        <w:t>生命值低于野猪(-20)</w:t>
        <w:br/>
      </w:r>
    </w:p>
    <w:p>
      <w:r>
        <w:t>物理伤害单位，攻击高于野猪（+20）</w:t>
        <w:br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40FC7205"/>
    <w:rsid w:val="4E2C7CC1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35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2024-10-25T08:54:07Z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