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自然元素怪-小怪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自然元素怪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远程小怪，拥有较大的警戒/取消警戒范围(1200/2000)</w:t>
        <w:br/>
      </w:r>
    </w:p>
    <w:p>
      <w:r>
        <w:t>音效采用特效自带音效</w:t>
        <w:br/>
      </w:r>
    </w:p>
    <w:p>
      <w:r>
        <w:t>普通攻击使用“自然元素怪普攻”</w:t>
        <w:br/>
      </w:r>
    </w:p>
    <w:p>
      <w:r>
        <w:t>普通攻击攻击距离为1000</w:t>
        <w:br/>
      </w:r>
    </w:p>
    <w:p>
      <w:r>
        <w:t>生命值80，比起野猪-20</w:t>
        <w:br/>
      </w:r>
    </w:p>
    <w:p>
      <w:r>
        <w:t>物理防御25，比起野猪-5</w:t>
        <w:br/>
      </w:r>
    </w:p>
    <w:p>
      <w:r>
        <w:t>法术防御30，比起野猪-5</w:t>
        <w:br/>
      </w:r>
    </w:p>
    <w:p>
      <w:r>
        <w:t>移动速度为340,比起野猪+40</w:t>
        <w:br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40FC7205"/>
    <w:rsid w:val="4E2C7CC1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35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2024-10-25T08:54:07Z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