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t>亡灵恶狼-小怪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简介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r>
        <w:drawing>
          <wp:inline xmlns:a="http://schemas.openxmlformats.org/drawingml/2006/main" xmlns:pic="http://schemas.openxmlformats.org/drawingml/2006/picture">
            <wp:extent cx="1828800" cy="1828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亡灵恶狼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近战小怪，拥有较小的警戒/取消警戒范围(600/1200)</w:t>
        <w:br/>
      </w:r>
    </w:p>
    <w:p>
      <w:r>
        <w:t>音效、受击特效均采用特效附带音效</w:t>
        <w:br/>
      </w:r>
    </w:p>
    <w:p>
      <w:r>
        <w:t>普通攻击使用“亡灵恶狼普攻”</w:t>
        <w:br/>
      </w:r>
    </w:p>
    <w:p>
      <w:r>
        <w:t>普通攻击攻击距离为120</w:t>
        <w:br/>
      </w:r>
    </w:p>
    <w:p>
      <w:r>
        <w:t>作为物理近战单位，对于物理\法术防御力较野猪一致</w:t>
        <w:br/>
      </w:r>
    </w:p>
    <w:p>
      <w:r>
        <w:t>移动速度为459.999999999999</w:t>
        <w:br/>
      </w:r>
    </w:p>
    <w:p>
      <w:r>
        <w:t>生命值与野猪一致。</w:t>
        <w:br/>
      </w:r>
    </w:p>
    <w:p>
      <w:r>
        <w:t>物理伤害单位，攻击与野猪一致。</w:t>
        <w:br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NkYjIwNzA1ODVmZThiYTkzYjQwYmI3OTdkODcyZDcifQ=="/>
  </w:docVars>
  <w:rsids>
    <w:rsidRoot w:val="00000000"/>
    <w:rsid w:val="122F4F57"/>
    <w:rsid w:val="220F79FB"/>
    <w:rsid w:val="23774E96"/>
    <w:rsid w:val="2B127BC8"/>
    <w:rsid w:val="40FC7205"/>
    <w:rsid w:val="4E2C7CC1"/>
    <w:rsid w:val="52E3635F"/>
    <w:rsid w:val="593063B7"/>
    <w:rsid w:val="62ED0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112</Words>
  <Characters>136</Characters>
  <Lines>0</Lines>
  <Paragraphs>0</Paragraphs>
  <TotalTime>35</TotalTime>
  <ScaleCrop>false</ScaleCrop>
  <LinksUpToDate>false</LinksUpToDate>
  <CharactersWithSpaces>136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2024-09-19T02:18:00Z</dcterms:created>
  <dc:creator>wangyuan20</dc:creator>
  <cp:lastModifiedBy>企业用户_339669586</cp:lastModifiedBy>
  <dcterms:modified xsi:type="dcterms:W3CDTF">2024-10-25T08:54:07Z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31C7DA5DF8674D9B8BCCE50A7EBA7C79_12</vt:lpwstr>
  </property>
</Properties>
</file>