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4E58" w14:textId="493C2B0D" w:rsidR="002766F0" w:rsidRDefault="00737A30" w:rsidP="00737A30">
      <w:pPr>
        <w:ind w:firstLine="420"/>
      </w:pPr>
      <w:r>
        <w:t>该生拥护党的路线、方针、政策，热爱祖国和人民，政治立场坚定，能够自觉同不良思想作斗争。平时关心时事</w:t>
      </w:r>
      <w:r w:rsidR="00373E17">
        <w:fldChar w:fldCharType="begin"/>
      </w:r>
      <w:r w:rsidR="00373E17">
        <w:instrText xml:space="preserve"> ADDIN ZOTERO_ITEM CSL_CITATION {"citationID":"8kmez67X","properties":{"formattedCitation":"[1]","plainCitation":"[1]","noteIndex":0},"citationItems":[{"id":10383,"uris":["http://zotero.org/users/12047660/items/49UUVBII"],"itemData":{"id":10383,"type":"article-journal","abstract":"Abstract\n            \n              A series of strict emission control measures were implemented in Beijing and surrounding regions to ensure good air quality during the 2014 Asia-Pacific Economic Cooperation (APEC) summit and 2015 Grand Military Parade (Parade), which led to blue sky days during these two events commonly referred to as “APEC Blue” and “Parade Blue”. Here we calculated Multi-Axis Differential Optical Absorption Spectroscopy (MAX-DOAS) and Ozone Monitoring Instrument (OMI) NO\n              2\n              and HCHO results based on well known DOAS trace gas fitting algorithm and WRF-Chem model (with measured climatology parameter and newest emission inventor) simulated trace gases profiles. We found the NO\n              2\n              columns abruptly decreased both Parade (43%) and APEC (21%) compared with the periods before these two events. The back-trajectory cluster analysis and the potential source contribution function (PSCF) proved regional transport from southern peripheral cities plays a key role in pollutants observed at Beijing. The diminishing transport contribution from southern air mass during Parade manifests the real effect of emission control measures on NO\n              2\n              pollution. Based on the ratios of HCHO over NO\n              2\n              we found there were not only limited the NO\n              2\n              pollutant but also suppress the O\n              3\n              contaminant during Parade, while O\n              3\n              increased during the APEC.","container-title":"Scientific Reports","DOI":"10.1038/srep34408","ISSN":"2045-2322","issue":"1","journalAbbreviation":"Sci Rep","language":"en","page":"34408","source":"DOI.org (Crossref)","title":"A paradox for air pollution controlling in China revealed by “APEC Blue” and “Parade Blue”","volume":"6","author":[{"family":"Liu","given":"Haoran"},{"family":"Liu","given":"Cheng"},{"family":"Xie","given":"Zhouqing"},{"family":"Li","given":"Ying"},{"family":"Huang","given":"Xin"},{"family":"Wang","given":"Shanshan"},{"family":"Xu","given":"Jin"},{"family":"Xie","given":"Pinhua"}],"issued":{"date-parts":[["2016",9,29]]}}}],"schema":"https://github.com/citation-style-language/schema/raw/master/csl-citation.json"} </w:instrText>
      </w:r>
      <w:r w:rsidR="00373E17">
        <w:fldChar w:fldCharType="separate"/>
      </w:r>
      <w:r w:rsidR="00373E17" w:rsidRPr="00373E17">
        <w:rPr>
          <w:rFonts w:cs="Times New Roman"/>
        </w:rPr>
        <w:t>[1]</w:t>
      </w:r>
      <w:r w:rsidR="00373E17">
        <w:fldChar w:fldCharType="end"/>
      </w:r>
      <w:r>
        <w:t>政治和社会热点，能积极学习党的基本知识和理论，努力提高自己的政治理论水平。</w:t>
      </w:r>
      <w:r>
        <w:br/>
      </w:r>
      <w:r>
        <w:t>在学习上，该生学习目标明确，学习态度端正，有良好的学习习惯。成绩优异，</w:t>
      </w:r>
      <w:r>
        <w:rPr>
          <w:rFonts w:hint="eastAsia"/>
        </w:rPr>
        <w:t>专业基础扎实</w:t>
      </w:r>
      <w:r>
        <w:t>。通过大学生英语六级</w:t>
      </w:r>
      <w:r w:rsidR="00373E17">
        <w:fldChar w:fldCharType="begin"/>
      </w:r>
      <w:r w:rsidR="00373E17">
        <w:instrText xml:space="preserve"> ADDIN ZOTERO_ITEM CSL_CITATION {"citationID":"LE4oth77","properties":{"formattedCitation":"[2]","plainCitation":"[2]","noteIndex":0},"citationItems":[{"id":10388,"uris":["http://zotero.org/users/12047660/items/B6YADKK7"],"itemData":{"id":10388,"type":"article-journal","abstract":"A climate simulation of a limited area model implemented over the Australian region is analyzed for the presence of low pressure systems that have some of the physical characteristics of tropical cyclones. The model is run at a horizontal resolution of 125 km and is nested within a GCM simulation of 10 Januarys. The model simulates those variables that are believed to be important for tropical cyclone formation reasonably well, as evaluated using Gray's Seasonal Genesis Parameter. Objective criteria are used to detect tropical cyclone-like vortices (TCLVs) in the model. The composite structure of the simulated storms and the life cycle of a typical TCLV are described. Like tropical cyclones, the simulated TCLVs have warm cores, low-level wind maxima, and their tracks and regions of occurrence are similar to those observed for tropical cyclones. In general, the TCLVs simulated by the limited area model are weaker than observed, as determined by a measure of the area-averaged low-level tangential wind speed, but they are much more realistic than those vortices similarly generated by the GCM. Maximum wind speeds also occur farther from the center of the storm on average than observed. A multiply nested limited area model simulation at a horizontal resolution of 30 km shows further improvement in the TCLV simulation. While the 125-km resolution model may have some potential for predicting genesis regions, numbers, and tracks of TCLVs, it does not yet show such potential for predicting intensities.","container-title":"Journal of Climate","DOI":"10.1175/1520-0442(1997)0102.0.CO;2","issue":"9","page":"2240-2259","source":"Baidu Scholar","title":"Tropical Cyclone-like Vortices in a Limited Area Model: Comparison with Observed Climatology","title-short":"Tropical Cyclone-like Vortices in a Limited Area Model","volume":"10","author":[{"family":"Walsh","given":"Kevin"},{"family":"Watterson","given":"Ian G."}],"issued":{"date-parts":[["1997"]]}}}],"schema":"https://github.com/citation-style-language/schema/raw/master/csl-citation.json"} </w:instrText>
      </w:r>
      <w:r w:rsidR="00373E17">
        <w:fldChar w:fldCharType="separate"/>
      </w:r>
      <w:r w:rsidR="00373E17" w:rsidRPr="00373E17">
        <w:rPr>
          <w:rFonts w:cs="Times New Roman"/>
        </w:rPr>
        <w:t>[2]</w:t>
      </w:r>
      <w:r w:rsidR="00373E17">
        <w:fldChar w:fldCharType="end"/>
      </w:r>
      <w:r>
        <w:t>考试和全国计算机</w:t>
      </w:r>
      <w:r>
        <w:rPr>
          <w:rFonts w:hint="eastAsia"/>
        </w:rPr>
        <w:t>四</w:t>
      </w:r>
      <w:r>
        <w:t>级考试，在校期间曾</w:t>
      </w:r>
      <w:r>
        <w:rPr>
          <w:rFonts w:hint="eastAsia"/>
        </w:rPr>
        <w:t>三次</w:t>
      </w:r>
      <w:r>
        <w:t>获得</w:t>
      </w:r>
      <w:r>
        <w:rPr>
          <w:rFonts w:hint="eastAsia"/>
        </w:rPr>
        <w:t>国家励志奖学金</w:t>
      </w:r>
      <w:r>
        <w:t>。</w:t>
      </w:r>
      <w:r>
        <w:br/>
      </w:r>
      <w:r>
        <w:t>生活中，该生主动关心同学，乐于助人，积极为老师和同学服务，工作受到老师同学的一致好评。通过实践锻炼了自己的人际交往能力、语言表达能力等。能认真完成老师交办的工作，群众基础良好。</w:t>
      </w:r>
      <w:r>
        <w:br/>
      </w:r>
      <w:r>
        <w:t>综上所述，该生在校期间综合表现良好，未受到过校纪校规处分。亦未发现其参加非法宗教活动和非法组织。</w:t>
      </w:r>
    </w:p>
    <w:p w14:paraId="484BF074" w14:textId="77777777" w:rsidR="00373E17" w:rsidRPr="00373E17" w:rsidRDefault="00373E17">
      <w:pPr>
        <w:widowControl/>
        <w:ind w:firstLine="420"/>
        <w:jc w:val="left"/>
        <w:divId w:val="1259295770"/>
        <w:rPr>
          <w:rFonts w:eastAsia="Times New Roman" w:cs="Times New Roman"/>
          <w:kern w:val="0"/>
          <w:sz w:val="24"/>
          <w:szCs w:val="24"/>
        </w:rPr>
      </w:pPr>
      <w:r w:rsidRPr="00373E17">
        <w:rPr>
          <w:rFonts w:eastAsia="Times New Roman" w:cs="Times New Roman"/>
        </w:rPr>
        <w:t>The following values have no corresponding Zotero field:</w:t>
      </w:r>
      <w:r w:rsidRPr="00373E17">
        <w:rPr>
          <w:rFonts w:eastAsia="Times New Roman" w:cs="Times New Roman"/>
        </w:rPr>
        <w:br/>
        <w:t>SR 1</w:t>
      </w:r>
      <w:r w:rsidRPr="00373E17">
        <w:rPr>
          <w:rFonts w:eastAsia="Times New Roman" w:cs="Times New Roman"/>
        </w:rPr>
        <w:br/>
        <w:t xml:space="preserve">A3 </w:t>
      </w:r>
      <w:r w:rsidRPr="00373E17">
        <w:rPr>
          <w:rFonts w:ascii="宋体" w:hAnsi="宋体" w:cs="宋体" w:hint="eastAsia"/>
        </w:rPr>
        <w:t>刘红年</w:t>
      </w:r>
      <w:r w:rsidRPr="00373E17">
        <w:rPr>
          <w:rFonts w:eastAsia="Times New Roman" w:cs="Times New Roman"/>
        </w:rPr>
        <w:br/>
        <w:t xml:space="preserve">PB </w:t>
      </w:r>
      <w:r w:rsidRPr="00373E17">
        <w:rPr>
          <w:rFonts w:ascii="宋体" w:hAnsi="宋体" w:cs="宋体" w:hint="eastAsia"/>
        </w:rPr>
        <w:t>南京大学</w:t>
      </w:r>
      <w:r w:rsidRPr="00373E17">
        <w:rPr>
          <w:rFonts w:eastAsia="Times New Roman" w:cs="Times New Roman"/>
        </w:rPr>
        <w:br/>
        <w:t xml:space="preserve">CL </w:t>
      </w:r>
      <w:r w:rsidRPr="00373E17">
        <w:rPr>
          <w:rFonts w:ascii="宋体" w:hAnsi="宋体" w:cs="宋体" w:hint="eastAsia"/>
        </w:rPr>
        <w:t>硕士</w:t>
      </w:r>
      <w:r w:rsidRPr="00373E17">
        <w:rPr>
          <w:rFonts w:eastAsia="Times New Roman" w:cs="Times New Roman"/>
        </w:rPr>
        <w:br/>
        <w:t>DS CNKI</w:t>
      </w:r>
    </w:p>
    <w:p w14:paraId="7A1E15EC" w14:textId="77777777" w:rsidR="00373E17" w:rsidRPr="00373E17" w:rsidRDefault="00373E17" w:rsidP="00373E17">
      <w:pPr>
        <w:pStyle w:val="afff"/>
        <w:ind w:firstLine="420"/>
      </w:pPr>
      <w:r w:rsidRPr="00373E17">
        <w:t xml:space="preserve"> </w:t>
      </w:r>
      <w:r>
        <w:fldChar w:fldCharType="begin"/>
      </w:r>
      <w:r>
        <w:instrText xml:space="preserve"> ADDIN ZOTERO_BIBL {"uncited":[],"omitted":[],"custom":[]} CSL_BIBLIOGRAPHY </w:instrText>
      </w:r>
      <w:r>
        <w:fldChar w:fldCharType="separate"/>
      </w:r>
      <w:r w:rsidRPr="00373E17">
        <w:t>[1]</w:t>
      </w:r>
      <w:r w:rsidRPr="00373E17">
        <w:tab/>
        <w:t>H. Liu</w:t>
      </w:r>
      <w:r w:rsidRPr="00373E17">
        <w:t>等</w:t>
      </w:r>
      <w:r w:rsidRPr="00373E17">
        <w:t xml:space="preserve">, </w:t>
      </w:r>
      <w:r w:rsidRPr="00373E17">
        <w:t>《</w:t>
      </w:r>
      <w:r w:rsidRPr="00373E17">
        <w:t>A paradox for air pollution controlling in China revealed by “APEC Blue” and “Parade Blue”</w:t>
      </w:r>
      <w:r w:rsidRPr="00373E17">
        <w:t>》</w:t>
      </w:r>
      <w:r w:rsidRPr="00373E17">
        <w:t xml:space="preserve">, </w:t>
      </w:r>
      <w:r w:rsidRPr="00373E17">
        <w:rPr>
          <w:i/>
          <w:iCs/>
        </w:rPr>
        <w:t>Sci. Rep.</w:t>
      </w:r>
      <w:r w:rsidRPr="00373E17">
        <w:t xml:space="preserve">, </w:t>
      </w:r>
      <w:r w:rsidRPr="00373E17">
        <w:t>卷</w:t>
      </w:r>
      <w:r w:rsidRPr="00373E17">
        <w:t xml:space="preserve"> 6, </w:t>
      </w:r>
      <w:r w:rsidRPr="00373E17">
        <w:t>期</w:t>
      </w:r>
      <w:r w:rsidRPr="00373E17">
        <w:t xml:space="preserve"> 1, </w:t>
      </w:r>
      <w:r w:rsidRPr="00373E17">
        <w:t>页</w:t>
      </w:r>
      <w:r w:rsidRPr="00373E17">
        <w:t xml:space="preserve"> 34408, 9</w:t>
      </w:r>
      <w:r w:rsidRPr="00373E17">
        <w:t>月</w:t>
      </w:r>
      <w:r w:rsidRPr="00373E17">
        <w:t xml:space="preserve"> 2016, doi: 10.1038/srep34408.</w:t>
      </w:r>
    </w:p>
    <w:p w14:paraId="6F3BED8D" w14:textId="77777777" w:rsidR="00373E17" w:rsidRPr="00373E17" w:rsidRDefault="00373E17" w:rsidP="00373E17">
      <w:pPr>
        <w:pStyle w:val="afff"/>
        <w:ind w:firstLine="420"/>
      </w:pPr>
      <w:r w:rsidRPr="00373E17">
        <w:t>[2]</w:t>
      </w:r>
      <w:r w:rsidRPr="00373E17">
        <w:tab/>
        <w:t>K. Walsh</w:t>
      </w:r>
      <w:r w:rsidRPr="00373E17">
        <w:t>和</w:t>
      </w:r>
      <w:r w:rsidRPr="00373E17">
        <w:t xml:space="preserve">I. G. Watterson, </w:t>
      </w:r>
      <w:r w:rsidRPr="00373E17">
        <w:t>《</w:t>
      </w:r>
      <w:r w:rsidRPr="00373E17">
        <w:t>Tropical Cyclone-like Vortices in a Limited Area Model: Comparison with Observed Climatology</w:t>
      </w:r>
      <w:r w:rsidRPr="00373E17">
        <w:t>》</w:t>
      </w:r>
      <w:r w:rsidRPr="00373E17">
        <w:t xml:space="preserve">, </w:t>
      </w:r>
      <w:r w:rsidRPr="00373E17">
        <w:rPr>
          <w:i/>
          <w:iCs/>
        </w:rPr>
        <w:t>J. Clim.</w:t>
      </w:r>
      <w:r w:rsidRPr="00373E17">
        <w:t xml:space="preserve">, </w:t>
      </w:r>
      <w:r w:rsidRPr="00373E17">
        <w:t>卷</w:t>
      </w:r>
      <w:r w:rsidRPr="00373E17">
        <w:t xml:space="preserve"> 10, </w:t>
      </w:r>
      <w:r w:rsidRPr="00373E17">
        <w:t>期</w:t>
      </w:r>
      <w:r w:rsidRPr="00373E17">
        <w:t xml:space="preserve"> 9, </w:t>
      </w:r>
      <w:r w:rsidRPr="00373E17">
        <w:t>页</w:t>
      </w:r>
      <w:r w:rsidRPr="00373E17">
        <w:t xml:space="preserve"> 2240–2259, 1997, doi: 10.1175/1520-0442(1997)0102.0.CO;2.</w:t>
      </w:r>
    </w:p>
    <w:p w14:paraId="4CDE2EB2" w14:textId="77777777" w:rsidR="00E76220" w:rsidRPr="00E76220" w:rsidRDefault="00373E17" w:rsidP="00E76220">
      <w:pPr>
        <w:ind w:firstLineChars="0" w:firstLine="0"/>
        <w:rPr>
          <w:rFonts w:cs="Times New Roman"/>
        </w:rPr>
      </w:pPr>
      <w:r>
        <w:rPr>
          <w:rFonts w:cs="Times New Roman"/>
        </w:rPr>
        <w:fldChar w:fldCharType="end"/>
      </w:r>
      <w:r w:rsidR="00E76220" w:rsidRPr="00E76220">
        <w:rPr>
          <w:rFonts w:cs="Times New Roman"/>
        </w:rPr>
        <w:t>A series of strict emission control measures were implemented in Beijing and surrounding regions to ensure good air quality during the 2014 Asia-Pacific Economic Cooperation (APEC) summit and 2015 Grand Military Parade (Parade), which led to blue sky days during these two events commonly referred to as “APEC Blue” and “Parade Blue”. Here we calculated Multi-Axis Differential Optical Absorption Spectroscopy (MAX-DOAS) and Ozone Monitoring Instrument (OMI) NO2 and HCHO results based on well known DOAS trace gas fitting algorithm and WRF-Chem model (with measured climatology parameter and newest emission inventor) simulated trace gases profiles. We found the NO2 columns abruptly decreased both Parade (43%) and APEC (21%) compared with the periods before these two events. The back-trajectory cluster analysis and the potential source contribution function (PSCF) proved regional transport from southern peripheral cities plays a key role in pollutants observed at Beijing. The diminishing transport contribution from southern air mass during Parade manifests the real effect of emission control measures on NO2 pollution. Based on the ratios of HCHO over NO2 we found there were not only limited the NO2 pollutant but also suppress the O3 contaminant during Parade, while O3 increased during the APEC.</w:t>
      </w:r>
    </w:p>
    <w:p w14:paraId="02B240EE" w14:textId="77777777" w:rsidR="00E76220" w:rsidRPr="00E76220" w:rsidRDefault="00E76220" w:rsidP="00E76220">
      <w:pPr>
        <w:ind w:firstLineChars="0" w:firstLine="0"/>
        <w:rPr>
          <w:rFonts w:cs="Times New Roman"/>
        </w:rPr>
      </w:pPr>
      <w:r w:rsidRPr="00E76220">
        <w:rPr>
          <w:rFonts w:cs="Times New Roman"/>
        </w:rPr>
        <w:lastRenderedPageBreak/>
        <w:t>----</w:t>
      </w:r>
    </w:p>
    <w:p w14:paraId="4D93FC20" w14:textId="0B718AE9" w:rsidR="00737A30" w:rsidRPr="00737A30" w:rsidRDefault="00E76220" w:rsidP="00E76220">
      <w:pPr>
        <w:ind w:firstLineChars="0" w:firstLine="0"/>
      </w:pPr>
      <w:r w:rsidRPr="00E76220">
        <w:rPr>
          <w:rFonts w:cs="Times New Roman" w:hint="eastAsia"/>
        </w:rPr>
        <w:t>在</w:t>
      </w:r>
      <w:r w:rsidRPr="00E76220">
        <w:rPr>
          <w:rFonts w:cs="Times New Roman" w:hint="eastAsia"/>
        </w:rPr>
        <w:t>2014</w:t>
      </w:r>
      <w:r w:rsidRPr="00E76220">
        <w:rPr>
          <w:rFonts w:cs="Times New Roman" w:hint="eastAsia"/>
        </w:rPr>
        <w:t>年亚太经合组织（</w:t>
      </w:r>
      <w:r w:rsidRPr="00E76220">
        <w:rPr>
          <w:rFonts w:cs="Times New Roman" w:hint="eastAsia"/>
        </w:rPr>
        <w:t>APEC</w:t>
      </w:r>
      <w:r w:rsidRPr="00E76220">
        <w:rPr>
          <w:rFonts w:cs="Times New Roman" w:hint="eastAsia"/>
        </w:rPr>
        <w:t>）峰会和</w:t>
      </w:r>
      <w:r w:rsidRPr="00E76220">
        <w:rPr>
          <w:rFonts w:cs="Times New Roman" w:hint="eastAsia"/>
        </w:rPr>
        <w:t>2015</w:t>
      </w:r>
      <w:r w:rsidRPr="00E76220">
        <w:rPr>
          <w:rFonts w:cs="Times New Roman" w:hint="eastAsia"/>
        </w:rPr>
        <w:t>年盛大阅兵（</w:t>
      </w:r>
      <w:r w:rsidRPr="00E76220">
        <w:rPr>
          <w:rFonts w:cs="Times New Roman" w:hint="eastAsia"/>
        </w:rPr>
        <w:t>Parade</w:t>
      </w:r>
      <w:r w:rsidRPr="00E76220">
        <w:rPr>
          <w:rFonts w:cs="Times New Roman" w:hint="eastAsia"/>
        </w:rPr>
        <w:t>）期间，北京及周边地区实施了一系列严格的排放控制措施，以确保良好的空气质量，这导致了这两个通常被称为“</w:t>
      </w:r>
      <w:r w:rsidRPr="00E76220">
        <w:rPr>
          <w:rFonts w:cs="Times New Roman" w:hint="eastAsia"/>
        </w:rPr>
        <w:t>APEC</w:t>
      </w:r>
      <w:r w:rsidRPr="00E76220">
        <w:rPr>
          <w:rFonts w:cs="Times New Roman" w:hint="eastAsia"/>
        </w:rPr>
        <w:t>蓝”和“阅兵蓝”的活动期间的蓝天日。在这里，我们基于众所周知的</w:t>
      </w:r>
      <w:r w:rsidRPr="00E76220">
        <w:rPr>
          <w:rFonts w:cs="Times New Roman" w:hint="eastAsia"/>
        </w:rPr>
        <w:t>DOAS</w:t>
      </w:r>
      <w:r w:rsidRPr="00E76220">
        <w:rPr>
          <w:rFonts w:cs="Times New Roman" w:hint="eastAsia"/>
        </w:rPr>
        <w:t>痕量气体拟合算法和</w:t>
      </w:r>
      <w:r w:rsidRPr="00E76220">
        <w:rPr>
          <w:rFonts w:cs="Times New Roman" w:hint="eastAsia"/>
        </w:rPr>
        <w:t>WRF</w:t>
      </w:r>
      <w:r w:rsidRPr="00E76220">
        <w:rPr>
          <w:rFonts w:cs="Times New Roman" w:hint="eastAsia"/>
        </w:rPr>
        <w:t>化学模型（具有测量的气候学参数和最新的排放发明者）模拟的痕量气体剖面，计算了多轴差分光学吸收光谱（</w:t>
      </w:r>
      <w:r w:rsidRPr="00E76220">
        <w:rPr>
          <w:rFonts w:cs="Times New Roman" w:hint="eastAsia"/>
        </w:rPr>
        <w:t>MAX-DOAS</w:t>
      </w:r>
      <w:r w:rsidRPr="00E76220">
        <w:rPr>
          <w:rFonts w:cs="Times New Roman" w:hint="eastAsia"/>
        </w:rPr>
        <w:t>）和臭氧监测仪器（</w:t>
      </w:r>
      <w:r w:rsidRPr="00E76220">
        <w:rPr>
          <w:rFonts w:cs="Times New Roman" w:hint="eastAsia"/>
        </w:rPr>
        <w:t>OMI</w:t>
      </w:r>
      <w:r w:rsidRPr="00E76220">
        <w:rPr>
          <w:rFonts w:cs="Times New Roman" w:hint="eastAsia"/>
        </w:rPr>
        <w:t>）</w:t>
      </w:r>
      <w:r w:rsidRPr="00E76220">
        <w:rPr>
          <w:rFonts w:cs="Times New Roman" w:hint="eastAsia"/>
        </w:rPr>
        <w:t>NO2</w:t>
      </w:r>
      <w:r w:rsidRPr="00E76220">
        <w:rPr>
          <w:rFonts w:cs="Times New Roman" w:hint="eastAsia"/>
        </w:rPr>
        <w:t>和</w:t>
      </w:r>
      <w:r w:rsidRPr="00E76220">
        <w:rPr>
          <w:rFonts w:cs="Times New Roman" w:hint="eastAsia"/>
        </w:rPr>
        <w:t>HCHO</w:t>
      </w:r>
      <w:r w:rsidRPr="00E76220">
        <w:rPr>
          <w:rFonts w:cs="Times New Roman" w:hint="eastAsia"/>
        </w:rPr>
        <w:t>结果。我们发现，与这两个事件之前的时期相比，</w:t>
      </w:r>
      <w:r w:rsidRPr="00E76220">
        <w:rPr>
          <w:rFonts w:cs="Times New Roman" w:hint="eastAsia"/>
        </w:rPr>
        <w:t>Parade</w:t>
      </w:r>
      <w:r w:rsidRPr="00E76220">
        <w:rPr>
          <w:rFonts w:cs="Times New Roman" w:hint="eastAsia"/>
        </w:rPr>
        <w:t>（</w:t>
      </w:r>
      <w:r w:rsidRPr="00E76220">
        <w:rPr>
          <w:rFonts w:cs="Times New Roman" w:hint="eastAsia"/>
        </w:rPr>
        <w:t>43%</w:t>
      </w:r>
      <w:r w:rsidRPr="00E76220">
        <w:rPr>
          <w:rFonts w:cs="Times New Roman" w:hint="eastAsia"/>
        </w:rPr>
        <w:t>）和</w:t>
      </w:r>
      <w:r w:rsidRPr="00E76220">
        <w:rPr>
          <w:rFonts w:cs="Times New Roman" w:hint="eastAsia"/>
        </w:rPr>
        <w:t>APEC</w:t>
      </w:r>
      <w:r w:rsidRPr="00E76220">
        <w:rPr>
          <w:rFonts w:cs="Times New Roman" w:hint="eastAsia"/>
        </w:rPr>
        <w:t>（</w:t>
      </w:r>
      <w:r w:rsidRPr="00E76220">
        <w:rPr>
          <w:rFonts w:cs="Times New Roman" w:hint="eastAsia"/>
        </w:rPr>
        <w:t>21%</w:t>
      </w:r>
      <w:r w:rsidRPr="00E76220">
        <w:rPr>
          <w:rFonts w:cs="Times New Roman" w:hint="eastAsia"/>
        </w:rPr>
        <w:t>）的</w:t>
      </w:r>
      <w:r w:rsidRPr="00E76220">
        <w:rPr>
          <w:rFonts w:cs="Times New Roman" w:hint="eastAsia"/>
        </w:rPr>
        <w:t>NO2</w:t>
      </w:r>
      <w:r w:rsidRPr="00E76220">
        <w:rPr>
          <w:rFonts w:cs="Times New Roman" w:hint="eastAsia"/>
        </w:rPr>
        <w:t>柱突然减少。反向轨迹聚类分析和潜在源贡献函数（</w:t>
      </w:r>
      <w:r w:rsidRPr="00E76220">
        <w:rPr>
          <w:rFonts w:cs="Times New Roman" w:hint="eastAsia"/>
        </w:rPr>
        <w:t>PSCF</w:t>
      </w:r>
      <w:r w:rsidRPr="00E76220">
        <w:rPr>
          <w:rFonts w:cs="Times New Roman" w:hint="eastAsia"/>
        </w:rPr>
        <w:t>）证明了来自南方外围城市的区域迁移在北京观测到的污染物中起着关键作用。游行期间南方气团输送贡献的减少表明了排放控制措施对</w:t>
      </w:r>
      <w:r w:rsidRPr="00E76220">
        <w:rPr>
          <w:rFonts w:cs="Times New Roman" w:hint="eastAsia"/>
        </w:rPr>
        <w:t>NO2</w:t>
      </w:r>
      <w:r w:rsidRPr="00E76220">
        <w:rPr>
          <w:rFonts w:cs="Times New Roman" w:hint="eastAsia"/>
        </w:rPr>
        <w:t>污染的真实影响。根据</w:t>
      </w:r>
      <w:r w:rsidRPr="00E76220">
        <w:rPr>
          <w:rFonts w:cs="Times New Roman" w:hint="eastAsia"/>
        </w:rPr>
        <w:t>HCHO</w:t>
      </w:r>
      <w:r w:rsidRPr="00E76220">
        <w:rPr>
          <w:rFonts w:cs="Times New Roman" w:hint="eastAsia"/>
        </w:rPr>
        <w:t>与</w:t>
      </w:r>
      <w:r w:rsidRPr="00E76220">
        <w:rPr>
          <w:rFonts w:cs="Times New Roman" w:hint="eastAsia"/>
        </w:rPr>
        <w:t>NO2</w:t>
      </w:r>
      <w:r w:rsidRPr="00E76220">
        <w:rPr>
          <w:rFonts w:cs="Times New Roman" w:hint="eastAsia"/>
        </w:rPr>
        <w:t>的比值，我们发现在</w:t>
      </w:r>
      <w:r w:rsidRPr="00E76220">
        <w:rPr>
          <w:rFonts w:cs="Times New Roman" w:hint="eastAsia"/>
        </w:rPr>
        <w:t>Parade</w:t>
      </w:r>
      <w:r w:rsidRPr="00E76220">
        <w:rPr>
          <w:rFonts w:cs="Times New Roman" w:hint="eastAsia"/>
        </w:rPr>
        <w:t>期间，</w:t>
      </w:r>
      <w:r w:rsidRPr="00E76220">
        <w:rPr>
          <w:rFonts w:cs="Times New Roman" w:hint="eastAsia"/>
        </w:rPr>
        <w:t>HCHO</w:t>
      </w:r>
      <w:r w:rsidRPr="00E76220">
        <w:rPr>
          <w:rFonts w:cs="Times New Roman" w:hint="eastAsia"/>
        </w:rPr>
        <w:t>不仅限制了</w:t>
      </w:r>
      <w:r w:rsidRPr="00E76220">
        <w:rPr>
          <w:rFonts w:cs="Times New Roman" w:hint="eastAsia"/>
        </w:rPr>
        <w:t>NO2</w:t>
      </w:r>
      <w:r w:rsidRPr="00E76220">
        <w:rPr>
          <w:rFonts w:cs="Times New Roman" w:hint="eastAsia"/>
        </w:rPr>
        <w:t>污染物，而且抑制了</w:t>
      </w:r>
      <w:r w:rsidRPr="00E76220">
        <w:rPr>
          <w:rFonts w:cs="Times New Roman" w:hint="eastAsia"/>
        </w:rPr>
        <w:t>O3</w:t>
      </w:r>
      <w:r w:rsidRPr="00E76220">
        <w:rPr>
          <w:rFonts w:cs="Times New Roman" w:hint="eastAsia"/>
        </w:rPr>
        <w:t>污染物，而在</w:t>
      </w:r>
      <w:r w:rsidRPr="00E76220">
        <w:rPr>
          <w:rFonts w:cs="Times New Roman" w:hint="eastAsia"/>
        </w:rPr>
        <w:t>APEC</w:t>
      </w:r>
      <w:r w:rsidRPr="00E76220">
        <w:rPr>
          <w:rFonts w:cs="Times New Roman" w:hint="eastAsia"/>
        </w:rPr>
        <w:t>期间，</w:t>
      </w:r>
      <w:r w:rsidRPr="00E76220">
        <w:rPr>
          <w:rFonts w:cs="Times New Roman" w:hint="eastAsia"/>
        </w:rPr>
        <w:t>O3</w:t>
      </w:r>
      <w:r w:rsidRPr="00E76220">
        <w:rPr>
          <w:rFonts w:cs="Times New Roman" w:hint="eastAsia"/>
        </w:rPr>
        <w:t>增加了。</w:t>
      </w:r>
    </w:p>
    <w:sectPr w:rsidR="00737A30" w:rsidRPr="00737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BD1"/>
    <w:multiLevelType w:val="hybridMultilevel"/>
    <w:tmpl w:val="A8960EC2"/>
    <w:lvl w:ilvl="0" w:tplc="A5DC62AE">
      <w:start w:val="1"/>
      <w:numFmt w:val="decimal"/>
      <w:suff w:val="nothing"/>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E69CE"/>
    <w:multiLevelType w:val="multilevel"/>
    <w:tmpl w:val="969A16E8"/>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BD"/>
    <w:rsid w:val="000079BD"/>
    <w:rsid w:val="000617C2"/>
    <w:rsid w:val="002273C7"/>
    <w:rsid w:val="002766F0"/>
    <w:rsid w:val="0029781C"/>
    <w:rsid w:val="002E2E82"/>
    <w:rsid w:val="00316093"/>
    <w:rsid w:val="00370857"/>
    <w:rsid w:val="00373E17"/>
    <w:rsid w:val="00374A4F"/>
    <w:rsid w:val="00550FE9"/>
    <w:rsid w:val="0055454B"/>
    <w:rsid w:val="0058267E"/>
    <w:rsid w:val="005F75FA"/>
    <w:rsid w:val="006A06CA"/>
    <w:rsid w:val="006E2EE0"/>
    <w:rsid w:val="00726241"/>
    <w:rsid w:val="00737A30"/>
    <w:rsid w:val="00814E55"/>
    <w:rsid w:val="00953E8F"/>
    <w:rsid w:val="00980BB0"/>
    <w:rsid w:val="009924C9"/>
    <w:rsid w:val="009A3EB1"/>
    <w:rsid w:val="009E7037"/>
    <w:rsid w:val="00A16EE7"/>
    <w:rsid w:val="00AB0B1E"/>
    <w:rsid w:val="00AB6092"/>
    <w:rsid w:val="00B4525C"/>
    <w:rsid w:val="00B55192"/>
    <w:rsid w:val="00E32186"/>
    <w:rsid w:val="00E76220"/>
    <w:rsid w:val="00EC53B0"/>
    <w:rsid w:val="00F41A94"/>
    <w:rsid w:val="00FD0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32F7"/>
  <w15:chartTrackingRefBased/>
  <w15:docId w15:val="{8DDE9747-C9DB-4C8B-ACD6-E062AEC5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华文中宋" w:eastAsia="宋体" w:hAnsi="华文中宋" w:cs="微软雅黑"/>
        <w:snapToGrid w:val="0"/>
        <w:spacing w:val="-2"/>
        <w:sz w:val="28"/>
        <w:szCs w:val="28"/>
        <w:lang w:val="en-US" w:eastAsia="zh-CN"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6093"/>
    <w:pPr>
      <w:widowControl w:val="0"/>
      <w:spacing w:line="300" w:lineRule="auto"/>
      <w:jc w:val="both"/>
    </w:pPr>
    <w:rPr>
      <w:rFonts w:ascii="Times New Roman" w:hAnsi="Times New Roman" w:cstheme="minorBidi"/>
      <w:snapToGrid/>
      <w:spacing w:val="0"/>
      <w:kern w:val="2"/>
      <w:sz w:val="21"/>
      <w:szCs w:val="22"/>
    </w:rPr>
  </w:style>
  <w:style w:type="paragraph" w:styleId="1">
    <w:name w:val="heading 1"/>
    <w:basedOn w:val="a0"/>
    <w:next w:val="a0"/>
    <w:link w:val="10"/>
    <w:qFormat/>
    <w:rsid w:val="00E32186"/>
    <w:pPr>
      <w:keepNext/>
      <w:keepLines/>
      <w:jc w:val="left"/>
      <w:outlineLvl w:val="0"/>
    </w:pPr>
    <w:rPr>
      <w:rFonts w:ascii="华文中宋" w:hAnsi="华文中宋"/>
      <w:snapToGrid w:val="0"/>
      <w:spacing w:val="-2"/>
      <w:kern w:val="44"/>
      <w:szCs w:val="44"/>
    </w:rPr>
  </w:style>
  <w:style w:type="paragraph" w:styleId="2">
    <w:name w:val="heading 2"/>
    <w:basedOn w:val="a0"/>
    <w:next w:val="a0"/>
    <w:link w:val="20"/>
    <w:unhideWhenUsed/>
    <w:qFormat/>
    <w:rsid w:val="00E32186"/>
    <w:pPr>
      <w:outlineLvl w:val="1"/>
    </w:pPr>
    <w:rPr>
      <w:rFonts w:ascii="华文中宋" w:hAnsi="华文中宋" w:cs="黑体"/>
      <w:bCs/>
      <w:snapToGrid w:val="0"/>
      <w:spacing w:val="-2"/>
    </w:rPr>
  </w:style>
  <w:style w:type="paragraph" w:styleId="3">
    <w:name w:val="heading 3"/>
    <w:basedOn w:val="a0"/>
    <w:next w:val="a0"/>
    <w:link w:val="30"/>
    <w:uiPriority w:val="9"/>
    <w:semiHidden/>
    <w:unhideWhenUsed/>
    <w:qFormat/>
    <w:rsid w:val="00AB0B1E"/>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一级标题"/>
    <w:basedOn w:val="a0"/>
    <w:link w:val="a5"/>
    <w:autoRedefine/>
    <w:qFormat/>
    <w:rsid w:val="00316093"/>
    <w:pPr>
      <w:ind w:firstLineChars="0" w:firstLine="0"/>
      <w:outlineLvl w:val="0"/>
    </w:pPr>
    <w:rPr>
      <w:rFonts w:ascii="黑体" w:eastAsia="黑体" w:hAnsi="黑体" w:cs="微软雅黑"/>
      <w:snapToGrid w:val="0"/>
      <w:spacing w:val="-2"/>
      <w:kern w:val="0"/>
      <w:sz w:val="28"/>
      <w:szCs w:val="28"/>
    </w:rPr>
  </w:style>
  <w:style w:type="character" w:customStyle="1" w:styleId="10">
    <w:name w:val="标题 1 字符"/>
    <w:basedOn w:val="a1"/>
    <w:link w:val="1"/>
    <w:qFormat/>
    <w:rsid w:val="00E32186"/>
    <w:rPr>
      <w:rFonts w:eastAsia="黑体" w:cstheme="minorBidi"/>
      <w:bCs/>
      <w:kern w:val="44"/>
      <w:szCs w:val="44"/>
    </w:rPr>
  </w:style>
  <w:style w:type="paragraph" w:customStyle="1" w:styleId="a6">
    <w:name w:val="题目"/>
    <w:link w:val="a7"/>
    <w:autoRedefine/>
    <w:qFormat/>
    <w:rsid w:val="00AB0B1E"/>
    <w:pPr>
      <w:spacing w:before="156" w:after="156"/>
      <w:jc w:val="center"/>
    </w:pPr>
    <w:rPr>
      <w:rFonts w:ascii="Times New Roman" w:eastAsia="黑体" w:hAnsi="Times New Roman" w:cs="Times New Roman"/>
      <w:b/>
      <w:bCs/>
      <w:kern w:val="44"/>
      <w:sz w:val="32"/>
      <w:szCs w:val="44"/>
    </w:rPr>
  </w:style>
  <w:style w:type="character" w:customStyle="1" w:styleId="a7">
    <w:name w:val="题目 字符"/>
    <w:basedOn w:val="a1"/>
    <w:link w:val="a6"/>
    <w:rsid w:val="00AB0B1E"/>
    <w:rPr>
      <w:rFonts w:ascii="Times New Roman" w:eastAsia="黑体" w:hAnsi="Times New Roman" w:cs="Times New Roman"/>
      <w:b/>
      <w:bCs/>
      <w:kern w:val="44"/>
      <w:sz w:val="32"/>
      <w:szCs w:val="44"/>
    </w:rPr>
  </w:style>
  <w:style w:type="character" w:customStyle="1" w:styleId="a5">
    <w:name w:val="一级标题 字符"/>
    <w:basedOn w:val="a1"/>
    <w:link w:val="a4"/>
    <w:rsid w:val="00316093"/>
    <w:rPr>
      <w:rFonts w:ascii="黑体" w:eastAsia="黑体" w:hAnsi="黑体"/>
    </w:rPr>
  </w:style>
  <w:style w:type="character" w:customStyle="1" w:styleId="20">
    <w:name w:val="标题 2 字符"/>
    <w:basedOn w:val="a1"/>
    <w:link w:val="2"/>
    <w:qFormat/>
    <w:rsid w:val="00E32186"/>
    <w:rPr>
      <w:rFonts w:eastAsia="黑体" w:cs="黑体"/>
      <w:kern w:val="2"/>
      <w:sz w:val="21"/>
      <w:szCs w:val="21"/>
    </w:rPr>
  </w:style>
  <w:style w:type="paragraph" w:customStyle="1" w:styleId="a8">
    <w:name w:val="二级标题"/>
    <w:basedOn w:val="2"/>
    <w:next w:val="a0"/>
    <w:autoRedefine/>
    <w:qFormat/>
    <w:rsid w:val="00AB0B1E"/>
    <w:pPr>
      <w:spacing w:beforeLines="50" w:before="156" w:afterLines="50" w:after="156" w:line="240" w:lineRule="auto"/>
    </w:pPr>
  </w:style>
  <w:style w:type="paragraph" w:customStyle="1" w:styleId="a9">
    <w:name w:val="正文 英文"/>
    <w:basedOn w:val="a0"/>
    <w:autoRedefine/>
    <w:qFormat/>
    <w:rsid w:val="00AB0B1E"/>
    <w:rPr>
      <w:rFonts w:eastAsia="Times New Roman"/>
    </w:rPr>
  </w:style>
  <w:style w:type="paragraph" w:customStyle="1" w:styleId="aa">
    <w:name w:val="摘要"/>
    <w:basedOn w:val="a0"/>
    <w:next w:val="a0"/>
    <w:link w:val="ab"/>
    <w:autoRedefine/>
    <w:qFormat/>
    <w:rsid w:val="00B55192"/>
    <w:pPr>
      <w:ind w:rightChars="100" w:right="100"/>
    </w:pPr>
    <w:rPr>
      <w:rFonts w:ascii="黑体"/>
    </w:rPr>
  </w:style>
  <w:style w:type="paragraph" w:customStyle="1" w:styleId="ac">
    <w:name w:val="摘要 &amp; 关键词"/>
    <w:basedOn w:val="a0"/>
    <w:autoRedefine/>
    <w:qFormat/>
    <w:rsid w:val="00AB6092"/>
    <w:pPr>
      <w:ind w:rightChars="100" w:right="280"/>
    </w:pPr>
    <w:rPr>
      <w:rFonts w:eastAsia="楷体"/>
    </w:rPr>
  </w:style>
  <w:style w:type="paragraph" w:customStyle="1" w:styleId="ad">
    <w:name w:val="三级标题"/>
    <w:basedOn w:val="3"/>
    <w:next w:val="a0"/>
    <w:autoRedefine/>
    <w:qFormat/>
    <w:rsid w:val="00AB0B1E"/>
    <w:pPr>
      <w:spacing w:beforeLines="50" w:before="50" w:after="0" w:line="360" w:lineRule="auto"/>
    </w:pPr>
    <w:rPr>
      <w:b w:val="0"/>
      <w:sz w:val="21"/>
    </w:rPr>
  </w:style>
  <w:style w:type="character" w:customStyle="1" w:styleId="30">
    <w:name w:val="标题 3 字符"/>
    <w:basedOn w:val="a1"/>
    <w:link w:val="3"/>
    <w:uiPriority w:val="9"/>
    <w:semiHidden/>
    <w:rsid w:val="00AB0B1E"/>
    <w:rPr>
      <w:rFonts w:ascii="Times New Roman" w:eastAsia="宋体" w:hAnsi="Times New Roman" w:cs="Times New Roman"/>
      <w:b/>
      <w:bCs/>
      <w:sz w:val="32"/>
      <w:szCs w:val="32"/>
    </w:rPr>
  </w:style>
  <w:style w:type="paragraph" w:styleId="ae">
    <w:name w:val="caption"/>
    <w:basedOn w:val="a0"/>
    <w:next w:val="a0"/>
    <w:autoRedefine/>
    <w:uiPriority w:val="35"/>
    <w:unhideWhenUsed/>
    <w:qFormat/>
    <w:rsid w:val="00AB0B1E"/>
    <w:pPr>
      <w:jc w:val="center"/>
    </w:pPr>
    <w:rPr>
      <w:rFonts w:asciiTheme="majorHAnsi" w:hAnsiTheme="majorHAnsi" w:cstheme="majorBidi"/>
      <w:sz w:val="18"/>
    </w:rPr>
  </w:style>
  <w:style w:type="paragraph" w:styleId="af">
    <w:name w:val="header"/>
    <w:link w:val="af0"/>
    <w:uiPriority w:val="99"/>
    <w:unhideWhenUsed/>
    <w:rsid w:val="009924C9"/>
    <w:pPr>
      <w:tabs>
        <w:tab w:val="center" w:pos="4153"/>
        <w:tab w:val="right" w:pos="8306"/>
      </w:tabs>
      <w:snapToGrid w:val="0"/>
      <w:spacing w:line="240" w:lineRule="auto"/>
      <w:ind w:firstLineChars="0" w:firstLine="0"/>
      <w:jc w:val="center"/>
    </w:pPr>
    <w:rPr>
      <w:rFonts w:ascii="Times New Roman" w:hAnsi="Times New Roman"/>
      <w:sz w:val="18"/>
      <w:szCs w:val="18"/>
    </w:rPr>
  </w:style>
  <w:style w:type="character" w:customStyle="1" w:styleId="af0">
    <w:name w:val="页眉 字符"/>
    <w:basedOn w:val="a1"/>
    <w:link w:val="af"/>
    <w:uiPriority w:val="99"/>
    <w:rsid w:val="009924C9"/>
    <w:rPr>
      <w:rFonts w:ascii="Times New Roman" w:eastAsia="宋体" w:hAnsi="Times New Roman"/>
      <w:sz w:val="18"/>
      <w:szCs w:val="18"/>
    </w:rPr>
  </w:style>
  <w:style w:type="paragraph" w:customStyle="1" w:styleId="af1">
    <w:name w:val="论文正文"/>
    <w:basedOn w:val="a0"/>
    <w:next w:val="a0"/>
    <w:link w:val="af2"/>
    <w:autoRedefine/>
    <w:qFormat/>
    <w:rsid w:val="009E7037"/>
    <w:pPr>
      <w:ind w:firstLine="560"/>
    </w:pPr>
  </w:style>
  <w:style w:type="character" w:customStyle="1" w:styleId="af2">
    <w:name w:val="论文正文 字符"/>
    <w:basedOn w:val="a1"/>
    <w:link w:val="af1"/>
    <w:rsid w:val="009E7037"/>
    <w:rPr>
      <w:rFonts w:ascii="Times New Roman" w:hAnsi="Times New Roman" w:cs="Times New Roman"/>
      <w:bCs/>
      <w:snapToGrid/>
      <w:spacing w:val="0"/>
      <w:kern w:val="2"/>
      <w:sz w:val="21"/>
    </w:rPr>
  </w:style>
  <w:style w:type="paragraph" w:customStyle="1" w:styleId="21">
    <w:name w:val="论文2级标题"/>
    <w:basedOn w:val="a0"/>
    <w:next w:val="af1"/>
    <w:link w:val="22"/>
    <w:qFormat/>
    <w:rsid w:val="00B55192"/>
    <w:pPr>
      <w:outlineLvl w:val="1"/>
    </w:pPr>
  </w:style>
  <w:style w:type="character" w:customStyle="1" w:styleId="22">
    <w:name w:val="论文2级标题 字符"/>
    <w:basedOn w:val="a1"/>
    <w:link w:val="21"/>
    <w:rsid w:val="00B55192"/>
    <w:rPr>
      <w:rFonts w:ascii="Times New Roman" w:eastAsia="黑体" w:hAnsi="Times New Roman" w:cs="Times New Roman"/>
      <w:bCs/>
      <w:snapToGrid/>
      <w:spacing w:val="0"/>
      <w:kern w:val="2"/>
      <w:sz w:val="21"/>
      <w:szCs w:val="21"/>
    </w:rPr>
  </w:style>
  <w:style w:type="paragraph" w:styleId="af3">
    <w:name w:val="Title"/>
    <w:basedOn w:val="a0"/>
    <w:next w:val="a0"/>
    <w:link w:val="af4"/>
    <w:uiPriority w:val="10"/>
    <w:qFormat/>
    <w:rsid w:val="00AB6092"/>
    <w:pPr>
      <w:spacing w:before="240" w:after="60"/>
      <w:jc w:val="center"/>
    </w:pPr>
    <w:rPr>
      <w:rFonts w:ascii="黑体" w:hAnsi="宋体"/>
      <w:sz w:val="32"/>
      <w:szCs w:val="32"/>
    </w:rPr>
  </w:style>
  <w:style w:type="character" w:customStyle="1" w:styleId="af4">
    <w:name w:val="标题 字符"/>
    <w:basedOn w:val="a1"/>
    <w:link w:val="af3"/>
    <w:uiPriority w:val="10"/>
    <w:rsid w:val="00AB6092"/>
    <w:rPr>
      <w:rFonts w:ascii="黑体" w:eastAsia="黑体" w:hAnsi="宋体" w:cs="Times New Roman"/>
      <w:bCs/>
      <w:snapToGrid/>
      <w:spacing w:val="0"/>
      <w:kern w:val="2"/>
      <w:sz w:val="32"/>
      <w:szCs w:val="32"/>
    </w:rPr>
  </w:style>
  <w:style w:type="paragraph" w:customStyle="1" w:styleId="af5">
    <w:name w:val="图"/>
    <w:basedOn w:val="af1"/>
    <w:link w:val="af6"/>
    <w:qFormat/>
    <w:rsid w:val="00B55192"/>
    <w:pPr>
      <w:jc w:val="center"/>
    </w:pPr>
    <w:rPr>
      <w:sz w:val="18"/>
    </w:rPr>
  </w:style>
  <w:style w:type="character" w:customStyle="1" w:styleId="af6">
    <w:name w:val="图 字符"/>
    <w:basedOn w:val="af2"/>
    <w:link w:val="af5"/>
    <w:rsid w:val="00B55192"/>
    <w:rPr>
      <w:rFonts w:ascii="Times New Roman" w:eastAsia="Times New Roman" w:hAnsi="Times New Roman" w:cs="Times New Roman"/>
      <w:bCs/>
      <w:snapToGrid/>
      <w:spacing w:val="0"/>
      <w:kern w:val="2"/>
      <w:sz w:val="18"/>
    </w:rPr>
  </w:style>
  <w:style w:type="paragraph" w:customStyle="1" w:styleId="af7">
    <w:name w:val="致谢"/>
    <w:basedOn w:val="21"/>
    <w:link w:val="af8"/>
    <w:qFormat/>
    <w:rsid w:val="005F75FA"/>
    <w:pPr>
      <w:jc w:val="center"/>
      <w:outlineLvl w:val="0"/>
    </w:pPr>
  </w:style>
  <w:style w:type="character" w:customStyle="1" w:styleId="af8">
    <w:name w:val="致谢 字符"/>
    <w:basedOn w:val="22"/>
    <w:link w:val="af7"/>
    <w:rsid w:val="005F75FA"/>
    <w:rPr>
      <w:rFonts w:ascii="黑体" w:eastAsia="黑体" w:hAnsi="宋体" w:cs="Times New Roman"/>
      <w:bCs/>
      <w:snapToGrid/>
      <w:spacing w:val="0"/>
      <w:kern w:val="2"/>
      <w:sz w:val="21"/>
      <w:szCs w:val="21"/>
    </w:rPr>
  </w:style>
  <w:style w:type="paragraph" w:customStyle="1" w:styleId="af9">
    <w:name w:val="致谢内容"/>
    <w:basedOn w:val="af7"/>
    <w:link w:val="afa"/>
    <w:qFormat/>
    <w:rsid w:val="005F75FA"/>
    <w:pPr>
      <w:jc w:val="both"/>
      <w:outlineLvl w:val="9"/>
    </w:pPr>
    <w:rPr>
      <w:rFonts w:eastAsia="楷体"/>
    </w:rPr>
  </w:style>
  <w:style w:type="character" w:customStyle="1" w:styleId="afa">
    <w:name w:val="致谢内容 字符"/>
    <w:basedOn w:val="af8"/>
    <w:link w:val="af9"/>
    <w:rsid w:val="005F75FA"/>
    <w:rPr>
      <w:rFonts w:ascii="Times New Roman" w:eastAsia="楷体" w:hAnsi="Times New Roman" w:cs="Times New Roman"/>
      <w:bCs/>
      <w:snapToGrid/>
      <w:spacing w:val="0"/>
      <w:kern w:val="2"/>
      <w:sz w:val="21"/>
      <w:szCs w:val="21"/>
    </w:rPr>
  </w:style>
  <w:style w:type="paragraph" w:customStyle="1" w:styleId="afb">
    <w:name w:val="英文摘要"/>
    <w:basedOn w:val="af1"/>
    <w:link w:val="afc"/>
    <w:qFormat/>
    <w:rsid w:val="00B55192"/>
    <w:pPr>
      <w:jc w:val="distribute"/>
    </w:pPr>
    <w:rPr>
      <w:b/>
      <w:color w:val="333333"/>
      <w:shd w:val="clear" w:color="auto" w:fill="FFFFFF"/>
    </w:rPr>
  </w:style>
  <w:style w:type="character" w:customStyle="1" w:styleId="afc">
    <w:name w:val="英文摘要 字符"/>
    <w:basedOn w:val="22"/>
    <w:link w:val="afb"/>
    <w:rsid w:val="00B55192"/>
    <w:rPr>
      <w:rFonts w:ascii="Times New Roman" w:eastAsia="Times New Roman" w:hAnsi="Times New Roman" w:cs="Times New Roman"/>
      <w:b/>
      <w:bCs/>
      <w:snapToGrid/>
      <w:color w:val="333333"/>
      <w:spacing w:val="0"/>
      <w:kern w:val="2"/>
      <w:sz w:val="21"/>
      <w:szCs w:val="21"/>
    </w:rPr>
  </w:style>
  <w:style w:type="paragraph" w:customStyle="1" w:styleId="a">
    <w:name w:val="参考文献"/>
    <w:basedOn w:val="afd"/>
    <w:link w:val="afe"/>
    <w:autoRedefine/>
    <w:qFormat/>
    <w:rsid w:val="002E2E82"/>
    <w:pPr>
      <w:numPr>
        <w:numId w:val="2"/>
      </w:numPr>
      <w:ind w:leftChars="100" w:left="100" w:firstLineChars="0" w:firstLine="0"/>
    </w:pPr>
    <w:rPr>
      <w:rFonts w:cs="微软雅黑"/>
      <w:bCs/>
      <w:snapToGrid w:val="0"/>
      <w:spacing w:val="-2"/>
      <w:kern w:val="0"/>
      <w:sz w:val="18"/>
    </w:rPr>
  </w:style>
  <w:style w:type="character" w:customStyle="1" w:styleId="afe">
    <w:name w:val="参考文献 字符"/>
    <w:basedOn w:val="a1"/>
    <w:link w:val="a"/>
    <w:rsid w:val="002E2E82"/>
    <w:rPr>
      <w:rFonts w:ascii="Times New Roman" w:hAnsi="Times New Roman"/>
      <w:sz w:val="18"/>
    </w:rPr>
  </w:style>
  <w:style w:type="paragraph" w:customStyle="1" w:styleId="aff">
    <w:name w:val="英文题目"/>
    <w:basedOn w:val="21"/>
    <w:link w:val="aff0"/>
    <w:qFormat/>
    <w:rsid w:val="00B55192"/>
    <w:pPr>
      <w:jc w:val="center"/>
      <w:outlineLvl w:val="9"/>
    </w:pPr>
    <w:rPr>
      <w:b/>
      <w:sz w:val="32"/>
      <w:szCs w:val="32"/>
    </w:rPr>
  </w:style>
  <w:style w:type="character" w:customStyle="1" w:styleId="aff0">
    <w:name w:val="英文题目 字符"/>
    <w:basedOn w:val="22"/>
    <w:link w:val="aff"/>
    <w:rsid w:val="00B55192"/>
    <w:rPr>
      <w:rFonts w:ascii="Times New Roman" w:eastAsia="黑体" w:hAnsi="Times New Roman" w:cs="Times New Roman"/>
      <w:b/>
      <w:bCs/>
      <w:snapToGrid/>
      <w:spacing w:val="0"/>
      <w:kern w:val="2"/>
      <w:sz w:val="32"/>
      <w:szCs w:val="32"/>
    </w:rPr>
  </w:style>
  <w:style w:type="paragraph" w:customStyle="1" w:styleId="aff1">
    <w:name w:val="地方"/>
    <w:basedOn w:val="a0"/>
    <w:link w:val="aff2"/>
    <w:qFormat/>
    <w:rsid w:val="005F75FA"/>
    <w:pPr>
      <w:jc w:val="center"/>
    </w:pPr>
    <w:rPr>
      <w:rFonts w:eastAsia="Times New Roman"/>
      <w:bCs/>
      <w:sz w:val="18"/>
      <w:szCs w:val="18"/>
    </w:rPr>
  </w:style>
  <w:style w:type="character" w:customStyle="1" w:styleId="aff2">
    <w:name w:val="地方 字符"/>
    <w:basedOn w:val="a1"/>
    <w:link w:val="aff1"/>
    <w:rsid w:val="005F75FA"/>
    <w:rPr>
      <w:rFonts w:ascii="Times New Roman" w:eastAsia="Times New Roman" w:hAnsi="Times New Roman" w:cs="Times New Roman"/>
      <w:snapToGrid/>
      <w:spacing w:val="0"/>
      <w:kern w:val="2"/>
      <w:sz w:val="18"/>
      <w:szCs w:val="18"/>
    </w:rPr>
  </w:style>
  <w:style w:type="paragraph" w:customStyle="1" w:styleId="aff3">
    <w:name w:val="名字"/>
    <w:basedOn w:val="a0"/>
    <w:link w:val="aff4"/>
    <w:qFormat/>
    <w:rsid w:val="005F75FA"/>
    <w:pPr>
      <w:jc w:val="center"/>
    </w:pPr>
    <w:rPr>
      <w:rFonts w:ascii="宋体" w:hAnsi="宋体"/>
    </w:rPr>
  </w:style>
  <w:style w:type="character" w:customStyle="1" w:styleId="aff4">
    <w:name w:val="名字 字符"/>
    <w:basedOn w:val="a1"/>
    <w:link w:val="aff3"/>
    <w:rsid w:val="005F75FA"/>
    <w:rPr>
      <w:rFonts w:ascii="宋体" w:hAnsi="宋体" w:cs="Times New Roman"/>
      <w:bCs/>
      <w:snapToGrid/>
      <w:spacing w:val="0"/>
      <w:kern w:val="2"/>
    </w:rPr>
  </w:style>
  <w:style w:type="paragraph" w:customStyle="1" w:styleId="31">
    <w:name w:val="样式3"/>
    <w:basedOn w:val="a0"/>
    <w:link w:val="32"/>
    <w:qFormat/>
    <w:rsid w:val="005F75FA"/>
    <w:pPr>
      <w:jc w:val="center"/>
    </w:pPr>
    <w:rPr>
      <w:rFonts w:ascii="黑体" w:hAnsi="宋体"/>
      <w:bCs/>
      <w:spacing w:val="20"/>
      <w:sz w:val="32"/>
      <w:szCs w:val="32"/>
    </w:rPr>
  </w:style>
  <w:style w:type="character" w:customStyle="1" w:styleId="32">
    <w:name w:val="样式3 字符"/>
    <w:basedOn w:val="a1"/>
    <w:link w:val="31"/>
    <w:rsid w:val="005F75FA"/>
    <w:rPr>
      <w:rFonts w:ascii="黑体" w:eastAsia="黑体" w:hAnsi="宋体" w:cs="Times New Roman"/>
      <w:snapToGrid/>
      <w:spacing w:val="20"/>
      <w:kern w:val="2"/>
      <w:sz w:val="32"/>
      <w:szCs w:val="32"/>
    </w:rPr>
  </w:style>
  <w:style w:type="paragraph" w:customStyle="1" w:styleId="aff5">
    <w:name w:val="大摘要"/>
    <w:basedOn w:val="aa"/>
    <w:link w:val="aff6"/>
    <w:qFormat/>
    <w:rsid w:val="00EC53B0"/>
    <w:pPr>
      <w:outlineLvl w:val="0"/>
    </w:pPr>
    <w:rPr>
      <w:rFonts w:ascii="Times New Roman"/>
    </w:rPr>
  </w:style>
  <w:style w:type="character" w:customStyle="1" w:styleId="aff6">
    <w:name w:val="大摘要 字符"/>
    <w:basedOn w:val="a1"/>
    <w:link w:val="aff5"/>
    <w:rsid w:val="00EC53B0"/>
    <w:rPr>
      <w:rFonts w:ascii="Times New Roman" w:eastAsia="黑体" w:hAnsi="Times New Roman" w:cs="Times New Roman"/>
      <w:bCs/>
      <w:snapToGrid/>
      <w:spacing w:val="0"/>
      <w:kern w:val="2"/>
      <w:sz w:val="21"/>
      <w:szCs w:val="21"/>
    </w:rPr>
  </w:style>
  <w:style w:type="paragraph" w:customStyle="1" w:styleId="abcd">
    <w:name w:val="abcd"/>
    <w:basedOn w:val="a0"/>
    <w:link w:val="abcd0"/>
    <w:qFormat/>
    <w:rsid w:val="00F41A94"/>
    <w:pPr>
      <w:jc w:val="center"/>
    </w:pPr>
    <w:rPr>
      <w:color w:val="000000" w:themeColor="text1"/>
    </w:rPr>
  </w:style>
  <w:style w:type="character" w:customStyle="1" w:styleId="abcd0">
    <w:name w:val="abcd 字符"/>
    <w:basedOn w:val="a1"/>
    <w:link w:val="abcd"/>
    <w:rsid w:val="00F41A94"/>
    <w:rPr>
      <w:rFonts w:ascii="Times New Roman" w:eastAsia="黑体" w:hAnsi="Times New Roman" w:cs="Times New Roman"/>
      <w:bCs/>
      <w:snapToGrid/>
      <w:color w:val="000000" w:themeColor="text1"/>
      <w:spacing w:val="0"/>
      <w:kern w:val="2"/>
    </w:rPr>
  </w:style>
  <w:style w:type="paragraph" w:customStyle="1" w:styleId="aff7">
    <w:name w:val="论文三级标题"/>
    <w:basedOn w:val="af1"/>
    <w:link w:val="aff8"/>
    <w:qFormat/>
    <w:rsid w:val="00B55192"/>
  </w:style>
  <w:style w:type="character" w:customStyle="1" w:styleId="aff8">
    <w:name w:val="论文三级标题 字符"/>
    <w:basedOn w:val="af2"/>
    <w:link w:val="aff7"/>
    <w:rsid w:val="00B55192"/>
    <w:rPr>
      <w:rFonts w:ascii="Times New Roman" w:eastAsia="Times New Roman" w:hAnsi="Times New Roman" w:cs="Times New Roman"/>
      <w:bCs/>
      <w:snapToGrid/>
      <w:spacing w:val="0"/>
      <w:kern w:val="2"/>
      <w:sz w:val="21"/>
    </w:rPr>
  </w:style>
  <w:style w:type="paragraph" w:customStyle="1" w:styleId="33">
    <w:name w:val="论文3级标题"/>
    <w:basedOn w:val="af1"/>
    <w:link w:val="34"/>
    <w:qFormat/>
    <w:rsid w:val="00B55192"/>
    <w:pPr>
      <w:ind w:firstLineChars="400" w:firstLine="400"/>
      <w:outlineLvl w:val="2"/>
    </w:pPr>
  </w:style>
  <w:style w:type="character" w:customStyle="1" w:styleId="34">
    <w:name w:val="论文3级标题 字符"/>
    <w:basedOn w:val="af2"/>
    <w:link w:val="33"/>
    <w:rsid w:val="00B55192"/>
    <w:rPr>
      <w:rFonts w:ascii="Times New Roman" w:eastAsia="Times New Roman" w:hAnsi="Times New Roman" w:cs="Times New Roman"/>
      <w:bCs/>
      <w:snapToGrid/>
      <w:spacing w:val="0"/>
      <w:kern w:val="2"/>
      <w:sz w:val="21"/>
    </w:rPr>
  </w:style>
  <w:style w:type="paragraph" w:customStyle="1" w:styleId="aff9">
    <w:name w:val="参考文献标题"/>
    <w:basedOn w:val="af1"/>
    <w:link w:val="affa"/>
    <w:qFormat/>
    <w:rsid w:val="00B55192"/>
    <w:pPr>
      <w:outlineLvl w:val="0"/>
    </w:pPr>
    <w:rPr>
      <w:rFonts w:eastAsia="黑体"/>
    </w:rPr>
  </w:style>
  <w:style w:type="character" w:customStyle="1" w:styleId="affa">
    <w:name w:val="参考文献标题 字符"/>
    <w:basedOn w:val="af2"/>
    <w:link w:val="aff9"/>
    <w:rsid w:val="00B55192"/>
    <w:rPr>
      <w:rFonts w:ascii="Times New Roman" w:eastAsia="黑体" w:hAnsi="Times New Roman" w:cs="Times New Roman"/>
      <w:bCs/>
      <w:snapToGrid/>
      <w:spacing w:val="0"/>
      <w:kern w:val="2"/>
      <w:sz w:val="21"/>
    </w:rPr>
  </w:style>
  <w:style w:type="character" w:customStyle="1" w:styleId="ab">
    <w:name w:val="摘要 字符"/>
    <w:basedOn w:val="a1"/>
    <w:link w:val="aa"/>
    <w:rsid w:val="00B55192"/>
    <w:rPr>
      <w:rFonts w:ascii="黑体" w:eastAsia="黑体" w:hAnsi="Times New Roman" w:cs="Times New Roman"/>
      <w:bCs/>
      <w:snapToGrid/>
      <w:spacing w:val="0"/>
      <w:kern w:val="2"/>
      <w:sz w:val="21"/>
      <w:szCs w:val="21"/>
    </w:rPr>
  </w:style>
  <w:style w:type="paragraph" w:styleId="TOC3">
    <w:name w:val="toc 3"/>
    <w:basedOn w:val="a0"/>
    <w:next w:val="a0"/>
    <w:autoRedefine/>
    <w:uiPriority w:val="39"/>
    <w:unhideWhenUsed/>
    <w:rsid w:val="00B55192"/>
    <w:pPr>
      <w:tabs>
        <w:tab w:val="right" w:leader="dot" w:pos="8296"/>
      </w:tabs>
      <w:ind w:firstLineChars="400" w:firstLine="400"/>
      <w:outlineLvl w:val="2"/>
    </w:pPr>
    <w:rPr>
      <w:noProof/>
    </w:rPr>
  </w:style>
  <w:style w:type="paragraph" w:customStyle="1" w:styleId="affb">
    <w:name w:val="关键词"/>
    <w:basedOn w:val="a0"/>
    <w:link w:val="affc"/>
    <w:qFormat/>
    <w:rsid w:val="00E32186"/>
    <w:pPr>
      <w:ind w:firstLineChars="100" w:firstLine="100"/>
    </w:pPr>
    <w:rPr>
      <w:rFonts w:ascii="华文中宋" w:hAnsi="华文中宋"/>
      <w:snapToGrid w:val="0"/>
      <w:spacing w:val="-2"/>
      <w:szCs w:val="32"/>
    </w:rPr>
  </w:style>
  <w:style w:type="character" w:customStyle="1" w:styleId="affc">
    <w:name w:val="关键词 字符"/>
    <w:basedOn w:val="a1"/>
    <w:link w:val="affb"/>
    <w:rsid w:val="00E32186"/>
    <w:rPr>
      <w:rFonts w:cstheme="minorBidi"/>
      <w:kern w:val="2"/>
      <w:sz w:val="21"/>
      <w:szCs w:val="32"/>
    </w:rPr>
  </w:style>
  <w:style w:type="paragraph" w:customStyle="1" w:styleId="keywords">
    <w:name w:val="keywords"/>
    <w:basedOn w:val="a0"/>
    <w:link w:val="keywords0"/>
    <w:qFormat/>
    <w:rsid w:val="00E32186"/>
    <w:rPr>
      <w:rFonts w:ascii="华文中宋" w:hAnsi="华文中宋" w:cs="微软雅黑"/>
      <w:b/>
      <w:snapToGrid w:val="0"/>
      <w:spacing w:val="-2"/>
      <w:szCs w:val="32"/>
    </w:rPr>
  </w:style>
  <w:style w:type="character" w:customStyle="1" w:styleId="keywords0">
    <w:name w:val="keywords 字符"/>
    <w:basedOn w:val="a1"/>
    <w:link w:val="keywords"/>
    <w:rsid w:val="00E32186"/>
    <w:rPr>
      <w:b/>
      <w:kern w:val="2"/>
      <w:sz w:val="21"/>
      <w:szCs w:val="32"/>
    </w:rPr>
  </w:style>
  <w:style w:type="paragraph" w:styleId="TOC1">
    <w:name w:val="toc 1"/>
    <w:basedOn w:val="a0"/>
    <w:next w:val="a0"/>
    <w:uiPriority w:val="39"/>
    <w:qFormat/>
    <w:rsid w:val="00E32186"/>
    <w:pPr>
      <w:outlineLvl w:val="0"/>
    </w:pPr>
  </w:style>
  <w:style w:type="paragraph" w:styleId="TOC2">
    <w:name w:val="toc 2"/>
    <w:basedOn w:val="a0"/>
    <w:next w:val="a0"/>
    <w:uiPriority w:val="39"/>
    <w:qFormat/>
    <w:rsid w:val="00E32186"/>
  </w:style>
  <w:style w:type="paragraph" w:customStyle="1" w:styleId="affd">
    <w:name w:val=":"/>
    <w:basedOn w:val="1"/>
    <w:link w:val="affe"/>
    <w:qFormat/>
    <w:rsid w:val="00E32186"/>
    <w:pPr>
      <w:outlineLvl w:val="9"/>
    </w:pPr>
    <w:rPr>
      <w:bCs/>
    </w:rPr>
  </w:style>
  <w:style w:type="character" w:customStyle="1" w:styleId="affe">
    <w:name w:val=": 字符"/>
    <w:basedOn w:val="10"/>
    <w:link w:val="affd"/>
    <w:rsid w:val="00E32186"/>
    <w:rPr>
      <w:rFonts w:eastAsia="黑体" w:cstheme="minorBidi"/>
      <w:bCs/>
      <w:kern w:val="44"/>
      <w:szCs w:val="44"/>
    </w:rPr>
  </w:style>
  <w:style w:type="paragraph" w:customStyle="1" w:styleId="11">
    <w:name w:val="论文1级标题"/>
    <w:basedOn w:val="a0"/>
    <w:link w:val="12"/>
    <w:autoRedefine/>
    <w:qFormat/>
    <w:rsid w:val="00FD0DAA"/>
    <w:pPr>
      <w:outlineLvl w:val="0"/>
    </w:pPr>
    <w:rPr>
      <w:rFonts w:ascii="华文中宋" w:hAnsi="华文中宋" w:cs="微软雅黑"/>
      <w:snapToGrid w:val="0"/>
      <w:spacing w:val="-2"/>
    </w:rPr>
  </w:style>
  <w:style w:type="character" w:customStyle="1" w:styleId="12">
    <w:name w:val="论文1级标题 字符"/>
    <w:basedOn w:val="a1"/>
    <w:link w:val="11"/>
    <w:rsid w:val="00FD0DAA"/>
    <w:rPr>
      <w:rFonts w:eastAsia="黑体"/>
      <w:bCs/>
      <w:kern w:val="2"/>
    </w:rPr>
  </w:style>
  <w:style w:type="paragraph" w:styleId="afd">
    <w:name w:val="List Paragraph"/>
    <w:basedOn w:val="a0"/>
    <w:uiPriority w:val="34"/>
    <w:qFormat/>
    <w:rsid w:val="002E2E82"/>
    <w:pPr>
      <w:ind w:firstLine="420"/>
    </w:pPr>
  </w:style>
  <w:style w:type="paragraph" w:styleId="afff">
    <w:name w:val="Bibliography"/>
    <w:basedOn w:val="a0"/>
    <w:next w:val="a0"/>
    <w:uiPriority w:val="37"/>
    <w:unhideWhenUsed/>
    <w:rsid w:val="00373E17"/>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2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攀攀</dc:creator>
  <cp:keywords/>
  <dc:description/>
  <cp:lastModifiedBy>季 攀攀</cp:lastModifiedBy>
  <cp:revision>4</cp:revision>
  <dcterms:created xsi:type="dcterms:W3CDTF">2023-05-08T03:50:00Z</dcterms:created>
  <dcterms:modified xsi:type="dcterms:W3CDTF">2023-07-17T11:07:00Z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id="lpy4K4VS"/&gt;&lt;style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