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35B1" w14:textId="77777777" w:rsidR="002E2450" w:rsidRDefault="005A54B5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模型的准备</w:t>
      </w:r>
    </w:p>
    <w:p w14:paraId="200F9E12" w14:textId="77777777" w:rsidR="002E2450" w:rsidRDefault="005A54B5">
      <w:r>
        <w:rPr>
          <w:rFonts w:hint="eastAsia"/>
        </w:rPr>
        <w:t>层次分析法的基本原理与步骤</w:t>
      </w:r>
    </w:p>
    <w:p w14:paraId="122FD90E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人们在进行社会的、经济的以及科学管理领域问题的系统分析中，面临的常常是一个由相互关联、相互制约的众多因素构成的复杂而往往缺少定量数据的系统。层次分析法为这类问题的决策和排序提供了一种新的、简洁而实用的建模方法。</w:t>
      </w:r>
    </w:p>
    <w:p w14:paraId="50A6B09F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运用层次分析法建模，大体上可按下面四个步骤进行：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25D2A8FE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）建立递阶层次结构模型；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1DA9DAF6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）构造出各层次中的所有判断矩阵；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1841DC2C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）层次单排序及一致性检验；</w:t>
      </w:r>
    </w:p>
    <w:p w14:paraId="31A83E6E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）层次总排序及一致性检验。</w:t>
      </w:r>
    </w:p>
    <w:p w14:paraId="1E6FCF84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计算一次性指标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CI</m:t>
        </m:r>
      </m:oMath>
      <w:r>
        <w:rPr>
          <w:rFonts w:ascii="宋体" w:eastAsia="宋体" w:hAnsi="宋体" w:cs="宋体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max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为最大特征根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p w14:paraId="4278AE5B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  <w:sz w:val="24"/>
              <w:szCs w:val="24"/>
            </w:rPr>
            <m:t xml:space="preserve">CI= </m:t>
          </m:r>
          <m:f>
            <m:fPr>
              <m:ctrlPr>
                <w:rPr>
                  <w:rFonts w:ascii="Cambria Math" w:eastAsia="宋体" w:hAnsi="Cambria Math" w:cs="宋体" w:hint="eastAsia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1</m:t>
              </m:r>
            </m:den>
          </m:f>
        </m:oMath>
      </m:oMathPara>
    </w:p>
    <w:p w14:paraId="2AC5A3C4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平均随机一次性指标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RI</m:t>
        </m:r>
      </m:oMath>
      <w:r>
        <w:rPr>
          <w:rFonts w:ascii="宋体" w:eastAsia="宋体" w:hAnsi="宋体" w:cs="宋体" w:hint="eastAsia"/>
          <w:sz w:val="24"/>
          <w:szCs w:val="24"/>
        </w:rPr>
        <w:t>（最大特征跟平均值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max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7B284D59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  <w:sz w:val="24"/>
              <w:szCs w:val="24"/>
            </w:rPr>
            <m:t xml:space="preserve">RI= </m:t>
          </m:r>
          <m:f>
            <m:fPr>
              <m:ctrlPr>
                <w:rPr>
                  <w:rFonts w:ascii="Cambria Math" w:eastAsia="宋体" w:hAnsi="Cambria Math" w:cs="宋体" w:hint="eastAsia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1</m:t>
              </m:r>
            </m:den>
          </m:f>
        </m:oMath>
      </m:oMathPara>
    </w:p>
    <w:p w14:paraId="542C438B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计算一致性比例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CR</m:t>
        </m:r>
      </m:oMath>
    </w:p>
    <w:p w14:paraId="41282135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  <w:sz w:val="24"/>
              <w:szCs w:val="24"/>
            </w:rPr>
            <m:t xml:space="preserve">CR= </m:t>
          </m:r>
          <m:f>
            <m:fPr>
              <m:ctrlPr>
                <w:rPr>
                  <w:rFonts w:ascii="Cambria Math" w:eastAsia="宋体" w:hAnsi="Cambria Math" w:cs="宋体" w:hint="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CI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RI</m:t>
              </m:r>
            </m:den>
          </m:f>
        </m:oMath>
      </m:oMathPara>
    </w:p>
    <w:p w14:paraId="3B8ED5CE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</w:t>
      </w:r>
      <w:r>
        <w:rPr>
          <w:rFonts w:ascii="宋体" w:eastAsia="宋体" w:hAnsi="宋体" w:cs="宋体" w:hint="eastAsia"/>
          <w:sz w:val="24"/>
          <w:szCs w:val="24"/>
        </w:rPr>
        <w:t xml:space="preserve">CR &lt; 0.10 </w:t>
      </w:r>
      <w:r>
        <w:rPr>
          <w:rFonts w:ascii="宋体" w:eastAsia="宋体" w:hAnsi="宋体" w:cs="宋体" w:hint="eastAsia"/>
          <w:sz w:val="24"/>
          <w:szCs w:val="24"/>
        </w:rPr>
        <w:t>时，认为判断矩阵的一致性是可以接受的，否则应对判断矩阵作适当修正。</w:t>
      </w:r>
    </w:p>
    <w:p w14:paraId="71AD1AB9" w14:textId="77777777" w:rsidR="002E2450" w:rsidRDefault="002E2450">
      <w:pPr>
        <w:ind w:firstLine="420"/>
        <w:rPr>
          <w:rFonts w:ascii="宋体" w:eastAsia="宋体" w:hAnsi="宋体" w:cs="宋体"/>
          <w:sz w:val="24"/>
          <w:szCs w:val="24"/>
        </w:rPr>
      </w:pPr>
    </w:p>
    <w:p w14:paraId="18E711B6" w14:textId="77777777" w:rsidR="002E2450" w:rsidRDefault="002E2450"/>
    <w:p w14:paraId="739F392C" w14:textId="77777777" w:rsidR="002E2450" w:rsidRDefault="005A54B5">
      <w:pPr>
        <w:numPr>
          <w:ilvl w:val="0"/>
          <w:numId w:val="1"/>
        </w:numPr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符号说明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2450" w14:paraId="0FAB2E99" w14:textId="77777777">
        <w:trPr>
          <w:trHeight w:val="90"/>
        </w:trPr>
        <w:tc>
          <w:tcPr>
            <w:tcW w:w="4261" w:type="dxa"/>
          </w:tcPr>
          <w:p w14:paraId="3E6146D1" w14:textId="77777777" w:rsidR="002E2450" w:rsidRDefault="005A54B5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</m:oMath>
            </m:oMathPara>
          </w:p>
        </w:tc>
        <w:tc>
          <w:tcPr>
            <w:tcW w:w="4261" w:type="dxa"/>
          </w:tcPr>
          <w:p w14:paraId="34E6A741" w14:textId="77777777" w:rsidR="002E2450" w:rsidRDefault="005A54B5">
            <w:pPr>
              <w:jc w:val="center"/>
            </w:pPr>
            <w:r>
              <w:rPr>
                <w:rFonts w:hint="eastAsia"/>
              </w:rPr>
              <w:t>目标层</w:t>
            </w:r>
          </w:p>
        </w:tc>
      </w:tr>
      <w:tr w:rsidR="002E2450" w14:paraId="3C0D2222" w14:textId="77777777">
        <w:tc>
          <w:tcPr>
            <w:tcW w:w="4261" w:type="dxa"/>
          </w:tcPr>
          <w:p w14:paraId="35277016" w14:textId="77777777" w:rsidR="002E2450" w:rsidRDefault="005A54B5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4261" w:type="dxa"/>
          </w:tcPr>
          <w:p w14:paraId="4503C0ED" w14:textId="77777777" w:rsidR="002E2450" w:rsidRDefault="005A54B5">
            <w:pPr>
              <w:jc w:val="center"/>
            </w:pPr>
            <w:r>
              <w:rPr>
                <w:rFonts w:hint="eastAsia"/>
              </w:rPr>
              <w:t>准则层</w:t>
            </w:r>
          </w:p>
        </w:tc>
      </w:tr>
      <w:tr w:rsidR="002E2450" w14:paraId="6753DCA4" w14:textId="77777777">
        <w:trPr>
          <w:trHeight w:val="90"/>
        </w:trPr>
        <w:tc>
          <w:tcPr>
            <w:tcW w:w="4261" w:type="dxa"/>
          </w:tcPr>
          <w:p w14:paraId="5EE34A9E" w14:textId="77777777" w:rsidR="002E2450" w:rsidRDefault="005A54B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</m:oMath>
            </m:oMathPara>
          </w:p>
        </w:tc>
        <w:tc>
          <w:tcPr>
            <w:tcW w:w="4261" w:type="dxa"/>
          </w:tcPr>
          <w:p w14:paraId="50B26830" w14:textId="77777777" w:rsidR="002E2450" w:rsidRDefault="005A54B5">
            <w:pPr>
              <w:jc w:val="center"/>
            </w:pPr>
            <w:r>
              <w:rPr>
                <w:rFonts w:hint="eastAsia"/>
              </w:rPr>
              <w:t>措施层</w:t>
            </w:r>
          </w:p>
        </w:tc>
      </w:tr>
      <w:tr w:rsidR="002E2450" w14:paraId="6BA7FD55" w14:textId="77777777">
        <w:trPr>
          <w:trHeight w:val="90"/>
        </w:trPr>
        <w:tc>
          <w:tcPr>
            <w:tcW w:w="4261" w:type="dxa"/>
          </w:tcPr>
          <w:p w14:paraId="17446C4D" w14:textId="77777777" w:rsidR="002E2450" w:rsidRDefault="005A54B5">
            <w:pPr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4261" w:type="dxa"/>
          </w:tcPr>
          <w:p w14:paraId="36FB8EF4" w14:textId="77777777" w:rsidR="002E2450" w:rsidRDefault="005A54B5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2E2450" w14:paraId="4FB12D7C" w14:textId="77777777">
        <w:tc>
          <w:tcPr>
            <w:tcW w:w="4261" w:type="dxa"/>
          </w:tcPr>
          <w:p w14:paraId="26AE85CA" w14:textId="77777777" w:rsidR="002E2450" w:rsidRDefault="005A54B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14:paraId="104F5D0B" w14:textId="77777777" w:rsidR="002E2450" w:rsidRDefault="005A54B5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Ansi="Cambria Math" w:hint="eastAsia"/>
              </w:rPr>
              <w:t>车</w:t>
            </w:r>
          </w:p>
        </w:tc>
      </w:tr>
    </w:tbl>
    <w:p w14:paraId="5B2ADA9E" w14:textId="77777777" w:rsidR="002E2450" w:rsidRDefault="002E2450"/>
    <w:p w14:paraId="1611C0CF" w14:textId="77777777" w:rsidR="002E2450" w:rsidRDefault="005A54B5">
      <w:pPr>
        <w:numPr>
          <w:ilvl w:val="0"/>
          <w:numId w:val="1"/>
        </w:numPr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模型建立</w:t>
      </w:r>
    </w:p>
    <w:p w14:paraId="421E7DC5" w14:textId="77777777" w:rsidR="002E2450" w:rsidRDefault="005A54B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判断矩阵中的</w:t>
      </w:r>
      <w:r>
        <w:rPr>
          <w:rFonts w:ascii="宋体" w:eastAsia="宋体" w:hAnsi="宋体" w:cs="宋体" w:hint="eastAsia"/>
          <w:sz w:val="24"/>
          <w:szCs w:val="24"/>
        </w:rPr>
        <w:t>b,</w:t>
      </w:r>
      <w:r>
        <w:rPr>
          <w:rFonts w:ascii="宋体" w:eastAsia="宋体" w:hAnsi="宋体" w:cs="宋体" w:hint="eastAsia"/>
          <w:sz w:val="24"/>
          <w:szCs w:val="24"/>
        </w:rPr>
        <w:t>一般采用九分制标度法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（定义详见表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2)</w:t>
      </w:r>
      <w:r>
        <w:rPr>
          <w:rFonts w:ascii="宋体" w:eastAsia="宋体" w:hAnsi="宋体" w:cs="宋体" w:hint="eastAsia"/>
          <w:sz w:val="24"/>
          <w:szCs w:val="24"/>
        </w:rPr>
        <w:t>，根据资料数据、专家意见或者系统分析人员的经验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经过反复研究后确定。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6"/>
        <w:gridCol w:w="4970"/>
      </w:tblGrid>
      <w:tr w:rsidR="002E2450" w14:paraId="61E90CC4" w14:textId="77777777">
        <w:tc>
          <w:tcPr>
            <w:tcW w:w="3415" w:type="dxa"/>
          </w:tcPr>
          <w:p w14:paraId="26CBCDBA" w14:textId="77777777" w:rsidR="002E2450" w:rsidRDefault="005A54B5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标度</w:t>
            </w:r>
            <m:oMath>
              <m:sSub>
                <m:sSubPr>
                  <m:ctrlP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ij</m:t>
                  </m:r>
                </m:sub>
              </m:sSub>
            </m:oMath>
          </w:p>
        </w:tc>
        <w:tc>
          <w:tcPr>
            <w:tcW w:w="5107" w:type="dxa"/>
          </w:tcPr>
          <w:p w14:paraId="73A02645" w14:textId="77777777" w:rsidR="002E2450" w:rsidRDefault="005A54B5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定义</w:t>
            </w:r>
          </w:p>
        </w:tc>
      </w:tr>
      <w:tr w:rsidR="002E2450" w14:paraId="223D6BA5" w14:textId="77777777">
        <w:tc>
          <w:tcPr>
            <w:tcW w:w="3415" w:type="dxa"/>
          </w:tcPr>
          <w:p w14:paraId="449BA407" w14:textId="77777777" w:rsidR="002E2450" w:rsidRDefault="005A54B5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5107" w:type="dxa"/>
          </w:tcPr>
          <w:p w14:paraId="21F07ECE" w14:textId="77777777" w:rsidR="002E2450" w:rsidRDefault="005A54B5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i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与因素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j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同样重要</w:t>
            </w:r>
          </w:p>
        </w:tc>
      </w:tr>
      <w:tr w:rsidR="002E2450" w14:paraId="4B37497A" w14:textId="77777777">
        <w:tc>
          <w:tcPr>
            <w:tcW w:w="3415" w:type="dxa"/>
          </w:tcPr>
          <w:p w14:paraId="2957655F" w14:textId="77777777" w:rsidR="002E2450" w:rsidRDefault="005A54B5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5107" w:type="dxa"/>
          </w:tcPr>
          <w:p w14:paraId="18D8AB7B" w14:textId="77777777" w:rsidR="002E2450" w:rsidRDefault="005A54B5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i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比因素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j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稍微重要</w:t>
            </w:r>
          </w:p>
        </w:tc>
      </w:tr>
      <w:tr w:rsidR="002E2450" w14:paraId="080B4FE9" w14:textId="77777777">
        <w:tc>
          <w:tcPr>
            <w:tcW w:w="3415" w:type="dxa"/>
          </w:tcPr>
          <w:p w14:paraId="230AA537" w14:textId="77777777" w:rsidR="002E2450" w:rsidRDefault="005A54B5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5107" w:type="dxa"/>
          </w:tcPr>
          <w:p w14:paraId="6A70E4ED" w14:textId="77777777" w:rsidR="002E2450" w:rsidRDefault="005A54B5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i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比因素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j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明显重要</w:t>
            </w:r>
          </w:p>
        </w:tc>
      </w:tr>
      <w:tr w:rsidR="002E2450" w14:paraId="4D760665" w14:textId="77777777">
        <w:tc>
          <w:tcPr>
            <w:tcW w:w="3415" w:type="dxa"/>
          </w:tcPr>
          <w:p w14:paraId="35056221" w14:textId="77777777" w:rsidR="002E2450" w:rsidRDefault="005A54B5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5107" w:type="dxa"/>
          </w:tcPr>
          <w:p w14:paraId="2A926694" w14:textId="77777777" w:rsidR="002E2450" w:rsidRDefault="005A54B5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i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比因素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j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重要得多</w:t>
            </w:r>
          </w:p>
        </w:tc>
      </w:tr>
      <w:tr w:rsidR="002E2450" w14:paraId="0F9A2678" w14:textId="77777777">
        <w:tc>
          <w:tcPr>
            <w:tcW w:w="3415" w:type="dxa"/>
          </w:tcPr>
          <w:p w14:paraId="43E0273C" w14:textId="77777777" w:rsidR="002E2450" w:rsidRDefault="005A54B5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9</w:t>
            </w:r>
          </w:p>
        </w:tc>
        <w:tc>
          <w:tcPr>
            <w:tcW w:w="5107" w:type="dxa"/>
          </w:tcPr>
          <w:p w14:paraId="094DFAC6" w14:textId="77777777" w:rsidR="002E2450" w:rsidRDefault="005A54B5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i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比因素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j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极端重要</w:t>
            </w:r>
          </w:p>
        </w:tc>
      </w:tr>
      <w:tr w:rsidR="002E2450" w14:paraId="51FBB507" w14:textId="77777777">
        <w:tc>
          <w:tcPr>
            <w:tcW w:w="3415" w:type="dxa"/>
          </w:tcPr>
          <w:p w14:paraId="27C28756" w14:textId="77777777" w:rsidR="002E2450" w:rsidRDefault="005A54B5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6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8</w:t>
            </w:r>
          </w:p>
        </w:tc>
        <w:tc>
          <w:tcPr>
            <w:tcW w:w="5107" w:type="dxa"/>
          </w:tcPr>
          <w:p w14:paraId="6CCEBB7E" w14:textId="77777777" w:rsidR="002E2450" w:rsidRDefault="005A54B5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i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比因素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j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的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重要性的标度值介于上诉两个相邻的等级之间</w:t>
            </w:r>
          </w:p>
        </w:tc>
      </w:tr>
      <w:tr w:rsidR="002E2450" w14:paraId="2FC598A2" w14:textId="77777777">
        <w:tc>
          <w:tcPr>
            <w:tcW w:w="3415" w:type="dxa"/>
          </w:tcPr>
          <w:p w14:paraId="405CA8E2" w14:textId="77777777" w:rsidR="002E2450" w:rsidRDefault="005A54B5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标度值的倒数</w:t>
            </w:r>
          </w:p>
        </w:tc>
        <w:tc>
          <w:tcPr>
            <w:tcW w:w="5107" w:type="dxa"/>
          </w:tcPr>
          <w:p w14:paraId="3DC7A9B0" w14:textId="77777777" w:rsidR="002E2450" w:rsidRDefault="005A54B5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i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与因素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j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的反比较：</w:t>
            </w:r>
            <m:oMath>
              <m:sSub>
                <m:sSubPr>
                  <m:ctrlP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ji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8"/>
                  <w:szCs w:val="28"/>
                </w:rPr>
                <m:t>=1/</m:t>
              </m:r>
              <m:sSub>
                <m:sSubPr>
                  <m:ctrlP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ij</m:t>
                  </m:r>
                </m:sub>
              </m:sSub>
            </m:oMath>
          </w:p>
        </w:tc>
      </w:tr>
    </w:tbl>
    <w:p w14:paraId="4A7D5492" w14:textId="77777777" w:rsidR="002E2450" w:rsidRDefault="005A54B5">
      <w:pPr>
        <w:ind w:firstLine="420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表</w:t>
      </w:r>
      <w:r>
        <w:rPr>
          <w:rFonts w:ascii="宋体" w:eastAsia="宋体" w:hAnsi="宋体" w:cs="宋体" w:hint="eastAsia"/>
          <w:sz w:val="28"/>
          <w:szCs w:val="28"/>
        </w:rPr>
        <w:t>1-</w:t>
      </w:r>
      <w:r>
        <w:rPr>
          <w:rFonts w:ascii="宋体" w:eastAsia="宋体" w:hAnsi="宋体" w:cs="宋体" w:hint="eastAsia"/>
          <w:sz w:val="24"/>
          <w:szCs w:val="24"/>
        </w:rPr>
        <w:t>九分制标度法</w:t>
      </w:r>
    </w:p>
    <w:p w14:paraId="45223716" w14:textId="77777777" w:rsidR="002E2450" w:rsidRDefault="002E2450"/>
    <w:p w14:paraId="4CA81CDC" w14:textId="77777777" w:rsidR="002E2450" w:rsidRDefault="002E2450"/>
    <w:p w14:paraId="686803E7" w14:textId="77777777" w:rsidR="002E2450" w:rsidRDefault="002E2450">
      <w:pPr>
        <w:rPr>
          <w:sz w:val="24"/>
          <w:szCs w:val="24"/>
        </w:rPr>
      </w:pPr>
    </w:p>
    <w:p w14:paraId="796AA8E7" w14:textId="77777777" w:rsidR="002E2450" w:rsidRDefault="005A54B5">
      <w:pPr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构建层次结构模型，</w:t>
      </w:r>
      <w:r>
        <w:rPr>
          <w:rFonts w:ascii="宋体" w:eastAsia="宋体" w:hAnsi="宋体" w:cs="宋体" w:hint="eastAsia"/>
          <w:sz w:val="24"/>
          <w:szCs w:val="24"/>
        </w:rPr>
        <w:t>如图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所示。</w:t>
      </w:r>
    </w:p>
    <w:p w14:paraId="0BDEAD04" w14:textId="77777777" w:rsidR="002E2450" w:rsidRDefault="002E2450"/>
    <w:p w14:paraId="78A0391B" w14:textId="77777777" w:rsidR="002E2450" w:rsidRDefault="005A54B5">
      <w:r>
        <w:rPr>
          <w:noProof/>
        </w:rPr>
        <w:drawing>
          <wp:inline distT="0" distB="0" distL="0" distR="0" wp14:anchorId="5A35ADB1" wp14:editId="58554427">
            <wp:extent cx="5274310" cy="201295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CC07" w14:textId="77777777" w:rsidR="002E2450" w:rsidRDefault="005A54B5">
      <w:pPr>
        <w:jc w:val="center"/>
      </w:pPr>
      <w:r>
        <w:rPr>
          <w:rFonts w:ascii="宋体" w:eastAsia="宋体" w:hAnsi="宋体" w:cs="宋体" w:hint="eastAsia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1-</w:t>
      </w:r>
      <w:r>
        <w:rPr>
          <w:rFonts w:ascii="宋体" w:eastAsia="宋体" w:hAnsi="宋体" w:cs="宋体" w:hint="eastAsia"/>
          <w:sz w:val="24"/>
          <w:szCs w:val="24"/>
        </w:rPr>
        <w:t>构建层次结构模型</w:t>
      </w:r>
    </w:p>
    <w:p w14:paraId="008EEEE8" w14:textId="77777777" w:rsidR="002E2450" w:rsidRDefault="002E2450"/>
    <w:p w14:paraId="066FDCE7" w14:textId="77777777" w:rsidR="002E2450" w:rsidRDefault="005A54B5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准则层的判断矩阵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如表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所示。</w:t>
      </w:r>
    </w:p>
    <w:p w14:paraId="0C7A3A40" w14:textId="77777777" w:rsidR="002E2450" w:rsidRDefault="002E24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12"/>
        <w:gridCol w:w="1671"/>
      </w:tblGrid>
      <w:tr w:rsidR="002E2450" w14:paraId="4BBE6C17" w14:textId="77777777">
        <w:tc>
          <w:tcPr>
            <w:tcW w:w="1671" w:type="dxa"/>
          </w:tcPr>
          <w:p w14:paraId="48196E4B" w14:textId="77777777" w:rsidR="002E2450" w:rsidRDefault="005A54B5">
            <w:r>
              <w:rPr>
                <w:rFonts w:hint="eastAsia"/>
              </w:rPr>
              <w:t>M</w:t>
            </w:r>
          </w:p>
        </w:tc>
        <w:tc>
          <w:tcPr>
            <w:tcW w:w="1671" w:type="dxa"/>
          </w:tcPr>
          <w:p w14:paraId="12A900EE" w14:textId="77777777" w:rsidR="002E2450" w:rsidRDefault="005A54B5">
            <w:r>
              <w:t>C1</w:t>
            </w:r>
          </w:p>
        </w:tc>
        <w:tc>
          <w:tcPr>
            <w:tcW w:w="1671" w:type="dxa"/>
          </w:tcPr>
          <w:p w14:paraId="789573AA" w14:textId="77777777" w:rsidR="002E2450" w:rsidRDefault="005A54B5">
            <w:r>
              <w:t>C2</w:t>
            </w:r>
          </w:p>
        </w:tc>
        <w:tc>
          <w:tcPr>
            <w:tcW w:w="1612" w:type="dxa"/>
          </w:tcPr>
          <w:p w14:paraId="18832C5C" w14:textId="77777777" w:rsidR="002E2450" w:rsidRDefault="005A54B5">
            <w:r>
              <w:t>C3</w:t>
            </w:r>
          </w:p>
        </w:tc>
        <w:tc>
          <w:tcPr>
            <w:tcW w:w="1671" w:type="dxa"/>
          </w:tcPr>
          <w:p w14:paraId="7B49729A" w14:textId="77777777" w:rsidR="002E2450" w:rsidRDefault="005A54B5">
            <w:r>
              <w:t>C4</w:t>
            </w:r>
          </w:p>
        </w:tc>
      </w:tr>
      <w:tr w:rsidR="002E2450" w14:paraId="4A344470" w14:textId="77777777">
        <w:tc>
          <w:tcPr>
            <w:tcW w:w="1671" w:type="dxa"/>
          </w:tcPr>
          <w:p w14:paraId="634588CB" w14:textId="77777777" w:rsidR="002E2450" w:rsidRDefault="005A54B5">
            <w:r>
              <w:t>C1</w:t>
            </w:r>
          </w:p>
        </w:tc>
        <w:tc>
          <w:tcPr>
            <w:tcW w:w="1671" w:type="dxa"/>
          </w:tcPr>
          <w:p w14:paraId="7D9DB6CC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1671" w:type="dxa"/>
          </w:tcPr>
          <w:p w14:paraId="267AB542" w14:textId="77777777" w:rsidR="002E2450" w:rsidRDefault="005A54B5">
            <w:r>
              <w:rPr>
                <w:rFonts w:hint="eastAsia"/>
              </w:rPr>
              <w:t>3</w:t>
            </w:r>
          </w:p>
        </w:tc>
        <w:tc>
          <w:tcPr>
            <w:tcW w:w="1612" w:type="dxa"/>
          </w:tcPr>
          <w:p w14:paraId="4C887646" w14:textId="77777777" w:rsidR="002E2450" w:rsidRDefault="005A54B5">
            <w:r>
              <w:rPr>
                <w:rFonts w:hint="eastAsia"/>
              </w:rPr>
              <w:t>7</w:t>
            </w:r>
          </w:p>
        </w:tc>
        <w:tc>
          <w:tcPr>
            <w:tcW w:w="1671" w:type="dxa"/>
          </w:tcPr>
          <w:p w14:paraId="2A2E3858" w14:textId="77777777" w:rsidR="002E2450" w:rsidRDefault="005A54B5">
            <w:r>
              <w:rPr>
                <w:rFonts w:hint="eastAsia"/>
              </w:rPr>
              <w:t>8</w:t>
            </w:r>
          </w:p>
        </w:tc>
      </w:tr>
      <w:tr w:rsidR="002E2450" w14:paraId="473068C9" w14:textId="77777777">
        <w:tc>
          <w:tcPr>
            <w:tcW w:w="1671" w:type="dxa"/>
          </w:tcPr>
          <w:p w14:paraId="52324691" w14:textId="77777777" w:rsidR="002E2450" w:rsidRDefault="005A54B5">
            <w:r>
              <w:t>C2</w:t>
            </w:r>
          </w:p>
        </w:tc>
        <w:tc>
          <w:tcPr>
            <w:tcW w:w="1671" w:type="dxa"/>
          </w:tcPr>
          <w:p w14:paraId="6DCA0642" w14:textId="77777777" w:rsidR="002E2450" w:rsidRDefault="005A54B5"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1671" w:type="dxa"/>
          </w:tcPr>
          <w:p w14:paraId="7A5F0D28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14:paraId="2B88A90D" w14:textId="77777777" w:rsidR="002E2450" w:rsidRDefault="005A54B5">
            <w:r>
              <w:rPr>
                <w:rFonts w:hint="eastAsia"/>
              </w:rPr>
              <w:t>5</w:t>
            </w:r>
          </w:p>
        </w:tc>
        <w:tc>
          <w:tcPr>
            <w:tcW w:w="1671" w:type="dxa"/>
          </w:tcPr>
          <w:p w14:paraId="34CA1264" w14:textId="77777777" w:rsidR="002E2450" w:rsidRDefault="005A54B5">
            <w:r>
              <w:rPr>
                <w:rFonts w:hint="eastAsia"/>
              </w:rPr>
              <w:t>5</w:t>
            </w:r>
          </w:p>
        </w:tc>
      </w:tr>
      <w:tr w:rsidR="002E2450" w14:paraId="7258AE34" w14:textId="77777777">
        <w:tc>
          <w:tcPr>
            <w:tcW w:w="1671" w:type="dxa"/>
          </w:tcPr>
          <w:p w14:paraId="2730B46C" w14:textId="77777777" w:rsidR="002E2450" w:rsidRDefault="005A54B5">
            <w:r>
              <w:t>C3</w:t>
            </w:r>
          </w:p>
        </w:tc>
        <w:tc>
          <w:tcPr>
            <w:tcW w:w="1671" w:type="dxa"/>
          </w:tcPr>
          <w:p w14:paraId="12865F11" w14:textId="77777777" w:rsidR="002E2450" w:rsidRDefault="005A54B5">
            <w:r>
              <w:rPr>
                <w:rFonts w:hint="eastAsia"/>
              </w:rPr>
              <w:t>1</w:t>
            </w:r>
            <w:r>
              <w:t>/7</w:t>
            </w:r>
          </w:p>
        </w:tc>
        <w:tc>
          <w:tcPr>
            <w:tcW w:w="1671" w:type="dxa"/>
          </w:tcPr>
          <w:p w14:paraId="47F9BBC2" w14:textId="77777777" w:rsidR="002E2450" w:rsidRDefault="005A54B5"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1612" w:type="dxa"/>
          </w:tcPr>
          <w:p w14:paraId="52A4DE3D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1671" w:type="dxa"/>
          </w:tcPr>
          <w:p w14:paraId="19EE9F0E" w14:textId="77777777" w:rsidR="002E2450" w:rsidRDefault="005A54B5">
            <w:r>
              <w:rPr>
                <w:rFonts w:hint="eastAsia"/>
              </w:rPr>
              <w:t>3</w:t>
            </w:r>
          </w:p>
        </w:tc>
      </w:tr>
      <w:tr w:rsidR="002E2450" w14:paraId="4BB5E3DA" w14:textId="77777777">
        <w:tc>
          <w:tcPr>
            <w:tcW w:w="1671" w:type="dxa"/>
          </w:tcPr>
          <w:p w14:paraId="4F200417" w14:textId="77777777" w:rsidR="002E2450" w:rsidRDefault="005A54B5">
            <w:r>
              <w:rPr>
                <w:rFonts w:hint="eastAsia"/>
              </w:rPr>
              <w:t>C</w:t>
            </w:r>
            <w:r>
              <w:t>4</w:t>
            </w:r>
          </w:p>
        </w:tc>
        <w:tc>
          <w:tcPr>
            <w:tcW w:w="1671" w:type="dxa"/>
          </w:tcPr>
          <w:p w14:paraId="1A49C24C" w14:textId="77777777" w:rsidR="002E2450" w:rsidRDefault="005A54B5">
            <w:r>
              <w:rPr>
                <w:rFonts w:hint="eastAsia"/>
              </w:rPr>
              <w:t>1</w:t>
            </w:r>
            <w:r>
              <w:t>/8</w:t>
            </w:r>
          </w:p>
        </w:tc>
        <w:tc>
          <w:tcPr>
            <w:tcW w:w="1671" w:type="dxa"/>
          </w:tcPr>
          <w:p w14:paraId="1AAF8C38" w14:textId="77777777" w:rsidR="002E2450" w:rsidRDefault="005A54B5"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1612" w:type="dxa"/>
          </w:tcPr>
          <w:p w14:paraId="5BA2F312" w14:textId="77777777" w:rsidR="002E2450" w:rsidRDefault="005A54B5"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1671" w:type="dxa"/>
          </w:tcPr>
          <w:p w14:paraId="1553D242" w14:textId="77777777" w:rsidR="002E2450" w:rsidRDefault="005A54B5">
            <w:r>
              <w:rPr>
                <w:rFonts w:hint="eastAsia"/>
              </w:rPr>
              <w:t>1</w:t>
            </w:r>
          </w:p>
        </w:tc>
      </w:tr>
    </w:tbl>
    <w:p w14:paraId="1BF2ECAD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2-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准则层的判断矩阵</w:t>
      </w:r>
    </w:p>
    <w:p w14:paraId="516E7174" w14:textId="77777777" w:rsidR="002E2450" w:rsidRDefault="002E24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1503495B" w14:textId="77777777" w:rsidR="002E2450" w:rsidRDefault="002E24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3A21F636" w14:textId="77777777" w:rsidR="002E2450" w:rsidRDefault="002E24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43EF3A67" w14:textId="77777777" w:rsidR="002E2450" w:rsidRDefault="005A54B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方案层的判断矩阵如下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所示：</w:t>
      </w:r>
    </w:p>
    <w:p w14:paraId="4BA05184" w14:textId="77777777" w:rsidR="002E2450" w:rsidRDefault="002E24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2450" w14:paraId="28C8AF03" w14:textId="77777777">
        <w:tc>
          <w:tcPr>
            <w:tcW w:w="2074" w:type="dxa"/>
          </w:tcPr>
          <w:p w14:paraId="60641576" w14:textId="77777777" w:rsidR="002E2450" w:rsidRDefault="005A54B5">
            <w:r>
              <w:t>C1</w:t>
            </w:r>
          </w:p>
        </w:tc>
        <w:tc>
          <w:tcPr>
            <w:tcW w:w="2074" w:type="dxa"/>
          </w:tcPr>
          <w:p w14:paraId="7A9827E8" w14:textId="77777777" w:rsidR="002E2450" w:rsidRDefault="005A54B5">
            <w:r>
              <w:t>P1</w:t>
            </w:r>
          </w:p>
        </w:tc>
        <w:tc>
          <w:tcPr>
            <w:tcW w:w="2074" w:type="dxa"/>
          </w:tcPr>
          <w:p w14:paraId="3A3FD988" w14:textId="77777777" w:rsidR="002E2450" w:rsidRDefault="005A54B5">
            <w:r>
              <w:t>P2</w:t>
            </w:r>
          </w:p>
        </w:tc>
        <w:tc>
          <w:tcPr>
            <w:tcW w:w="2074" w:type="dxa"/>
          </w:tcPr>
          <w:p w14:paraId="3E88FFC3" w14:textId="77777777" w:rsidR="002E2450" w:rsidRDefault="005A54B5">
            <w:r>
              <w:t>P3</w:t>
            </w:r>
          </w:p>
        </w:tc>
      </w:tr>
      <w:tr w:rsidR="002E2450" w14:paraId="034EAC6C" w14:textId="77777777">
        <w:tc>
          <w:tcPr>
            <w:tcW w:w="2074" w:type="dxa"/>
          </w:tcPr>
          <w:p w14:paraId="35EED165" w14:textId="77777777" w:rsidR="002E2450" w:rsidRDefault="005A54B5">
            <w:r>
              <w:t>P1</w:t>
            </w:r>
          </w:p>
        </w:tc>
        <w:tc>
          <w:tcPr>
            <w:tcW w:w="2074" w:type="dxa"/>
          </w:tcPr>
          <w:p w14:paraId="25E3D839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0EAD5F4" w14:textId="77777777" w:rsidR="002E2450" w:rsidRDefault="005A54B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C1EC3EA" w14:textId="77777777" w:rsidR="002E2450" w:rsidRDefault="005A54B5">
            <w:r>
              <w:rPr>
                <w:rFonts w:hint="eastAsia"/>
              </w:rPr>
              <w:t>3</w:t>
            </w:r>
          </w:p>
        </w:tc>
      </w:tr>
      <w:tr w:rsidR="002E2450" w14:paraId="7A510416" w14:textId="77777777">
        <w:tc>
          <w:tcPr>
            <w:tcW w:w="2074" w:type="dxa"/>
          </w:tcPr>
          <w:p w14:paraId="7C39587D" w14:textId="77777777" w:rsidR="002E2450" w:rsidRDefault="005A54B5">
            <w:r>
              <w:t>P2</w:t>
            </w:r>
          </w:p>
        </w:tc>
        <w:tc>
          <w:tcPr>
            <w:tcW w:w="2074" w:type="dxa"/>
          </w:tcPr>
          <w:p w14:paraId="3F04A887" w14:textId="77777777" w:rsidR="002E2450" w:rsidRDefault="005A54B5"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2074" w:type="dxa"/>
          </w:tcPr>
          <w:p w14:paraId="30C209DA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00BCA0" w14:textId="77777777" w:rsidR="002E2450" w:rsidRDefault="005A54B5">
            <w:r>
              <w:rPr>
                <w:rFonts w:hint="eastAsia"/>
              </w:rPr>
              <w:t>2</w:t>
            </w:r>
          </w:p>
        </w:tc>
      </w:tr>
      <w:tr w:rsidR="002E2450" w14:paraId="70D157E1" w14:textId="77777777">
        <w:tc>
          <w:tcPr>
            <w:tcW w:w="2074" w:type="dxa"/>
          </w:tcPr>
          <w:p w14:paraId="1116C884" w14:textId="77777777" w:rsidR="002E2450" w:rsidRDefault="005A54B5">
            <w:r>
              <w:t>P3</w:t>
            </w:r>
          </w:p>
        </w:tc>
        <w:tc>
          <w:tcPr>
            <w:tcW w:w="2074" w:type="dxa"/>
          </w:tcPr>
          <w:p w14:paraId="321721A2" w14:textId="77777777" w:rsidR="002E2450" w:rsidRDefault="005A54B5"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2074" w:type="dxa"/>
          </w:tcPr>
          <w:p w14:paraId="3C7207BD" w14:textId="77777777" w:rsidR="002E2450" w:rsidRDefault="005A54B5"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2074" w:type="dxa"/>
          </w:tcPr>
          <w:p w14:paraId="7D9FA6DD" w14:textId="77777777" w:rsidR="002E2450" w:rsidRDefault="005A54B5">
            <w:r>
              <w:rPr>
                <w:rFonts w:hint="eastAsia"/>
              </w:rPr>
              <w:t>1</w:t>
            </w:r>
          </w:p>
        </w:tc>
      </w:tr>
    </w:tbl>
    <w:p w14:paraId="2A254CA6" w14:textId="77777777" w:rsidR="002E2450" w:rsidRDefault="005A54B5">
      <w:pPr>
        <w:jc w:val="center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3-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价格判断矩阵</w:t>
      </w:r>
    </w:p>
    <w:p w14:paraId="73FA4428" w14:textId="77777777" w:rsidR="002E2450" w:rsidRDefault="002E2450">
      <w:pPr>
        <w:jc w:val="center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2450" w14:paraId="2C40C81F" w14:textId="77777777">
        <w:tc>
          <w:tcPr>
            <w:tcW w:w="2074" w:type="dxa"/>
          </w:tcPr>
          <w:p w14:paraId="6315BA26" w14:textId="77777777" w:rsidR="002E2450" w:rsidRDefault="005A54B5">
            <w:r>
              <w:t>C2</w:t>
            </w:r>
          </w:p>
        </w:tc>
        <w:tc>
          <w:tcPr>
            <w:tcW w:w="2074" w:type="dxa"/>
          </w:tcPr>
          <w:p w14:paraId="53933B50" w14:textId="77777777" w:rsidR="002E2450" w:rsidRDefault="005A54B5">
            <w:r>
              <w:t>P1</w:t>
            </w:r>
          </w:p>
        </w:tc>
        <w:tc>
          <w:tcPr>
            <w:tcW w:w="2074" w:type="dxa"/>
          </w:tcPr>
          <w:p w14:paraId="52576166" w14:textId="77777777" w:rsidR="002E2450" w:rsidRDefault="005A54B5">
            <w:r>
              <w:t>P2</w:t>
            </w:r>
          </w:p>
        </w:tc>
        <w:tc>
          <w:tcPr>
            <w:tcW w:w="2074" w:type="dxa"/>
          </w:tcPr>
          <w:p w14:paraId="7D407120" w14:textId="77777777" w:rsidR="002E2450" w:rsidRDefault="005A54B5">
            <w:r>
              <w:t>P3</w:t>
            </w:r>
          </w:p>
        </w:tc>
      </w:tr>
      <w:tr w:rsidR="002E2450" w14:paraId="17A41923" w14:textId="77777777">
        <w:tc>
          <w:tcPr>
            <w:tcW w:w="2074" w:type="dxa"/>
          </w:tcPr>
          <w:p w14:paraId="4C4A0B87" w14:textId="77777777" w:rsidR="002E2450" w:rsidRDefault="005A54B5">
            <w:r>
              <w:t>P1</w:t>
            </w:r>
          </w:p>
        </w:tc>
        <w:tc>
          <w:tcPr>
            <w:tcW w:w="2074" w:type="dxa"/>
          </w:tcPr>
          <w:p w14:paraId="4FA911B5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4193A87" w14:textId="77777777" w:rsidR="002E2450" w:rsidRDefault="005A54B5"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2074" w:type="dxa"/>
          </w:tcPr>
          <w:p w14:paraId="76E7047D" w14:textId="77777777" w:rsidR="002E2450" w:rsidRDefault="005A54B5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2E2450" w14:paraId="3BD6A4A9" w14:textId="77777777">
        <w:tc>
          <w:tcPr>
            <w:tcW w:w="2074" w:type="dxa"/>
          </w:tcPr>
          <w:p w14:paraId="0D651295" w14:textId="77777777" w:rsidR="002E2450" w:rsidRDefault="005A54B5">
            <w:r>
              <w:t>P2</w:t>
            </w:r>
          </w:p>
        </w:tc>
        <w:tc>
          <w:tcPr>
            <w:tcW w:w="2074" w:type="dxa"/>
          </w:tcPr>
          <w:p w14:paraId="7986A0D0" w14:textId="77777777" w:rsidR="002E2450" w:rsidRDefault="005A54B5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CD43EBA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5774674" w14:textId="77777777" w:rsidR="002E2450" w:rsidRDefault="005A54B5">
            <w:r>
              <w:rPr>
                <w:rFonts w:hint="eastAsia"/>
              </w:rPr>
              <w:t>7</w:t>
            </w:r>
          </w:p>
        </w:tc>
      </w:tr>
      <w:tr w:rsidR="002E2450" w14:paraId="172BF7E4" w14:textId="77777777">
        <w:tc>
          <w:tcPr>
            <w:tcW w:w="2074" w:type="dxa"/>
          </w:tcPr>
          <w:p w14:paraId="3477BD0A" w14:textId="77777777" w:rsidR="002E2450" w:rsidRDefault="005A54B5">
            <w:r>
              <w:t>P3</w:t>
            </w:r>
          </w:p>
        </w:tc>
        <w:tc>
          <w:tcPr>
            <w:tcW w:w="2074" w:type="dxa"/>
          </w:tcPr>
          <w:p w14:paraId="709BF3B5" w14:textId="77777777" w:rsidR="002E2450" w:rsidRDefault="005A54B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9E1671C" w14:textId="77777777" w:rsidR="002E2450" w:rsidRDefault="005A54B5">
            <w:r>
              <w:rPr>
                <w:rFonts w:hint="eastAsia"/>
              </w:rPr>
              <w:t>1</w:t>
            </w:r>
            <w:r>
              <w:t>/7</w:t>
            </w:r>
          </w:p>
        </w:tc>
        <w:tc>
          <w:tcPr>
            <w:tcW w:w="2074" w:type="dxa"/>
          </w:tcPr>
          <w:p w14:paraId="473D567E" w14:textId="77777777" w:rsidR="002E2450" w:rsidRDefault="005A54B5">
            <w:r>
              <w:rPr>
                <w:rFonts w:hint="eastAsia"/>
              </w:rPr>
              <w:t>1</w:t>
            </w:r>
          </w:p>
        </w:tc>
      </w:tr>
    </w:tbl>
    <w:p w14:paraId="0CD1B0AF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4-</w:t>
      </w:r>
      <w:r>
        <w:rPr>
          <w:rFonts w:hint="eastAsia"/>
        </w:rPr>
        <w:t>耗油量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判断矩阵</w:t>
      </w:r>
    </w:p>
    <w:p w14:paraId="6373EEA8" w14:textId="77777777" w:rsidR="002E2450" w:rsidRDefault="002E24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2450" w14:paraId="07AA910F" w14:textId="77777777">
        <w:tc>
          <w:tcPr>
            <w:tcW w:w="2074" w:type="dxa"/>
          </w:tcPr>
          <w:p w14:paraId="71978F00" w14:textId="77777777" w:rsidR="002E2450" w:rsidRDefault="005A54B5">
            <w:r>
              <w:t>C3</w:t>
            </w:r>
          </w:p>
        </w:tc>
        <w:tc>
          <w:tcPr>
            <w:tcW w:w="2074" w:type="dxa"/>
          </w:tcPr>
          <w:p w14:paraId="5E55E963" w14:textId="77777777" w:rsidR="002E2450" w:rsidRDefault="005A54B5">
            <w:r>
              <w:t>P1</w:t>
            </w:r>
          </w:p>
        </w:tc>
        <w:tc>
          <w:tcPr>
            <w:tcW w:w="2074" w:type="dxa"/>
          </w:tcPr>
          <w:p w14:paraId="20E75482" w14:textId="77777777" w:rsidR="002E2450" w:rsidRDefault="005A54B5">
            <w:r>
              <w:t>P2</w:t>
            </w:r>
          </w:p>
        </w:tc>
        <w:tc>
          <w:tcPr>
            <w:tcW w:w="2074" w:type="dxa"/>
          </w:tcPr>
          <w:p w14:paraId="65A1B506" w14:textId="77777777" w:rsidR="002E2450" w:rsidRDefault="005A54B5">
            <w:r>
              <w:t>P3</w:t>
            </w:r>
          </w:p>
        </w:tc>
      </w:tr>
      <w:tr w:rsidR="002E2450" w14:paraId="28D7009D" w14:textId="77777777">
        <w:tc>
          <w:tcPr>
            <w:tcW w:w="2074" w:type="dxa"/>
          </w:tcPr>
          <w:p w14:paraId="358B92D0" w14:textId="77777777" w:rsidR="002E2450" w:rsidRDefault="005A54B5">
            <w:r>
              <w:t>P1</w:t>
            </w:r>
          </w:p>
        </w:tc>
        <w:tc>
          <w:tcPr>
            <w:tcW w:w="2074" w:type="dxa"/>
          </w:tcPr>
          <w:p w14:paraId="468C0F67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637B418" w14:textId="77777777" w:rsidR="002E2450" w:rsidRDefault="005A54B5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204AFBF" w14:textId="77777777" w:rsidR="002E2450" w:rsidRDefault="005A54B5">
            <w:r>
              <w:rPr>
                <w:rFonts w:hint="eastAsia"/>
              </w:rPr>
              <w:t>5</w:t>
            </w:r>
          </w:p>
        </w:tc>
      </w:tr>
      <w:tr w:rsidR="002E2450" w14:paraId="4CEE5C33" w14:textId="77777777">
        <w:tc>
          <w:tcPr>
            <w:tcW w:w="2074" w:type="dxa"/>
          </w:tcPr>
          <w:p w14:paraId="5B3F52C9" w14:textId="77777777" w:rsidR="002E2450" w:rsidRDefault="005A54B5">
            <w:r>
              <w:t>P2</w:t>
            </w:r>
          </w:p>
        </w:tc>
        <w:tc>
          <w:tcPr>
            <w:tcW w:w="2074" w:type="dxa"/>
          </w:tcPr>
          <w:p w14:paraId="2757DB5D" w14:textId="77777777" w:rsidR="002E2450" w:rsidRDefault="005A54B5"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2074" w:type="dxa"/>
          </w:tcPr>
          <w:p w14:paraId="7087394D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EAE39DC" w14:textId="77777777" w:rsidR="002E2450" w:rsidRDefault="005A54B5">
            <w:r>
              <w:rPr>
                <w:rFonts w:hint="eastAsia"/>
              </w:rPr>
              <w:t>4</w:t>
            </w:r>
          </w:p>
        </w:tc>
      </w:tr>
      <w:tr w:rsidR="002E2450" w14:paraId="2811E291" w14:textId="77777777">
        <w:tc>
          <w:tcPr>
            <w:tcW w:w="2074" w:type="dxa"/>
          </w:tcPr>
          <w:p w14:paraId="6F5401F7" w14:textId="77777777" w:rsidR="002E2450" w:rsidRDefault="005A54B5">
            <w:r>
              <w:t>P3</w:t>
            </w:r>
          </w:p>
        </w:tc>
        <w:tc>
          <w:tcPr>
            <w:tcW w:w="2074" w:type="dxa"/>
          </w:tcPr>
          <w:p w14:paraId="04DC6116" w14:textId="77777777" w:rsidR="002E2450" w:rsidRDefault="005A54B5"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2074" w:type="dxa"/>
          </w:tcPr>
          <w:p w14:paraId="15854251" w14:textId="77777777" w:rsidR="002E2450" w:rsidRDefault="005A54B5">
            <w:r>
              <w:t>1/4</w:t>
            </w:r>
          </w:p>
        </w:tc>
        <w:tc>
          <w:tcPr>
            <w:tcW w:w="2074" w:type="dxa"/>
          </w:tcPr>
          <w:p w14:paraId="344DCF2E" w14:textId="77777777" w:rsidR="002E2450" w:rsidRDefault="005A54B5">
            <w:r>
              <w:rPr>
                <w:rFonts w:hint="eastAsia"/>
              </w:rPr>
              <w:t>1</w:t>
            </w:r>
          </w:p>
        </w:tc>
      </w:tr>
    </w:tbl>
    <w:p w14:paraId="512D99C2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5-</w:t>
      </w:r>
      <w:r>
        <w:rPr>
          <w:rFonts w:hint="eastAsia"/>
        </w:rPr>
        <w:t>舒适度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判断矩阵</w:t>
      </w:r>
    </w:p>
    <w:p w14:paraId="5D709372" w14:textId="77777777" w:rsidR="002E2450" w:rsidRDefault="002E24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2450" w14:paraId="6434685A" w14:textId="77777777">
        <w:tc>
          <w:tcPr>
            <w:tcW w:w="2074" w:type="dxa"/>
          </w:tcPr>
          <w:p w14:paraId="42D572CD" w14:textId="77777777" w:rsidR="002E2450" w:rsidRDefault="005A54B5">
            <w:r>
              <w:t>C4</w:t>
            </w:r>
          </w:p>
        </w:tc>
        <w:tc>
          <w:tcPr>
            <w:tcW w:w="2074" w:type="dxa"/>
          </w:tcPr>
          <w:p w14:paraId="11A1FC04" w14:textId="77777777" w:rsidR="002E2450" w:rsidRDefault="005A54B5">
            <w:r>
              <w:t>P1</w:t>
            </w:r>
          </w:p>
        </w:tc>
        <w:tc>
          <w:tcPr>
            <w:tcW w:w="2074" w:type="dxa"/>
          </w:tcPr>
          <w:p w14:paraId="0E4DDB41" w14:textId="77777777" w:rsidR="002E2450" w:rsidRDefault="005A54B5">
            <w:r>
              <w:t>P2</w:t>
            </w:r>
          </w:p>
        </w:tc>
        <w:tc>
          <w:tcPr>
            <w:tcW w:w="2074" w:type="dxa"/>
          </w:tcPr>
          <w:p w14:paraId="5BE1101F" w14:textId="77777777" w:rsidR="002E2450" w:rsidRDefault="005A54B5">
            <w:r>
              <w:t>P3</w:t>
            </w:r>
          </w:p>
        </w:tc>
      </w:tr>
      <w:tr w:rsidR="002E2450" w14:paraId="382A5B8C" w14:textId="77777777">
        <w:tc>
          <w:tcPr>
            <w:tcW w:w="2074" w:type="dxa"/>
          </w:tcPr>
          <w:p w14:paraId="49941E89" w14:textId="77777777" w:rsidR="002E2450" w:rsidRDefault="005A54B5">
            <w:r>
              <w:t>P1</w:t>
            </w:r>
          </w:p>
        </w:tc>
        <w:tc>
          <w:tcPr>
            <w:tcW w:w="2074" w:type="dxa"/>
          </w:tcPr>
          <w:p w14:paraId="52643F71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AE2AB70" w14:textId="77777777" w:rsidR="002E2450" w:rsidRDefault="005A54B5"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2074" w:type="dxa"/>
          </w:tcPr>
          <w:p w14:paraId="14D7DC47" w14:textId="77777777" w:rsidR="002E2450" w:rsidRDefault="005A54B5">
            <w:r>
              <w:rPr>
                <w:rFonts w:hint="eastAsia"/>
              </w:rPr>
              <w:t>3</w:t>
            </w:r>
          </w:p>
        </w:tc>
      </w:tr>
      <w:tr w:rsidR="002E2450" w14:paraId="45359592" w14:textId="77777777">
        <w:tc>
          <w:tcPr>
            <w:tcW w:w="2074" w:type="dxa"/>
          </w:tcPr>
          <w:p w14:paraId="4C06D5D6" w14:textId="77777777" w:rsidR="002E2450" w:rsidRDefault="005A54B5">
            <w:r>
              <w:t>P2</w:t>
            </w:r>
          </w:p>
        </w:tc>
        <w:tc>
          <w:tcPr>
            <w:tcW w:w="2074" w:type="dxa"/>
          </w:tcPr>
          <w:p w14:paraId="3D4653A0" w14:textId="77777777" w:rsidR="002E2450" w:rsidRDefault="005A54B5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E02F5A5" w14:textId="77777777" w:rsidR="002E2450" w:rsidRDefault="005A54B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2969095" w14:textId="77777777" w:rsidR="002E2450" w:rsidRDefault="005A54B5">
            <w:r>
              <w:rPr>
                <w:rFonts w:hint="eastAsia"/>
              </w:rPr>
              <w:t>7</w:t>
            </w:r>
          </w:p>
        </w:tc>
      </w:tr>
      <w:tr w:rsidR="002E2450" w14:paraId="64C80746" w14:textId="77777777">
        <w:tc>
          <w:tcPr>
            <w:tcW w:w="2074" w:type="dxa"/>
          </w:tcPr>
          <w:p w14:paraId="33B7DC07" w14:textId="77777777" w:rsidR="002E2450" w:rsidRDefault="005A54B5">
            <w:r>
              <w:t>P3</w:t>
            </w:r>
          </w:p>
        </w:tc>
        <w:tc>
          <w:tcPr>
            <w:tcW w:w="2074" w:type="dxa"/>
          </w:tcPr>
          <w:p w14:paraId="2F80D827" w14:textId="77777777" w:rsidR="002E2450" w:rsidRDefault="005A54B5"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2074" w:type="dxa"/>
          </w:tcPr>
          <w:p w14:paraId="7CF12150" w14:textId="77777777" w:rsidR="002E2450" w:rsidRDefault="005A54B5">
            <w:r>
              <w:rPr>
                <w:rFonts w:hint="eastAsia"/>
              </w:rPr>
              <w:t>1</w:t>
            </w:r>
            <w:r>
              <w:t>/7</w:t>
            </w:r>
          </w:p>
        </w:tc>
        <w:tc>
          <w:tcPr>
            <w:tcW w:w="2074" w:type="dxa"/>
          </w:tcPr>
          <w:p w14:paraId="4997EF66" w14:textId="77777777" w:rsidR="002E2450" w:rsidRDefault="005A54B5">
            <w:r>
              <w:rPr>
                <w:rFonts w:hint="eastAsia"/>
              </w:rPr>
              <w:t>1</w:t>
            </w:r>
          </w:p>
        </w:tc>
      </w:tr>
    </w:tbl>
    <w:p w14:paraId="68CC05DC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6-</w:t>
      </w:r>
      <w:r>
        <w:rPr>
          <w:rFonts w:hint="eastAsia"/>
        </w:rPr>
        <w:t>外表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判断矩阵</w:t>
      </w:r>
    </w:p>
    <w:p w14:paraId="7609A54E" w14:textId="77777777" w:rsidR="002E2450" w:rsidRDefault="002E2450"/>
    <w:p w14:paraId="6B17A01D" w14:textId="77777777" w:rsidR="002E2450" w:rsidRDefault="002E2450"/>
    <w:p w14:paraId="04665F44" w14:textId="77777777" w:rsidR="002E2450" w:rsidRDefault="002E2450"/>
    <w:p w14:paraId="66616860" w14:textId="77777777" w:rsidR="002E2450" w:rsidRDefault="005A54B5">
      <w:r>
        <w:t>求解</w:t>
      </w:r>
      <w:r>
        <w:rPr>
          <w:rFonts w:hint="eastAsia"/>
        </w:rPr>
        <w:t>各判断矩阵</w:t>
      </w:r>
      <w:r>
        <w:t>的特征值</w:t>
      </w:r>
      <w:r>
        <w:rPr>
          <w:rFonts w:hint="eastAsia"/>
        </w:rPr>
        <w:t>并进行归一化后，得到层次总排序的结果如表</w:t>
      </w:r>
      <w:r>
        <w:rPr>
          <w:rFonts w:hint="eastAsia"/>
        </w:rPr>
        <w:t>7</w:t>
      </w:r>
      <w:r>
        <w:rPr>
          <w:rFonts w:hint="eastAsia"/>
        </w:rPr>
        <w:t>所示</w:t>
      </w:r>
    </w:p>
    <w:tbl>
      <w:tblPr>
        <w:tblStyle w:val="a7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E2450" w14:paraId="74BFA4F3" w14:textId="77777777">
        <w:tc>
          <w:tcPr>
            <w:tcW w:w="1382" w:type="dxa"/>
          </w:tcPr>
          <w:p w14:paraId="41EE1F50" w14:textId="77777777" w:rsidR="002E2450" w:rsidRDefault="002E2450"/>
        </w:tc>
        <w:tc>
          <w:tcPr>
            <w:tcW w:w="1382" w:type="dxa"/>
          </w:tcPr>
          <w:p w14:paraId="6734243D" w14:textId="77777777" w:rsidR="002E2450" w:rsidRDefault="005A54B5">
            <w:r>
              <w:rPr>
                <w:rFonts w:hint="eastAsia"/>
              </w:rPr>
              <w:t>价格</w:t>
            </w:r>
          </w:p>
        </w:tc>
        <w:tc>
          <w:tcPr>
            <w:tcW w:w="1383" w:type="dxa"/>
          </w:tcPr>
          <w:p w14:paraId="565F32BE" w14:textId="77777777" w:rsidR="002E2450" w:rsidRDefault="005A54B5">
            <w:r>
              <w:rPr>
                <w:rFonts w:hint="eastAsia"/>
              </w:rPr>
              <w:t>耗油</w:t>
            </w:r>
          </w:p>
        </w:tc>
        <w:tc>
          <w:tcPr>
            <w:tcW w:w="1383" w:type="dxa"/>
          </w:tcPr>
          <w:p w14:paraId="1D2A8329" w14:textId="77777777" w:rsidR="002E2450" w:rsidRDefault="005A54B5">
            <w:r>
              <w:rPr>
                <w:rFonts w:hint="eastAsia"/>
              </w:rPr>
              <w:t>舒适</w:t>
            </w:r>
          </w:p>
        </w:tc>
        <w:tc>
          <w:tcPr>
            <w:tcW w:w="1383" w:type="dxa"/>
          </w:tcPr>
          <w:p w14:paraId="02F67119" w14:textId="77777777" w:rsidR="002E2450" w:rsidRDefault="005A54B5">
            <w:r>
              <w:rPr>
                <w:rFonts w:hint="eastAsia"/>
              </w:rPr>
              <w:t>美观</w:t>
            </w:r>
          </w:p>
        </w:tc>
        <w:tc>
          <w:tcPr>
            <w:tcW w:w="1383" w:type="dxa"/>
          </w:tcPr>
          <w:p w14:paraId="435D7E36" w14:textId="77777777" w:rsidR="002E2450" w:rsidRDefault="002E2450"/>
        </w:tc>
      </w:tr>
      <w:tr w:rsidR="002E2450" w14:paraId="53F74999" w14:textId="77777777">
        <w:trPr>
          <w:trHeight w:val="378"/>
        </w:trPr>
        <w:tc>
          <w:tcPr>
            <w:tcW w:w="1382" w:type="dxa"/>
          </w:tcPr>
          <w:p w14:paraId="7727EC1F" w14:textId="77777777" w:rsidR="002E2450" w:rsidRDefault="005A54B5">
            <w:r>
              <w:rPr>
                <w:rFonts w:hint="eastAsia"/>
              </w:rPr>
              <w:t>权重</w:t>
            </w:r>
          </w:p>
        </w:tc>
        <w:tc>
          <w:tcPr>
            <w:tcW w:w="1382" w:type="dxa"/>
          </w:tcPr>
          <w:p w14:paraId="519A4630" w14:textId="77777777" w:rsidR="002E2450" w:rsidRDefault="005A54B5">
            <w:r>
              <w:t>0.5820</w:t>
            </w:r>
          </w:p>
        </w:tc>
        <w:tc>
          <w:tcPr>
            <w:tcW w:w="1383" w:type="dxa"/>
          </w:tcPr>
          <w:p w14:paraId="2683930E" w14:textId="77777777" w:rsidR="002E2450" w:rsidRDefault="005A54B5">
            <w:r>
              <w:t>0.2786</w:t>
            </w:r>
          </w:p>
        </w:tc>
        <w:tc>
          <w:tcPr>
            <w:tcW w:w="1383" w:type="dxa"/>
          </w:tcPr>
          <w:p w14:paraId="20AD3DFB" w14:textId="77777777" w:rsidR="002E2450" w:rsidRDefault="005A54B5">
            <w:r>
              <w:t>0.0899</w:t>
            </w:r>
          </w:p>
        </w:tc>
        <w:tc>
          <w:tcPr>
            <w:tcW w:w="1383" w:type="dxa"/>
          </w:tcPr>
          <w:p w14:paraId="312F7B02" w14:textId="77777777" w:rsidR="002E2450" w:rsidRDefault="005A54B5">
            <w:r>
              <w:t>0.0495</w:t>
            </w:r>
          </w:p>
        </w:tc>
        <w:tc>
          <w:tcPr>
            <w:tcW w:w="1383" w:type="dxa"/>
          </w:tcPr>
          <w:p w14:paraId="058ED7BE" w14:textId="77777777" w:rsidR="002E2450" w:rsidRDefault="005A54B5">
            <w:r>
              <w:rPr>
                <w:rFonts w:hint="eastAsia"/>
              </w:rPr>
              <w:t>总值</w:t>
            </w:r>
          </w:p>
        </w:tc>
      </w:tr>
      <w:tr w:rsidR="002E2450" w14:paraId="7046DEA4" w14:textId="77777777">
        <w:tc>
          <w:tcPr>
            <w:tcW w:w="1382" w:type="dxa"/>
          </w:tcPr>
          <w:p w14:paraId="50CF478D" w14:textId="77777777" w:rsidR="002E2450" w:rsidRDefault="005A54B5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14:paraId="3AF8C550" w14:textId="77777777" w:rsidR="002E2450" w:rsidRDefault="005A54B5">
            <w:r>
              <w:t>0.5396</w:t>
            </w:r>
          </w:p>
        </w:tc>
        <w:tc>
          <w:tcPr>
            <w:tcW w:w="1383" w:type="dxa"/>
          </w:tcPr>
          <w:p w14:paraId="74B666C6" w14:textId="77777777" w:rsidR="002E2450" w:rsidRDefault="005A54B5">
            <w:r>
              <w:t>0.1056</w:t>
            </w:r>
          </w:p>
        </w:tc>
        <w:tc>
          <w:tcPr>
            <w:tcW w:w="1383" w:type="dxa"/>
          </w:tcPr>
          <w:p w14:paraId="1491BC88" w14:textId="77777777" w:rsidR="002E2450" w:rsidRDefault="005A54B5">
            <w:r>
              <w:t>0.6266</w:t>
            </w:r>
          </w:p>
        </w:tc>
        <w:tc>
          <w:tcPr>
            <w:tcW w:w="1383" w:type="dxa"/>
          </w:tcPr>
          <w:p w14:paraId="35FA77F6" w14:textId="77777777" w:rsidR="002E2450" w:rsidRDefault="005A54B5">
            <w:r>
              <w:t>0.1883</w:t>
            </w:r>
          </w:p>
        </w:tc>
        <w:tc>
          <w:tcPr>
            <w:tcW w:w="1383" w:type="dxa"/>
          </w:tcPr>
          <w:p w14:paraId="64D8E7F0" w14:textId="77777777" w:rsidR="002E2450" w:rsidRDefault="005A54B5">
            <w:r>
              <w:t xml:space="preserve">0.4091  </w:t>
            </w:r>
          </w:p>
        </w:tc>
      </w:tr>
      <w:tr w:rsidR="002E2450" w14:paraId="7C8DD586" w14:textId="77777777">
        <w:tc>
          <w:tcPr>
            <w:tcW w:w="1382" w:type="dxa"/>
          </w:tcPr>
          <w:p w14:paraId="69D82E77" w14:textId="77777777" w:rsidR="002E2450" w:rsidRDefault="005A54B5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14:paraId="257B72DC" w14:textId="77777777" w:rsidR="002E2450" w:rsidRDefault="005A54B5">
            <w:r>
              <w:t>0.2969</w:t>
            </w:r>
          </w:p>
        </w:tc>
        <w:tc>
          <w:tcPr>
            <w:tcW w:w="1383" w:type="dxa"/>
          </w:tcPr>
          <w:p w14:paraId="0BF21D6B" w14:textId="77777777" w:rsidR="002E2450" w:rsidRDefault="005A54B5">
            <w:r>
              <w:t>0.7444</w:t>
            </w:r>
          </w:p>
        </w:tc>
        <w:tc>
          <w:tcPr>
            <w:tcW w:w="1383" w:type="dxa"/>
          </w:tcPr>
          <w:p w14:paraId="625F4DE3" w14:textId="77777777" w:rsidR="002E2450" w:rsidRDefault="005A54B5">
            <w:r>
              <w:t>0.2796</w:t>
            </w:r>
          </w:p>
        </w:tc>
        <w:tc>
          <w:tcPr>
            <w:tcW w:w="1383" w:type="dxa"/>
          </w:tcPr>
          <w:p w14:paraId="7D3BEA42" w14:textId="77777777" w:rsidR="002E2450" w:rsidRDefault="005A54B5">
            <w:r>
              <w:t>0.7306</w:t>
            </w:r>
          </w:p>
        </w:tc>
        <w:tc>
          <w:tcPr>
            <w:tcW w:w="1383" w:type="dxa"/>
          </w:tcPr>
          <w:p w14:paraId="7E96DC49" w14:textId="77777777" w:rsidR="002E2450" w:rsidRDefault="005A54B5">
            <w:r>
              <w:t>0.4416</w:t>
            </w:r>
          </w:p>
        </w:tc>
      </w:tr>
      <w:tr w:rsidR="002E2450" w14:paraId="73CA8A06" w14:textId="77777777">
        <w:tc>
          <w:tcPr>
            <w:tcW w:w="1382" w:type="dxa"/>
          </w:tcPr>
          <w:p w14:paraId="6845835E" w14:textId="77777777" w:rsidR="002E2450" w:rsidRDefault="005A54B5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14:paraId="4DCD9992" w14:textId="77777777" w:rsidR="002E2450" w:rsidRDefault="005A54B5">
            <w:r>
              <w:t>0.1634</w:t>
            </w:r>
          </w:p>
        </w:tc>
        <w:tc>
          <w:tcPr>
            <w:tcW w:w="1383" w:type="dxa"/>
          </w:tcPr>
          <w:p w14:paraId="63894982" w14:textId="77777777" w:rsidR="002E2450" w:rsidRDefault="005A54B5">
            <w:r>
              <w:t>0.1498</w:t>
            </w:r>
          </w:p>
        </w:tc>
        <w:tc>
          <w:tcPr>
            <w:tcW w:w="1383" w:type="dxa"/>
          </w:tcPr>
          <w:p w14:paraId="24D5E768" w14:textId="77777777" w:rsidR="002E2450" w:rsidRDefault="005A54B5">
            <w:r>
              <w:t>0.0936</w:t>
            </w:r>
          </w:p>
        </w:tc>
        <w:tc>
          <w:tcPr>
            <w:tcW w:w="1383" w:type="dxa"/>
          </w:tcPr>
          <w:p w14:paraId="3D1B38D4" w14:textId="77777777" w:rsidR="002E2450" w:rsidRDefault="005A54B5">
            <w:r>
              <w:t>0.0809</w:t>
            </w:r>
          </w:p>
        </w:tc>
        <w:tc>
          <w:tcPr>
            <w:tcW w:w="1383" w:type="dxa"/>
          </w:tcPr>
          <w:p w14:paraId="585FF1C2" w14:textId="77777777" w:rsidR="002E2450" w:rsidRDefault="005A54B5">
            <w:r>
              <w:t>0.1493</w:t>
            </w:r>
          </w:p>
        </w:tc>
      </w:tr>
    </w:tbl>
    <w:p w14:paraId="3C1DED42" w14:textId="77777777" w:rsidR="002E2450" w:rsidRDefault="005A54B5">
      <w:pPr>
        <w:jc w:val="center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7-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层次总排序</w:t>
      </w:r>
    </w:p>
    <w:p w14:paraId="2620D3C2" w14:textId="77777777" w:rsidR="005A54B5" w:rsidRDefault="005A54B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48088B97" w14:textId="77777777" w:rsidR="005A54B5" w:rsidRDefault="005A54B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4F919B48" w14:textId="77777777" w:rsidR="005A54B5" w:rsidRDefault="005A54B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12C871CB" w14:textId="77777777" w:rsidR="005A54B5" w:rsidRDefault="005A54B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6323D82A" w14:textId="1FFEF34C" w:rsidR="002E2450" w:rsidRDefault="005A54B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根据层次总排序权值的比较分析：</w:t>
      </w:r>
    </w:p>
    <w:p w14:paraId="71289F44" w14:textId="77777777" w:rsidR="002E2450" w:rsidRDefault="005A54B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）四项标准的比重分别为：</w:t>
      </w:r>
    </w:p>
    <w:tbl>
      <w:tblPr>
        <w:tblStyle w:val="a7"/>
        <w:tblpPr w:leftFromText="180" w:rightFromText="180" w:vertAnchor="text" w:horzAnchor="margin" w:tblpXSpec="center" w:tblpY="198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</w:tblGrid>
      <w:tr w:rsidR="002E2450" w14:paraId="4A33A5A3" w14:textId="77777777">
        <w:trPr>
          <w:jc w:val="center"/>
        </w:trPr>
        <w:tc>
          <w:tcPr>
            <w:tcW w:w="1382" w:type="dxa"/>
          </w:tcPr>
          <w:p w14:paraId="3E72F601" w14:textId="77777777" w:rsidR="002E2450" w:rsidRDefault="005A54B5">
            <w:r>
              <w:rPr>
                <w:rFonts w:hint="eastAsia"/>
              </w:rPr>
              <w:t>价格</w:t>
            </w:r>
          </w:p>
        </w:tc>
        <w:tc>
          <w:tcPr>
            <w:tcW w:w="1383" w:type="dxa"/>
          </w:tcPr>
          <w:p w14:paraId="5B545968" w14:textId="77777777" w:rsidR="002E2450" w:rsidRDefault="005A54B5">
            <w:r>
              <w:rPr>
                <w:rFonts w:hint="eastAsia"/>
              </w:rPr>
              <w:t>耗油</w:t>
            </w:r>
          </w:p>
        </w:tc>
        <w:tc>
          <w:tcPr>
            <w:tcW w:w="1383" w:type="dxa"/>
          </w:tcPr>
          <w:p w14:paraId="4DF6CAD7" w14:textId="77777777" w:rsidR="002E2450" w:rsidRDefault="005A54B5">
            <w:r>
              <w:rPr>
                <w:rFonts w:hint="eastAsia"/>
              </w:rPr>
              <w:t>舒适</w:t>
            </w:r>
          </w:p>
        </w:tc>
        <w:tc>
          <w:tcPr>
            <w:tcW w:w="1383" w:type="dxa"/>
          </w:tcPr>
          <w:p w14:paraId="0FD06EB4" w14:textId="77777777" w:rsidR="002E2450" w:rsidRDefault="005A54B5">
            <w:r>
              <w:rPr>
                <w:rFonts w:hint="eastAsia"/>
              </w:rPr>
              <w:t>美观</w:t>
            </w:r>
          </w:p>
        </w:tc>
      </w:tr>
      <w:tr w:rsidR="002E2450" w14:paraId="02707B89" w14:textId="77777777">
        <w:trPr>
          <w:trHeight w:val="378"/>
          <w:jc w:val="center"/>
        </w:trPr>
        <w:tc>
          <w:tcPr>
            <w:tcW w:w="1382" w:type="dxa"/>
          </w:tcPr>
          <w:p w14:paraId="3A664B89" w14:textId="77777777" w:rsidR="002E2450" w:rsidRDefault="005A54B5">
            <w:r>
              <w:t>0.5820</w:t>
            </w:r>
          </w:p>
        </w:tc>
        <w:tc>
          <w:tcPr>
            <w:tcW w:w="1383" w:type="dxa"/>
          </w:tcPr>
          <w:p w14:paraId="016CA123" w14:textId="77777777" w:rsidR="002E2450" w:rsidRDefault="005A54B5">
            <w:r>
              <w:t>0.2786</w:t>
            </w:r>
          </w:p>
        </w:tc>
        <w:tc>
          <w:tcPr>
            <w:tcW w:w="1383" w:type="dxa"/>
          </w:tcPr>
          <w:p w14:paraId="3F6E7170" w14:textId="77777777" w:rsidR="002E2450" w:rsidRDefault="005A54B5">
            <w:r>
              <w:t>0.0899</w:t>
            </w:r>
          </w:p>
        </w:tc>
        <w:tc>
          <w:tcPr>
            <w:tcW w:w="1383" w:type="dxa"/>
          </w:tcPr>
          <w:p w14:paraId="0B02B899" w14:textId="77777777" w:rsidR="002E2450" w:rsidRDefault="005A54B5">
            <w:r>
              <w:t>0.0495</w:t>
            </w:r>
          </w:p>
        </w:tc>
      </w:tr>
    </w:tbl>
    <w:p w14:paraId="303FE1DB" w14:textId="77777777" w:rsidR="002E2450" w:rsidRDefault="002E24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1DC8530C" w14:textId="77777777" w:rsidR="002E2450" w:rsidRDefault="002E2450"/>
    <w:p w14:paraId="2926BE97" w14:textId="77777777" w:rsidR="002E2450" w:rsidRDefault="002E2450"/>
    <w:p w14:paraId="4E6A686B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8-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四项标准的比重</w:t>
      </w:r>
    </w:p>
    <w:p w14:paraId="6334A83C" w14:textId="77777777" w:rsidR="002E2450" w:rsidRDefault="005A54B5">
      <w:r>
        <w:rPr>
          <w:rFonts w:hint="eastAsia"/>
        </w:rPr>
        <w:t>由重到轻：</w:t>
      </w:r>
    </w:p>
    <w:p w14:paraId="7626FE0E" w14:textId="77777777" w:rsidR="002E2450" w:rsidRDefault="005A54B5">
      <w:pPr>
        <w:ind w:left="2520" w:firstLine="420"/>
      </w:pPr>
      <w:r>
        <w:rPr>
          <w:rFonts w:hint="eastAsia"/>
        </w:rPr>
        <w:t>价格</w:t>
      </w:r>
      <w:r>
        <w:rPr>
          <w:rFonts w:hint="eastAsia"/>
        </w:rPr>
        <w:t>&gt;</w:t>
      </w:r>
      <w:r>
        <w:rPr>
          <w:rFonts w:hint="eastAsia"/>
        </w:rPr>
        <w:t>耗油</w:t>
      </w:r>
      <w:r>
        <w:rPr>
          <w:rFonts w:hint="eastAsia"/>
        </w:rPr>
        <w:t>&gt;</w:t>
      </w:r>
      <w:r>
        <w:rPr>
          <w:rFonts w:hint="eastAsia"/>
        </w:rPr>
        <w:t>舒适</w:t>
      </w:r>
      <w:r>
        <w:rPr>
          <w:rFonts w:hint="eastAsia"/>
        </w:rPr>
        <w:t>&gt;</w:t>
      </w:r>
      <w:r>
        <w:rPr>
          <w:rFonts w:hint="eastAsia"/>
        </w:rPr>
        <w:t>美观</w:t>
      </w:r>
    </w:p>
    <w:p w14:paraId="50ED4D61" w14:textId="77777777" w:rsidR="002E2450" w:rsidRDefault="005A54B5">
      <w:pPr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价格标准的比重分别为：</w:t>
      </w:r>
    </w:p>
    <w:tbl>
      <w:tblPr>
        <w:tblStyle w:val="a7"/>
        <w:tblpPr w:leftFromText="180" w:rightFromText="180" w:vertAnchor="text" w:horzAnchor="page" w:tblpX="1790" w:tblpY="186"/>
        <w:tblOverlap w:val="never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2450" w14:paraId="018CCEED" w14:textId="7777777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6A77" w14:textId="77777777" w:rsidR="002E2450" w:rsidRDefault="005A54B5">
            <w:r>
              <w:rPr>
                <w:rFonts w:hint="eastAsia"/>
              </w:rPr>
              <w:t>A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241C" w14:textId="77777777" w:rsidR="002E2450" w:rsidRDefault="005A54B5">
            <w:r>
              <w:rPr>
                <w:rFonts w:hint="eastAsia"/>
              </w:rPr>
              <w:t>B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0795" w14:textId="77777777" w:rsidR="002E2450" w:rsidRDefault="005A54B5">
            <w:r>
              <w:rPr>
                <w:rFonts w:hint="eastAsia"/>
              </w:rPr>
              <w:t>C</w:t>
            </w:r>
          </w:p>
        </w:tc>
      </w:tr>
      <w:tr w:rsidR="002E2450" w14:paraId="7572D46E" w14:textId="7777777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0DE0" w14:textId="77777777" w:rsidR="002E2450" w:rsidRDefault="005A54B5">
            <w:r>
              <w:t>0.5396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1190" w14:textId="77777777" w:rsidR="002E2450" w:rsidRDefault="005A54B5">
            <w:r>
              <w:t>0.2969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6F5C" w14:textId="77777777" w:rsidR="002E2450" w:rsidRDefault="005A54B5">
            <w:r>
              <w:t>0.1634</w:t>
            </w:r>
          </w:p>
        </w:tc>
      </w:tr>
    </w:tbl>
    <w:p w14:paraId="514C6FE7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9-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价格标准的比重</w:t>
      </w:r>
    </w:p>
    <w:p w14:paraId="7C6DD924" w14:textId="77777777" w:rsidR="002E2450" w:rsidRDefault="002E2450"/>
    <w:p w14:paraId="1D302D52" w14:textId="77777777" w:rsidR="002E2450" w:rsidRDefault="005A54B5">
      <w:r>
        <w:rPr>
          <w:rFonts w:hint="eastAsia"/>
        </w:rPr>
        <w:t>由</w:t>
      </w:r>
      <w:r>
        <w:rPr>
          <w:rFonts w:hint="eastAsia"/>
        </w:rPr>
        <w:t>便宜到贵：</w:t>
      </w:r>
    </w:p>
    <w:p w14:paraId="5C47645A" w14:textId="77777777" w:rsidR="002E2450" w:rsidRDefault="005A54B5">
      <w:pPr>
        <w:jc w:val="center"/>
      </w:pPr>
      <w:r>
        <w:rPr>
          <w:rFonts w:hint="eastAsia"/>
        </w:rPr>
        <w:t>A</w:t>
      </w:r>
      <w:r>
        <w:rPr>
          <w:rFonts w:hint="eastAsia"/>
        </w:rPr>
        <w:t>车</w:t>
      </w:r>
      <w:r>
        <w:rPr>
          <w:rFonts w:hint="eastAsia"/>
        </w:rPr>
        <w:t>&gt;B</w:t>
      </w:r>
      <w:r>
        <w:rPr>
          <w:rFonts w:hint="eastAsia"/>
        </w:rPr>
        <w:t>车</w:t>
      </w:r>
      <w:r>
        <w:rPr>
          <w:rFonts w:hint="eastAsia"/>
        </w:rPr>
        <w:t>&gt;C</w:t>
      </w:r>
      <w:r>
        <w:rPr>
          <w:rFonts w:hint="eastAsia"/>
        </w:rPr>
        <w:t>车</w:t>
      </w:r>
    </w:p>
    <w:p w14:paraId="39E1A810" w14:textId="77777777" w:rsidR="002E2450" w:rsidRDefault="002E2450"/>
    <w:p w14:paraId="20F93FB6" w14:textId="77777777" w:rsidR="002E2450" w:rsidRDefault="005A54B5">
      <w:pPr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省油标准的比重分别为：</w:t>
      </w:r>
    </w:p>
    <w:tbl>
      <w:tblPr>
        <w:tblStyle w:val="a7"/>
        <w:tblpPr w:leftFromText="180" w:rightFromText="180" w:vertAnchor="text" w:horzAnchor="page" w:tblpX="1790" w:tblpY="186"/>
        <w:tblOverlap w:val="never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2450" w14:paraId="0972D1EE" w14:textId="7777777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F10D" w14:textId="77777777" w:rsidR="002E2450" w:rsidRDefault="005A54B5">
            <w:r>
              <w:rPr>
                <w:rFonts w:hint="eastAsia"/>
              </w:rPr>
              <w:t>A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4195" w14:textId="77777777" w:rsidR="002E2450" w:rsidRDefault="005A54B5">
            <w:r>
              <w:rPr>
                <w:rFonts w:hint="eastAsia"/>
              </w:rPr>
              <w:t>B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E45E" w14:textId="77777777" w:rsidR="002E2450" w:rsidRDefault="005A54B5">
            <w:r>
              <w:rPr>
                <w:rFonts w:hint="eastAsia"/>
              </w:rPr>
              <w:t>C</w:t>
            </w:r>
          </w:p>
        </w:tc>
      </w:tr>
      <w:tr w:rsidR="002E2450" w14:paraId="0ADD95E3" w14:textId="7777777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3A88" w14:textId="77777777" w:rsidR="002E2450" w:rsidRDefault="005A54B5">
            <w:r>
              <w:t>0.1056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272F" w14:textId="77777777" w:rsidR="002E2450" w:rsidRDefault="005A54B5">
            <w:r>
              <w:t>0.7444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FD41" w14:textId="77777777" w:rsidR="002E2450" w:rsidRDefault="005A54B5">
            <w:r>
              <w:t>0.1498</w:t>
            </w:r>
          </w:p>
        </w:tc>
      </w:tr>
    </w:tbl>
    <w:p w14:paraId="71CBCEE6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10-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省油标准的比重</w:t>
      </w:r>
    </w:p>
    <w:p w14:paraId="32CD388E" w14:textId="77777777" w:rsidR="002E2450" w:rsidRDefault="002E2450">
      <w:pPr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05FF61C0" w14:textId="77777777" w:rsidR="002E2450" w:rsidRDefault="005A54B5">
      <w:r>
        <w:rPr>
          <w:rFonts w:hint="eastAsia"/>
        </w:rPr>
        <w:t>由</w:t>
      </w:r>
      <w:r>
        <w:rPr>
          <w:rFonts w:hint="eastAsia"/>
        </w:rPr>
        <w:t>省油到不省油：</w:t>
      </w:r>
    </w:p>
    <w:p w14:paraId="3155C523" w14:textId="77777777" w:rsidR="002E2450" w:rsidRDefault="005A54B5">
      <w:pPr>
        <w:jc w:val="center"/>
      </w:pPr>
      <w:r>
        <w:rPr>
          <w:rFonts w:hint="eastAsia"/>
        </w:rPr>
        <w:t>B</w:t>
      </w:r>
      <w:r>
        <w:rPr>
          <w:rFonts w:hint="eastAsia"/>
        </w:rPr>
        <w:t>车</w:t>
      </w:r>
      <w:r>
        <w:rPr>
          <w:rFonts w:hint="eastAsia"/>
        </w:rPr>
        <w:t>&gt;C</w:t>
      </w:r>
      <w:r>
        <w:rPr>
          <w:rFonts w:hint="eastAsia"/>
        </w:rPr>
        <w:t>车</w:t>
      </w:r>
      <w:r>
        <w:rPr>
          <w:rFonts w:hint="eastAsia"/>
        </w:rPr>
        <w:t>&gt;A</w:t>
      </w:r>
      <w:r>
        <w:rPr>
          <w:rFonts w:hint="eastAsia"/>
        </w:rPr>
        <w:t>车</w:t>
      </w:r>
    </w:p>
    <w:p w14:paraId="4278A702" w14:textId="77777777" w:rsidR="002E2450" w:rsidRDefault="002E2450">
      <w:pPr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29ABC2A8" w14:textId="77777777" w:rsidR="002E2450" w:rsidRDefault="002E2450">
      <w:pPr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3D577315" w14:textId="77777777" w:rsidR="002E2450" w:rsidRDefault="005A54B5">
      <w:pPr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舒适标准的比重分别为：</w:t>
      </w:r>
    </w:p>
    <w:tbl>
      <w:tblPr>
        <w:tblStyle w:val="a7"/>
        <w:tblpPr w:leftFromText="180" w:rightFromText="180" w:vertAnchor="text" w:horzAnchor="page" w:tblpX="1790" w:tblpY="186"/>
        <w:tblOverlap w:val="never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2450" w14:paraId="196371DD" w14:textId="7777777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D47A" w14:textId="77777777" w:rsidR="002E2450" w:rsidRDefault="005A54B5">
            <w:r>
              <w:rPr>
                <w:rFonts w:hint="eastAsia"/>
              </w:rPr>
              <w:t>A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4315" w14:textId="77777777" w:rsidR="002E2450" w:rsidRDefault="005A54B5">
            <w:r>
              <w:rPr>
                <w:rFonts w:hint="eastAsia"/>
              </w:rPr>
              <w:t>B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52A6" w14:textId="77777777" w:rsidR="002E2450" w:rsidRDefault="005A54B5">
            <w:r>
              <w:rPr>
                <w:rFonts w:hint="eastAsia"/>
              </w:rPr>
              <w:t>C</w:t>
            </w:r>
          </w:p>
        </w:tc>
      </w:tr>
      <w:tr w:rsidR="002E2450" w14:paraId="2290CDDF" w14:textId="7777777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F0AC" w14:textId="77777777" w:rsidR="002E2450" w:rsidRDefault="005A54B5">
            <w:r>
              <w:t>0.6266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B19A" w14:textId="77777777" w:rsidR="002E2450" w:rsidRDefault="005A54B5">
            <w:r>
              <w:t>0.2796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46DA" w14:textId="77777777" w:rsidR="002E2450" w:rsidRDefault="005A54B5">
            <w:r>
              <w:t>0.0936</w:t>
            </w:r>
          </w:p>
        </w:tc>
      </w:tr>
    </w:tbl>
    <w:p w14:paraId="2836B217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11-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舒适标准的比重</w:t>
      </w:r>
    </w:p>
    <w:p w14:paraId="555ADA2C" w14:textId="77777777" w:rsidR="002E2450" w:rsidRDefault="002E2450">
      <w:pPr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19709E35" w14:textId="77777777" w:rsidR="002E2450" w:rsidRDefault="005A54B5">
      <w:r>
        <w:rPr>
          <w:rFonts w:hint="eastAsia"/>
        </w:rPr>
        <w:t>由</w:t>
      </w:r>
      <w:r>
        <w:rPr>
          <w:rFonts w:hint="eastAsia"/>
        </w:rPr>
        <w:t>舒适到不舒适：</w:t>
      </w:r>
    </w:p>
    <w:p w14:paraId="10721107" w14:textId="77777777" w:rsidR="002E2450" w:rsidRDefault="005A54B5">
      <w:pPr>
        <w:jc w:val="center"/>
      </w:pPr>
      <w:r>
        <w:rPr>
          <w:rFonts w:hint="eastAsia"/>
        </w:rPr>
        <w:t>A</w:t>
      </w:r>
      <w:r>
        <w:rPr>
          <w:rFonts w:hint="eastAsia"/>
        </w:rPr>
        <w:t>车</w:t>
      </w:r>
      <w:r>
        <w:rPr>
          <w:rFonts w:hint="eastAsia"/>
        </w:rPr>
        <w:t>&gt;B</w:t>
      </w:r>
      <w:r>
        <w:rPr>
          <w:rFonts w:hint="eastAsia"/>
        </w:rPr>
        <w:t>车</w:t>
      </w:r>
      <w:r>
        <w:rPr>
          <w:rFonts w:hint="eastAsia"/>
        </w:rPr>
        <w:t>&gt;C</w:t>
      </w:r>
      <w:r>
        <w:rPr>
          <w:rFonts w:hint="eastAsia"/>
        </w:rPr>
        <w:t>车</w:t>
      </w:r>
    </w:p>
    <w:p w14:paraId="0303EEBF" w14:textId="77777777" w:rsidR="002E2450" w:rsidRDefault="002E2450">
      <w:pPr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48EAC783" w14:textId="77777777" w:rsidR="002E2450" w:rsidRDefault="005A54B5">
      <w:pPr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漂亮标准的比重分别为：</w:t>
      </w:r>
    </w:p>
    <w:tbl>
      <w:tblPr>
        <w:tblStyle w:val="a7"/>
        <w:tblpPr w:leftFromText="180" w:rightFromText="180" w:vertAnchor="text" w:horzAnchor="page" w:tblpX="1790" w:tblpY="72"/>
        <w:tblOverlap w:val="never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2450" w14:paraId="281ACDA9" w14:textId="7777777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A49" w14:textId="77777777" w:rsidR="002E2450" w:rsidRDefault="005A54B5">
            <w:r>
              <w:rPr>
                <w:rFonts w:hint="eastAsia"/>
              </w:rPr>
              <w:t>A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105D" w14:textId="77777777" w:rsidR="002E2450" w:rsidRDefault="005A54B5">
            <w:r>
              <w:rPr>
                <w:rFonts w:hint="eastAsia"/>
              </w:rPr>
              <w:t>B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A4B6" w14:textId="77777777" w:rsidR="002E2450" w:rsidRDefault="005A54B5">
            <w:r>
              <w:rPr>
                <w:rFonts w:hint="eastAsia"/>
              </w:rPr>
              <w:t>C</w:t>
            </w:r>
          </w:p>
        </w:tc>
      </w:tr>
      <w:tr w:rsidR="002E2450" w14:paraId="6F295C48" w14:textId="7777777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8352" w14:textId="77777777" w:rsidR="002E2450" w:rsidRDefault="005A54B5">
            <w:r>
              <w:t>0.1883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99BC" w14:textId="77777777" w:rsidR="002E2450" w:rsidRDefault="005A54B5">
            <w:r>
              <w:t>0.7306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CEF" w14:textId="77777777" w:rsidR="002E2450" w:rsidRDefault="005A54B5">
            <w:r>
              <w:t>0.0809</w:t>
            </w:r>
          </w:p>
        </w:tc>
      </w:tr>
    </w:tbl>
    <w:p w14:paraId="20C61FBC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12-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漂亮标准的比重</w:t>
      </w:r>
    </w:p>
    <w:p w14:paraId="6BBC2039" w14:textId="77777777" w:rsidR="002E2450" w:rsidRDefault="002E2450"/>
    <w:p w14:paraId="2B2D1C00" w14:textId="77777777" w:rsidR="002E2450" w:rsidRDefault="005A54B5">
      <w:r>
        <w:rPr>
          <w:rFonts w:hint="eastAsia"/>
        </w:rPr>
        <w:t>由</w:t>
      </w:r>
      <w:r>
        <w:rPr>
          <w:rFonts w:hint="eastAsia"/>
        </w:rPr>
        <w:t>漂亮到不漂亮：</w:t>
      </w:r>
    </w:p>
    <w:p w14:paraId="7C97F80D" w14:textId="77777777" w:rsidR="002E2450" w:rsidRDefault="005A54B5">
      <w:pPr>
        <w:jc w:val="center"/>
      </w:pPr>
      <w:r>
        <w:rPr>
          <w:rFonts w:hint="eastAsia"/>
        </w:rPr>
        <w:t>B</w:t>
      </w:r>
      <w:r>
        <w:rPr>
          <w:rFonts w:hint="eastAsia"/>
        </w:rPr>
        <w:t>车</w:t>
      </w:r>
      <w:r>
        <w:rPr>
          <w:rFonts w:hint="eastAsia"/>
        </w:rPr>
        <w:t>&gt;A</w:t>
      </w:r>
      <w:r>
        <w:rPr>
          <w:rFonts w:hint="eastAsia"/>
        </w:rPr>
        <w:t>车</w:t>
      </w:r>
      <w:r>
        <w:rPr>
          <w:rFonts w:hint="eastAsia"/>
        </w:rPr>
        <w:t>&gt;C</w:t>
      </w:r>
      <w:r>
        <w:rPr>
          <w:rFonts w:hint="eastAsia"/>
        </w:rPr>
        <w:t>车</w:t>
      </w:r>
    </w:p>
    <w:p w14:paraId="6D13F292" w14:textId="4FF8D3A3" w:rsidR="002E2450" w:rsidRDefault="002E2450"/>
    <w:p w14:paraId="17DBEAE9" w14:textId="77777777" w:rsidR="005A54B5" w:rsidRDefault="005A54B5">
      <w:pPr>
        <w:rPr>
          <w:rFonts w:hint="eastAsia"/>
        </w:rPr>
      </w:pPr>
    </w:p>
    <w:p w14:paraId="314DC1F4" w14:textId="77777777" w:rsidR="002E2450" w:rsidRDefault="005A54B5">
      <w:pPr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三种车喜爱程度的比重分别为：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89"/>
        <w:gridCol w:w="1969"/>
        <w:gridCol w:w="1969"/>
        <w:gridCol w:w="1969"/>
      </w:tblGrid>
      <w:tr w:rsidR="002E2450" w14:paraId="7ADF145F" w14:textId="77777777"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B4F" w14:textId="77777777" w:rsidR="002E2450" w:rsidRDefault="005A54B5">
            <w:r>
              <w:rPr>
                <w:rFonts w:hint="eastAsia"/>
              </w:rPr>
              <w:t>权重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7BFB" w14:textId="77777777" w:rsidR="002E2450" w:rsidRDefault="005A54B5">
            <w:r>
              <w:rPr>
                <w:rFonts w:hint="eastAsia"/>
              </w:rPr>
              <w:t>A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48F" w14:textId="77777777" w:rsidR="002E2450" w:rsidRDefault="005A54B5">
            <w:r>
              <w:rPr>
                <w:rFonts w:hint="eastAsia"/>
              </w:rPr>
              <w:t>B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2CC3" w14:textId="77777777" w:rsidR="002E2450" w:rsidRDefault="005A54B5">
            <w:r>
              <w:rPr>
                <w:rFonts w:hint="eastAsia"/>
              </w:rPr>
              <w:t>C</w:t>
            </w:r>
          </w:p>
        </w:tc>
      </w:tr>
      <w:tr w:rsidR="002E2450" w14:paraId="19DCD163" w14:textId="77777777"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710D" w14:textId="77777777" w:rsidR="002E2450" w:rsidRDefault="005A54B5">
            <w:r>
              <w:rPr>
                <w:rFonts w:hint="eastAsia"/>
              </w:rPr>
              <w:t>总值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956" w14:textId="77777777" w:rsidR="002E2450" w:rsidRDefault="005A54B5">
            <w:r>
              <w:t xml:space="preserve">0.4091  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0427" w14:textId="77777777" w:rsidR="002E2450" w:rsidRDefault="005A54B5">
            <w:r>
              <w:t>0.4416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1095" w14:textId="77777777" w:rsidR="002E2450" w:rsidRDefault="005A54B5">
            <w:r>
              <w:t>0.1493</w:t>
            </w:r>
          </w:p>
        </w:tc>
      </w:tr>
    </w:tbl>
    <w:p w14:paraId="475991B7" w14:textId="77777777" w:rsidR="002E2450" w:rsidRDefault="005A54B5">
      <w:pPr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13-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三种车喜爱程度的比重</w:t>
      </w:r>
    </w:p>
    <w:p w14:paraId="5237FE04" w14:textId="77777777" w:rsidR="002E2450" w:rsidRDefault="002E2450"/>
    <w:p w14:paraId="4918B805" w14:textId="77777777" w:rsidR="002E2450" w:rsidRDefault="005A54B5">
      <w:r>
        <w:rPr>
          <w:rFonts w:hint="eastAsia"/>
        </w:rPr>
        <w:t>喜爱程度</w:t>
      </w:r>
      <w:r>
        <w:rPr>
          <w:rFonts w:hint="eastAsia"/>
        </w:rPr>
        <w:t>由重到轻：</w:t>
      </w:r>
    </w:p>
    <w:p w14:paraId="5458661E" w14:textId="77777777" w:rsidR="002E2450" w:rsidRDefault="005A54B5">
      <w:pPr>
        <w:jc w:val="center"/>
      </w:pPr>
      <w:r>
        <w:rPr>
          <w:rFonts w:hint="eastAsia"/>
        </w:rPr>
        <w:t>B</w:t>
      </w:r>
      <w:r>
        <w:rPr>
          <w:rFonts w:hint="eastAsia"/>
        </w:rPr>
        <w:t>车</w:t>
      </w:r>
      <w:r>
        <w:rPr>
          <w:rFonts w:hint="eastAsia"/>
        </w:rPr>
        <w:t>&gt;A</w:t>
      </w:r>
      <w:r>
        <w:rPr>
          <w:rFonts w:hint="eastAsia"/>
        </w:rPr>
        <w:t>车</w:t>
      </w:r>
      <w:r>
        <w:rPr>
          <w:rFonts w:hint="eastAsia"/>
        </w:rPr>
        <w:t>&gt;C</w:t>
      </w:r>
      <w:r>
        <w:rPr>
          <w:rFonts w:hint="eastAsia"/>
        </w:rPr>
        <w:t>车</w:t>
      </w:r>
    </w:p>
    <w:p w14:paraId="5E525F9E" w14:textId="77777777" w:rsidR="002E2450" w:rsidRDefault="002E2450">
      <w:pPr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192B1E9F" w14:textId="77777777" w:rsidR="002E2450" w:rsidRDefault="002E2450">
      <w:pPr>
        <w:jc w:val="center"/>
      </w:pPr>
    </w:p>
    <w:p w14:paraId="264274A8" w14:textId="77777777" w:rsidR="002E2450" w:rsidRDefault="002E2450"/>
    <w:p w14:paraId="5E822207" w14:textId="77777777" w:rsidR="002E2450" w:rsidRDefault="005A54B5">
      <w:r>
        <w:rPr>
          <w:rFonts w:hint="eastAsia"/>
        </w:rPr>
        <w:t>对于问题一，我们分析得出：</w:t>
      </w:r>
    </w:p>
    <w:p w14:paraId="41604DF2" w14:textId="77777777" w:rsidR="002E2450" w:rsidRDefault="005A54B5">
      <w:r>
        <w:rPr>
          <w:rFonts w:hint="eastAsia"/>
        </w:rPr>
        <w:tab/>
      </w:r>
      <w:r>
        <w:rPr>
          <w:rFonts w:hint="eastAsia"/>
        </w:rPr>
        <w:t>四项标准由重到轻：价格</w:t>
      </w:r>
      <w:r>
        <w:rPr>
          <w:rFonts w:hint="eastAsia"/>
        </w:rPr>
        <w:t>&gt;</w:t>
      </w:r>
      <w:r>
        <w:rPr>
          <w:rFonts w:hint="eastAsia"/>
        </w:rPr>
        <w:t>耗油</w:t>
      </w:r>
      <w:r>
        <w:rPr>
          <w:rFonts w:hint="eastAsia"/>
        </w:rPr>
        <w:t>&gt;</w:t>
      </w:r>
      <w:r>
        <w:rPr>
          <w:rFonts w:hint="eastAsia"/>
        </w:rPr>
        <w:t>舒适</w:t>
      </w:r>
      <w:r>
        <w:rPr>
          <w:rFonts w:hint="eastAsia"/>
        </w:rPr>
        <w:t>&gt;</w:t>
      </w:r>
      <w:r>
        <w:rPr>
          <w:rFonts w:hint="eastAsia"/>
        </w:rPr>
        <w:t>美观</w:t>
      </w:r>
    </w:p>
    <w:p w14:paraId="269B09DE" w14:textId="77777777" w:rsidR="002E2450" w:rsidRDefault="002E2450"/>
    <w:p w14:paraId="24D65208" w14:textId="77777777" w:rsidR="002E2450" w:rsidRDefault="005A54B5">
      <w:r>
        <w:rPr>
          <w:rFonts w:hint="eastAsia"/>
        </w:rPr>
        <w:t>对于问题二，我们分析得出：</w:t>
      </w:r>
    </w:p>
    <w:p w14:paraId="4D15C237" w14:textId="77777777" w:rsidR="002E2450" w:rsidRDefault="005A54B5">
      <w:pPr>
        <w:ind w:firstLine="420"/>
      </w:pPr>
      <w:r>
        <w:rPr>
          <w:rFonts w:hint="eastAsia"/>
        </w:rPr>
        <w:t>最便宜的车为</w:t>
      </w:r>
      <w:r>
        <w:rPr>
          <w:rFonts w:hint="eastAsia"/>
        </w:rPr>
        <w:t>A</w:t>
      </w:r>
      <w:r>
        <w:rPr>
          <w:rFonts w:hint="eastAsia"/>
        </w:rPr>
        <w:t>，耗油最少为</w:t>
      </w:r>
      <w:r>
        <w:rPr>
          <w:rFonts w:hint="eastAsia"/>
        </w:rPr>
        <w:t>B</w:t>
      </w:r>
      <w:r>
        <w:rPr>
          <w:rFonts w:hint="eastAsia"/>
        </w:rPr>
        <w:t>，最舒适的车为</w:t>
      </w:r>
      <w:r>
        <w:rPr>
          <w:rFonts w:hint="eastAsia"/>
        </w:rPr>
        <w:t>A</w:t>
      </w:r>
      <w:r>
        <w:rPr>
          <w:rFonts w:hint="eastAsia"/>
        </w:rPr>
        <w:t>，最漂亮的车为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56C8927E" w14:textId="77777777" w:rsidR="002E2450" w:rsidRDefault="005A54B5"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问题三</w:t>
      </w:r>
      <w:r>
        <w:rPr>
          <w:rFonts w:hint="eastAsia"/>
        </w:rPr>
        <w:t>，我们分析得出：</w:t>
      </w:r>
    </w:p>
    <w:p w14:paraId="67A8D5CB" w14:textId="77777777" w:rsidR="002E2450" w:rsidRDefault="005A54B5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车的喜欢程度为</w:t>
      </w:r>
      <w:r>
        <w:rPr>
          <w:rFonts w:hint="eastAsia"/>
        </w:rPr>
        <w:t>40.91%</w:t>
      </w:r>
      <w:r>
        <w:rPr>
          <w:rFonts w:hint="eastAsia"/>
        </w:rPr>
        <w:t>，</w:t>
      </w:r>
    </w:p>
    <w:p w14:paraId="531ECDC6" w14:textId="77777777" w:rsidR="002E2450" w:rsidRDefault="005A54B5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车的喜欢程度为</w:t>
      </w:r>
      <w:r>
        <w:rPr>
          <w:rFonts w:hint="eastAsia"/>
        </w:rPr>
        <w:t>44.16%</w:t>
      </w:r>
      <w:r>
        <w:rPr>
          <w:rFonts w:hint="eastAsia"/>
        </w:rPr>
        <w:t>，</w:t>
      </w:r>
    </w:p>
    <w:p w14:paraId="5FC8F686" w14:textId="77777777" w:rsidR="002E2450" w:rsidRDefault="005A54B5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车的喜欢程度为</w:t>
      </w:r>
      <w:r>
        <w:rPr>
          <w:rFonts w:hint="eastAsia"/>
        </w:rPr>
        <w:t>14.93%</w:t>
      </w:r>
      <w:r>
        <w:rPr>
          <w:rFonts w:hint="eastAsia"/>
        </w:rPr>
        <w:t>。</w:t>
      </w:r>
    </w:p>
    <w:p w14:paraId="3BA66B77" w14:textId="77777777" w:rsidR="002E2450" w:rsidRDefault="002E2450"/>
    <w:p w14:paraId="7A758693" w14:textId="77777777" w:rsidR="002E2450" w:rsidRDefault="002E2450"/>
    <w:p w14:paraId="09B8A726" w14:textId="77777777" w:rsidR="002E2450" w:rsidRDefault="002E2450"/>
    <w:p w14:paraId="0BF10618" w14:textId="77777777" w:rsidR="002E2450" w:rsidRDefault="002E2450"/>
    <w:p w14:paraId="38837D6B" w14:textId="77777777" w:rsidR="002E2450" w:rsidRDefault="002E2450"/>
    <w:p w14:paraId="276F3C47" w14:textId="77777777" w:rsidR="002E2450" w:rsidRDefault="002E2450"/>
    <w:p w14:paraId="7168316D" w14:textId="77777777" w:rsidR="002E2450" w:rsidRDefault="002E2450"/>
    <w:p w14:paraId="453D274C" w14:textId="77777777" w:rsidR="002E2450" w:rsidRDefault="002E2450"/>
    <w:p w14:paraId="56195C75" w14:textId="77777777" w:rsidR="002E2450" w:rsidRDefault="002E2450"/>
    <w:p w14:paraId="25FCEA25" w14:textId="77777777" w:rsidR="002E2450" w:rsidRDefault="002E2450"/>
    <w:p w14:paraId="72AF47A8" w14:textId="77777777" w:rsidR="002E2450" w:rsidRDefault="002E2450"/>
    <w:p w14:paraId="495CFD67" w14:textId="77777777" w:rsidR="002E2450" w:rsidRDefault="002E2450"/>
    <w:p w14:paraId="0F723E8C" w14:textId="77777777" w:rsidR="002E2450" w:rsidRDefault="002E2450"/>
    <w:p w14:paraId="2CD64A71" w14:textId="77777777" w:rsidR="002E2450" w:rsidRDefault="002E2450"/>
    <w:p w14:paraId="33F292C4" w14:textId="77777777" w:rsidR="002E2450" w:rsidRDefault="002E2450"/>
    <w:p w14:paraId="7BF52824" w14:textId="77777777" w:rsidR="002E2450" w:rsidRDefault="002E2450"/>
    <w:p w14:paraId="0711DD1A" w14:textId="77777777" w:rsidR="002E2450" w:rsidRDefault="002E2450"/>
    <w:p w14:paraId="535BD0D6" w14:textId="77777777" w:rsidR="002E2450" w:rsidRDefault="002E2450"/>
    <w:p w14:paraId="046789E5" w14:textId="77777777" w:rsidR="002E2450" w:rsidRDefault="002E2450"/>
    <w:p w14:paraId="1321DC1A" w14:textId="77777777" w:rsidR="002E2450" w:rsidRDefault="002E2450"/>
    <w:p w14:paraId="150596FB" w14:textId="77777777" w:rsidR="002E2450" w:rsidRDefault="002E2450"/>
    <w:p w14:paraId="127DE43E" w14:textId="77777777" w:rsidR="002E2450" w:rsidRDefault="002E2450"/>
    <w:p w14:paraId="02A9D5D3" w14:textId="77777777" w:rsidR="002E2450" w:rsidRDefault="002E2450"/>
    <w:p w14:paraId="231D580E" w14:textId="77777777" w:rsidR="002E2450" w:rsidRDefault="002E2450">
      <w:pPr>
        <w:rPr>
          <w:rFonts w:hint="eastAsia"/>
        </w:rPr>
      </w:pPr>
    </w:p>
    <w:p w14:paraId="37C7E5AE" w14:textId="77777777" w:rsidR="002E2450" w:rsidRDefault="005A54B5">
      <w:r>
        <w:rPr>
          <w:rFonts w:hint="eastAsia"/>
        </w:rPr>
        <w:t>附录：</w:t>
      </w:r>
    </w:p>
    <w:p w14:paraId="0AC320D3" w14:textId="77777777" w:rsidR="002E2450" w:rsidRDefault="005A54B5">
      <w:r>
        <w:rPr>
          <w:rFonts w:hint="eastAsia"/>
        </w:rPr>
        <w:t>代码：</w:t>
      </w:r>
    </w:p>
    <w:p w14:paraId="7ACF059B" w14:textId="77777777" w:rsidR="002E2450" w:rsidRDefault="005A54B5">
      <w:r>
        <w:t xml:space="preserve">function </w:t>
      </w:r>
      <w:r>
        <w:t>result=AHP(mat)</w:t>
      </w:r>
    </w:p>
    <w:p w14:paraId="73170C08" w14:textId="77777777" w:rsidR="002E2450" w:rsidRDefault="005A54B5">
      <w:r>
        <w:t xml:space="preserve">%% </w:t>
      </w:r>
      <w:r>
        <w:t>数据加载</w:t>
      </w:r>
      <w:r>
        <w:t>(</w:t>
      </w:r>
      <w:r>
        <w:t>判断矩阵载入</w:t>
      </w:r>
      <w:r>
        <w:t>)</w:t>
      </w:r>
    </w:p>
    <w:p w14:paraId="56359181" w14:textId="77777777" w:rsidR="002E2450" w:rsidRDefault="005A54B5">
      <w:r>
        <w:t>A=mat;</w:t>
      </w:r>
    </w:p>
    <w:p w14:paraId="601BF2C7" w14:textId="77777777" w:rsidR="002E2450" w:rsidRDefault="005A54B5">
      <w:r>
        <w:t>n = size(A,1);</w:t>
      </w:r>
    </w:p>
    <w:p w14:paraId="2B3DB23B" w14:textId="77777777" w:rsidR="002E2450" w:rsidRDefault="005A54B5">
      <w:r>
        <w:t xml:space="preserve">%% </w:t>
      </w:r>
      <w:r>
        <w:t>特征值法求权重</w:t>
      </w:r>
    </w:p>
    <w:p w14:paraId="78EB5786" w14:textId="77777777" w:rsidR="002E2450" w:rsidRDefault="005A54B5">
      <w:r>
        <w:t xml:space="preserve">% </w:t>
      </w:r>
      <w:r>
        <w:t>第一步：求出矩阵</w:t>
      </w:r>
      <w:r>
        <w:t>A</w:t>
      </w:r>
      <w:r>
        <w:t>的最大特征值以及其对应的特征向量</w:t>
      </w:r>
    </w:p>
    <w:p w14:paraId="7789A491" w14:textId="77777777" w:rsidR="002E2450" w:rsidRDefault="002E2450"/>
    <w:p w14:paraId="767B364C" w14:textId="77777777" w:rsidR="002E2450" w:rsidRDefault="005A54B5">
      <w:r>
        <w:t>[V,D] = eig(A);    %V</w:t>
      </w:r>
      <w:r>
        <w:t>是特征向量</w:t>
      </w:r>
      <w:r>
        <w:t>, D</w:t>
      </w:r>
      <w:r>
        <w:t>是由特征值构成的对角矩阵（除了对角线元素外，其余位置元素全为</w:t>
      </w:r>
      <w:r>
        <w:t>0</w:t>
      </w:r>
      <w:r>
        <w:t>）</w:t>
      </w:r>
    </w:p>
    <w:p w14:paraId="6FDF09E7" w14:textId="77777777" w:rsidR="002E2450" w:rsidRDefault="005A54B5">
      <w:r>
        <w:t xml:space="preserve">Max_eig = max(max(D)); </w:t>
      </w:r>
    </w:p>
    <w:p w14:paraId="5A8BCC57" w14:textId="77777777" w:rsidR="002E2450" w:rsidRDefault="002E2450"/>
    <w:p w14:paraId="402B1553" w14:textId="77777777" w:rsidR="002E2450" w:rsidRDefault="005A54B5">
      <w:r>
        <w:t>D == Max_eig;</w:t>
      </w:r>
    </w:p>
    <w:p w14:paraId="4FDDE452" w14:textId="77777777" w:rsidR="002E2450" w:rsidRDefault="005A54B5">
      <w:r>
        <w:t>[r,c] = find(D == Max_eig , 1);</w:t>
      </w:r>
    </w:p>
    <w:p w14:paraId="0E8D0F75" w14:textId="77777777" w:rsidR="002E2450" w:rsidRDefault="005A54B5">
      <w:r>
        <w:t xml:space="preserve">% </w:t>
      </w:r>
      <w:r>
        <w:t>找到</w:t>
      </w:r>
      <w:r>
        <w:t>D</w:t>
      </w:r>
      <w:r>
        <w:t>中第一个与最大特征值相等的元素的位置，记录它的行</w:t>
      </w:r>
      <w:r>
        <w:t>和列。</w:t>
      </w:r>
    </w:p>
    <w:p w14:paraId="5496C409" w14:textId="77777777" w:rsidR="002E2450" w:rsidRDefault="002E2450"/>
    <w:p w14:paraId="36EB6084" w14:textId="77777777" w:rsidR="002E2450" w:rsidRDefault="005A54B5">
      <w:r>
        <w:t xml:space="preserve">% </w:t>
      </w:r>
      <w:r>
        <w:t>对求出的特征向量进行归一化即可得到权重</w:t>
      </w:r>
    </w:p>
    <w:p w14:paraId="7EE27A39" w14:textId="77777777" w:rsidR="002E2450" w:rsidRDefault="005A54B5">
      <w:r>
        <w:t>V(:,c);</w:t>
      </w:r>
    </w:p>
    <w:p w14:paraId="5177C77B" w14:textId="77777777" w:rsidR="002E2450" w:rsidRDefault="005A54B5">
      <w:r>
        <w:t>disp('</w:t>
      </w:r>
      <w:r>
        <w:t>特征值法求权重的结果为：</w:t>
      </w:r>
      <w:r>
        <w:t>');</w:t>
      </w:r>
    </w:p>
    <w:p w14:paraId="7B2C8D60" w14:textId="77777777" w:rsidR="002E2450" w:rsidRDefault="005A54B5">
      <w:r>
        <w:t>disp( V(:,c) ./ sum(V(:,c)) );</w:t>
      </w:r>
    </w:p>
    <w:p w14:paraId="773897F4" w14:textId="77777777" w:rsidR="002E2450" w:rsidRDefault="005A54B5">
      <w:r>
        <w:t xml:space="preserve">% </w:t>
      </w:r>
      <w:r>
        <w:t>找到的最大特征值的列数</w:t>
      </w:r>
      <w:r>
        <w:t>c</w:t>
      </w:r>
      <w:r>
        <w:t>找到对应的特征向量，然后再进行标准化。</w:t>
      </w:r>
    </w:p>
    <w:p w14:paraId="512A640D" w14:textId="77777777" w:rsidR="002E2450" w:rsidRDefault="005A54B5">
      <w:r>
        <w:t>result=V(:,c) ./ sum(V(:,c));</w:t>
      </w:r>
    </w:p>
    <w:p w14:paraId="624D1CAA" w14:textId="77777777" w:rsidR="002E2450" w:rsidRDefault="002E2450"/>
    <w:p w14:paraId="43518CB6" w14:textId="77777777" w:rsidR="002E2450" w:rsidRDefault="005A54B5">
      <w:r>
        <w:t>CI = (Max_eig - n) / (n-1);</w:t>
      </w:r>
    </w:p>
    <w:p w14:paraId="2A8FEBA0" w14:textId="77777777" w:rsidR="002E2450" w:rsidRDefault="005A54B5">
      <w:r>
        <w:t>%RI</w:t>
      </w:r>
      <w:r>
        <w:t>中</w:t>
      </w:r>
      <w:r>
        <w:t>n</w:t>
      </w:r>
      <w:r>
        <w:t>的上限为</w:t>
      </w:r>
      <w:r>
        <w:t>15</w:t>
      </w:r>
    </w:p>
    <w:p w14:paraId="6E4F13DE" w14:textId="77777777" w:rsidR="002E2450" w:rsidRDefault="005A54B5">
      <w:r>
        <w:t xml:space="preserve">RI=[0 0 0.52 0.89 1.12 1.26 1.36 1.41 1.46 1.49 1.52 1.54 1.56 1.58 1.59]; </w:t>
      </w:r>
    </w:p>
    <w:p w14:paraId="6ABA1512" w14:textId="77777777" w:rsidR="002E2450" w:rsidRDefault="005A54B5">
      <w:r>
        <w:t>CR=CI/RI(n);</w:t>
      </w:r>
    </w:p>
    <w:p w14:paraId="7FC74341" w14:textId="77777777" w:rsidR="002E2450" w:rsidRDefault="005A54B5">
      <w:r>
        <w:t>disp('</w:t>
      </w:r>
      <w:r>
        <w:t>一致性指标</w:t>
      </w:r>
      <w:r>
        <w:t>CI=');disp(CI);</w:t>
      </w:r>
    </w:p>
    <w:p w14:paraId="1A6C0E26" w14:textId="77777777" w:rsidR="002E2450" w:rsidRDefault="005A54B5">
      <w:r>
        <w:t>disp('</w:t>
      </w:r>
      <w:r>
        <w:t>一致性比例</w:t>
      </w:r>
      <w:r>
        <w:t>CR=');disp(CR);</w:t>
      </w:r>
    </w:p>
    <w:p w14:paraId="3E679342" w14:textId="77777777" w:rsidR="002E2450" w:rsidRDefault="005A54B5">
      <w:r>
        <w:t>if CR&lt;0.10</w:t>
      </w:r>
    </w:p>
    <w:p w14:paraId="26892172" w14:textId="77777777" w:rsidR="002E2450" w:rsidRDefault="005A54B5">
      <w:r>
        <w:t xml:space="preserve">    disp('</w:t>
      </w:r>
      <w:r>
        <w:t>因为</w:t>
      </w:r>
      <w:r>
        <w:t>CR &lt; 0.10</w:t>
      </w:r>
      <w:r>
        <w:t>，所以该判断矩阵</w:t>
      </w:r>
      <w:r>
        <w:t>A</w:t>
      </w:r>
      <w:r>
        <w:t>的一致性可以接受</w:t>
      </w:r>
      <w:r>
        <w:t>!');</w:t>
      </w:r>
    </w:p>
    <w:p w14:paraId="75D4DD6A" w14:textId="77777777" w:rsidR="002E2450" w:rsidRDefault="005A54B5">
      <w:r>
        <w:t>else</w:t>
      </w:r>
    </w:p>
    <w:p w14:paraId="023F24E5" w14:textId="77777777" w:rsidR="002E2450" w:rsidRDefault="005A54B5">
      <w:r>
        <w:t xml:space="preserve">    disp('</w:t>
      </w:r>
      <w:r>
        <w:t>注意：</w:t>
      </w:r>
      <w:r>
        <w:t>CR &gt;= 0.10</w:t>
      </w:r>
      <w:r>
        <w:t>，因此该判断矩阵</w:t>
      </w:r>
      <w:r>
        <w:t>A</w:t>
      </w:r>
      <w:r>
        <w:t>需要进行修改</w:t>
      </w:r>
      <w:r>
        <w:t>!');</w:t>
      </w:r>
    </w:p>
    <w:p w14:paraId="4B77228F" w14:textId="77777777" w:rsidR="002E2450" w:rsidRDefault="005A54B5">
      <w:r>
        <w:t>end</w:t>
      </w:r>
    </w:p>
    <w:p w14:paraId="347598BA" w14:textId="77777777" w:rsidR="002E2450" w:rsidRDefault="005A54B5">
      <w:r>
        <w:t>end</w:t>
      </w:r>
    </w:p>
    <w:p w14:paraId="1E70DAB5" w14:textId="77777777" w:rsidR="002E2450" w:rsidRDefault="002E2450"/>
    <w:p w14:paraId="6A832200" w14:textId="77777777" w:rsidR="002E2450" w:rsidRDefault="002E2450"/>
    <w:p w14:paraId="43BC4872" w14:textId="6ACFA630" w:rsidR="002E2450" w:rsidRDefault="002E2450"/>
    <w:p w14:paraId="3B276C75" w14:textId="7278A96E" w:rsidR="005A54B5" w:rsidRDefault="005A54B5"/>
    <w:p w14:paraId="1A08D481" w14:textId="5FCD0FEF" w:rsidR="005A54B5" w:rsidRDefault="005A54B5"/>
    <w:p w14:paraId="58E93112" w14:textId="050C52F0" w:rsidR="005A54B5" w:rsidRDefault="005A54B5"/>
    <w:p w14:paraId="44D67B08" w14:textId="733AC46F" w:rsidR="005A54B5" w:rsidRDefault="005A54B5"/>
    <w:p w14:paraId="308ED10F" w14:textId="77777777" w:rsidR="005A54B5" w:rsidRDefault="005A54B5">
      <w:pPr>
        <w:rPr>
          <w:rFonts w:hint="eastAsia"/>
        </w:rPr>
      </w:pPr>
    </w:p>
    <w:p w14:paraId="29340D37" w14:textId="77777777" w:rsidR="002E2450" w:rsidRDefault="005A54B5">
      <w:r>
        <w:t xml:space="preserve">%% </w:t>
      </w:r>
      <w:r>
        <w:t>输入判断矩阵</w:t>
      </w:r>
    </w:p>
    <w:p w14:paraId="4CEBBB9D" w14:textId="77777777" w:rsidR="002E2450" w:rsidRDefault="005A54B5">
      <w:r>
        <w:t>clc;clear;</w:t>
      </w:r>
    </w:p>
    <w:p w14:paraId="0A895E90" w14:textId="77777777" w:rsidR="002E2450" w:rsidRDefault="005A54B5">
      <w:r>
        <w:t>%% 4</w:t>
      </w:r>
      <w:r>
        <w:t>指标评价</w:t>
      </w:r>
    </w:p>
    <w:p w14:paraId="52FD7CB3" w14:textId="77777777" w:rsidR="002E2450" w:rsidRDefault="005A54B5">
      <w:r>
        <w:t>A=[ 1   3   7   8;</w:t>
      </w:r>
    </w:p>
    <w:p w14:paraId="61A5B651" w14:textId="77777777" w:rsidR="002E2450" w:rsidRDefault="005A54B5">
      <w:r>
        <w:t xml:space="preserve">    1/3 1   5   5;</w:t>
      </w:r>
    </w:p>
    <w:p w14:paraId="2D5032B8" w14:textId="77777777" w:rsidR="002E2450" w:rsidRDefault="005A54B5">
      <w:r>
        <w:t xml:space="preserve">    1/7 1/5 1   3;</w:t>
      </w:r>
    </w:p>
    <w:p w14:paraId="78B688E5" w14:textId="77777777" w:rsidR="002E2450" w:rsidRDefault="005A54B5">
      <w:r>
        <w:t xml:space="preserve">    1/8 1/5 1/3 1;</w:t>
      </w:r>
    </w:p>
    <w:p w14:paraId="0DAEA10C" w14:textId="77777777" w:rsidR="002E2450" w:rsidRDefault="005A54B5">
      <w:r>
        <w:t xml:space="preserve">   ]</w:t>
      </w:r>
    </w:p>
    <w:p w14:paraId="7F64F38A" w14:textId="77777777" w:rsidR="002E2450" w:rsidRDefault="005A54B5">
      <w:r>
        <w:t>AHP_A=AHP(A);</w:t>
      </w:r>
    </w:p>
    <w:p w14:paraId="5EDFFF73" w14:textId="77777777" w:rsidR="002E2450" w:rsidRDefault="002E2450"/>
    <w:p w14:paraId="5257C49B" w14:textId="77777777" w:rsidR="002E2450" w:rsidRDefault="005A54B5">
      <w:r>
        <w:t xml:space="preserve">%% </w:t>
      </w:r>
      <w:r>
        <w:t>价格</w:t>
      </w:r>
    </w:p>
    <w:p w14:paraId="0C1E4262" w14:textId="77777777" w:rsidR="002E2450" w:rsidRDefault="005A54B5">
      <w:r>
        <w:t>A1=[1   2   3;</w:t>
      </w:r>
    </w:p>
    <w:p w14:paraId="7FE5556E" w14:textId="77777777" w:rsidR="002E2450" w:rsidRDefault="005A54B5">
      <w:r>
        <w:t xml:space="preserve">    1/2 1   2;</w:t>
      </w:r>
    </w:p>
    <w:p w14:paraId="1C0B6722" w14:textId="77777777" w:rsidR="002E2450" w:rsidRDefault="005A54B5">
      <w:r>
        <w:t xml:space="preserve">    1/3 1/2 1;</w:t>
      </w:r>
    </w:p>
    <w:p w14:paraId="7C8034BA" w14:textId="77777777" w:rsidR="002E2450" w:rsidRDefault="005A54B5">
      <w:r>
        <w:t xml:space="preserve">   ]</w:t>
      </w:r>
    </w:p>
    <w:p w14:paraId="5D73B84F" w14:textId="77777777" w:rsidR="002E2450" w:rsidRDefault="005A54B5">
      <w:r>
        <w:t>AHP_A1=AHP(A1);</w:t>
      </w:r>
    </w:p>
    <w:p w14:paraId="3B72888A" w14:textId="77777777" w:rsidR="002E2450" w:rsidRDefault="002E2450"/>
    <w:p w14:paraId="33ECE7CE" w14:textId="77777777" w:rsidR="002E2450" w:rsidRDefault="005A54B5">
      <w:r>
        <w:t xml:space="preserve">%% </w:t>
      </w:r>
      <w:r>
        <w:t>耗油</w:t>
      </w:r>
    </w:p>
    <w:p w14:paraId="2285A33A" w14:textId="77777777" w:rsidR="002E2450" w:rsidRDefault="005A54B5">
      <w:r>
        <w:t>A2=[1 1/5 1/2;</w:t>
      </w:r>
    </w:p>
    <w:p w14:paraId="7BD3B64B" w14:textId="77777777" w:rsidR="002E2450" w:rsidRDefault="005A54B5">
      <w:r>
        <w:t xml:space="preserve">    5 1   7  ;</w:t>
      </w:r>
    </w:p>
    <w:p w14:paraId="04054D5E" w14:textId="77777777" w:rsidR="002E2450" w:rsidRDefault="005A54B5">
      <w:r>
        <w:t xml:space="preserve">    2 1/7 1  ;</w:t>
      </w:r>
    </w:p>
    <w:p w14:paraId="5A75B4D6" w14:textId="77777777" w:rsidR="002E2450" w:rsidRDefault="005A54B5">
      <w:r>
        <w:t xml:space="preserve">    ]</w:t>
      </w:r>
    </w:p>
    <w:p w14:paraId="70A75D97" w14:textId="77777777" w:rsidR="002E2450" w:rsidRDefault="005A54B5">
      <w:r>
        <w:t>AHP_A2=AHP(A2);</w:t>
      </w:r>
    </w:p>
    <w:p w14:paraId="5FBE609D" w14:textId="77777777" w:rsidR="002E2450" w:rsidRDefault="005A54B5">
      <w:r>
        <w:t xml:space="preserve">%% </w:t>
      </w:r>
      <w:r>
        <w:t>舒适</w:t>
      </w:r>
    </w:p>
    <w:p w14:paraId="258D637E" w14:textId="77777777" w:rsidR="002E2450" w:rsidRDefault="005A54B5">
      <w:r>
        <w:t>A3=[1   3   5;</w:t>
      </w:r>
    </w:p>
    <w:p w14:paraId="3C2EA74D" w14:textId="77777777" w:rsidR="002E2450" w:rsidRDefault="005A54B5">
      <w:r>
        <w:t xml:space="preserve">    1/3 1   4;</w:t>
      </w:r>
    </w:p>
    <w:p w14:paraId="64D4F63C" w14:textId="77777777" w:rsidR="002E2450" w:rsidRDefault="005A54B5">
      <w:r>
        <w:t xml:space="preserve">    1/5 1/4 1;</w:t>
      </w:r>
    </w:p>
    <w:p w14:paraId="58F73DA7" w14:textId="77777777" w:rsidR="002E2450" w:rsidRDefault="005A54B5">
      <w:r>
        <w:t xml:space="preserve">   ]</w:t>
      </w:r>
    </w:p>
    <w:p w14:paraId="2005120D" w14:textId="77777777" w:rsidR="002E2450" w:rsidRDefault="005A54B5">
      <w:r>
        <w:t>AHP_A3=AHP(A3);</w:t>
      </w:r>
    </w:p>
    <w:p w14:paraId="7D924327" w14:textId="77777777" w:rsidR="002E2450" w:rsidRDefault="002E2450"/>
    <w:p w14:paraId="6F27257A" w14:textId="77777777" w:rsidR="002E2450" w:rsidRDefault="005A54B5">
      <w:r>
        <w:t xml:space="preserve">%% </w:t>
      </w:r>
      <w:r>
        <w:t>美观</w:t>
      </w:r>
    </w:p>
    <w:p w14:paraId="4BD5B254" w14:textId="77777777" w:rsidR="002E2450" w:rsidRDefault="005A54B5">
      <w:r>
        <w:t>A4=[1   1/5 3;</w:t>
      </w:r>
    </w:p>
    <w:p w14:paraId="602727D7" w14:textId="77777777" w:rsidR="002E2450" w:rsidRDefault="005A54B5">
      <w:r>
        <w:t xml:space="preserve">    5   1   7;</w:t>
      </w:r>
    </w:p>
    <w:p w14:paraId="59304F73" w14:textId="77777777" w:rsidR="002E2450" w:rsidRDefault="005A54B5">
      <w:r>
        <w:t xml:space="preserve">    1/3 1/7 1;</w:t>
      </w:r>
    </w:p>
    <w:p w14:paraId="2D64E1A5" w14:textId="77777777" w:rsidR="002E2450" w:rsidRDefault="005A54B5">
      <w:r>
        <w:t xml:space="preserve">   ]</w:t>
      </w:r>
    </w:p>
    <w:p w14:paraId="12313BE1" w14:textId="77777777" w:rsidR="002E2450" w:rsidRDefault="005A54B5">
      <w:r>
        <w:t>AHP_A4=AHP(A4);</w:t>
      </w:r>
    </w:p>
    <w:p w14:paraId="05D2DE6A" w14:textId="77777777" w:rsidR="002E2450" w:rsidRDefault="002E2450"/>
    <w:p w14:paraId="05AB3A6A" w14:textId="77777777" w:rsidR="002E2450" w:rsidRDefault="005A54B5">
      <w:r>
        <w:t xml:space="preserve">%% </w:t>
      </w:r>
      <w:r>
        <w:t>计算</w:t>
      </w:r>
    </w:p>
    <w:p w14:paraId="14ECA6F0" w14:textId="77777777" w:rsidR="002E2450" w:rsidRDefault="005A54B5">
      <w:r>
        <w:t>s=[AHP_A1 AHP_A2 AHP_A3 AHP_A4] %</w:t>
      </w:r>
      <w:r>
        <w:t>汇总</w:t>
      </w:r>
    </w:p>
    <w:p w14:paraId="55CD0207" w14:textId="71F6F44D" w:rsidR="002E2450" w:rsidRDefault="005A54B5">
      <w:r>
        <w:t>s1=[s(:,1)*AHP_A(1) s(:,2)*AHP_</w:t>
      </w:r>
      <w:r>
        <w:t>A(2) s(:,3)*AHP_A(3) s(:,4)*AHP_A(4)] %</w:t>
      </w:r>
      <w:r>
        <w:t>乘</w:t>
      </w:r>
      <w:r>
        <w:t>比例</w:t>
      </w:r>
    </w:p>
    <w:p w14:paraId="34D3B344" w14:textId="77777777" w:rsidR="002E2450" w:rsidRDefault="002E2450"/>
    <w:p w14:paraId="389100AF" w14:textId="77777777" w:rsidR="002E2450" w:rsidRDefault="005A54B5">
      <w:r>
        <w:t>evaluate=[sum(s1(1,:)) sum(s1(2,:)) sum(s1(3,:))]</w:t>
      </w:r>
    </w:p>
    <w:p w14:paraId="2DD41045" w14:textId="77777777" w:rsidR="002E2450" w:rsidRDefault="002E2450"/>
    <w:p w14:paraId="3B80E09D" w14:textId="77777777" w:rsidR="002E2450" w:rsidRDefault="002E2450"/>
    <w:sectPr w:rsidR="002E2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2219C7"/>
    <w:multiLevelType w:val="singleLevel"/>
    <w:tmpl w:val="D82219C7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21674CB2"/>
    <w:multiLevelType w:val="singleLevel"/>
    <w:tmpl w:val="21674CB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E1658"/>
    <w:rsid w:val="00172A27"/>
    <w:rsid w:val="0026071D"/>
    <w:rsid w:val="002D4CA2"/>
    <w:rsid w:val="002E2450"/>
    <w:rsid w:val="005A1B07"/>
    <w:rsid w:val="005A54B5"/>
    <w:rsid w:val="00663893"/>
    <w:rsid w:val="00895EF8"/>
    <w:rsid w:val="00BD22D5"/>
    <w:rsid w:val="00DA607C"/>
    <w:rsid w:val="00DC46F5"/>
    <w:rsid w:val="00EA0C13"/>
    <w:rsid w:val="00ED6B5E"/>
    <w:rsid w:val="00F53A8D"/>
    <w:rsid w:val="16313E35"/>
    <w:rsid w:val="363D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CC11"/>
  <w15:docId w15:val="{4DA31657-1658-491E-B449-F5749F10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lalalala qaq</dc:creator>
  <cp:lastModifiedBy>lalalala qaq</cp:lastModifiedBy>
  <cp:revision>6</cp:revision>
  <dcterms:created xsi:type="dcterms:W3CDTF">2021-07-19T02:49:00Z</dcterms:created>
  <dcterms:modified xsi:type="dcterms:W3CDTF">2021-07-21T13:35:00Z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3FB62DDB62FF4AE29942AB3958F8B8EF</vt:lpwstr>
  </property>
</Properties>
</file>