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928" w:rsidRPr="00CA2979" w:rsidRDefault="00CF5928" w:rsidP="00CF5928">
      <w:pPr>
        <w:rPr>
          <w:b/>
          <w:sz w:val="26"/>
          <w:szCs w:val="26"/>
          <w:u w:val="single"/>
        </w:rPr>
      </w:pPr>
      <w:r w:rsidRPr="00CA2979">
        <w:rPr>
          <w:b/>
          <w:sz w:val="26"/>
          <w:szCs w:val="26"/>
          <w:u w:val="single"/>
        </w:rPr>
        <w:t>RRSP Contribution</w:t>
      </w:r>
    </w:p>
    <w:p w:rsidR="00CF5928" w:rsidRPr="000654C3" w:rsidRDefault="00CF5928" w:rsidP="00CF5928">
      <w:pPr>
        <w:rPr>
          <w:b/>
        </w:rPr>
      </w:pPr>
      <w:r w:rsidRPr="000654C3">
        <w:rPr>
          <w:b/>
        </w:rPr>
        <w:t>Tax Tips</w:t>
      </w:r>
    </w:p>
    <w:p w:rsidR="0050026F" w:rsidRPr="00E02B8A" w:rsidRDefault="0050026F" w:rsidP="0050026F">
      <w:pPr>
        <w:rPr>
          <w:u w:val="single"/>
        </w:rPr>
      </w:pPr>
      <w:r w:rsidRPr="00E02B8A">
        <w:rPr>
          <w:u w:val="single"/>
        </w:rPr>
        <w:t>RRSP Contribution Limit</w:t>
      </w:r>
    </w:p>
    <w:p w:rsidR="0050026F" w:rsidRDefault="0050026F" w:rsidP="0050026F">
      <w:r>
        <w:t xml:space="preserve">Check your last year’s Notice of Assessment </w:t>
      </w:r>
      <w:r>
        <w:t xml:space="preserve">or call the CRA </w:t>
      </w:r>
      <w:r>
        <w:t xml:space="preserve">to ensure you have sufficient RRSP contribution room. Contributions over the limit </w:t>
      </w:r>
      <w:r>
        <w:t xml:space="preserve">may </w:t>
      </w:r>
      <w:r>
        <w:t xml:space="preserve">result in a penalty of 1% per month. </w:t>
      </w:r>
    </w:p>
    <w:p w:rsidR="00CF5928" w:rsidRPr="006C101B" w:rsidRDefault="00CF5928" w:rsidP="00CF5928">
      <w:pPr>
        <w:rPr>
          <w:u w:val="single"/>
        </w:rPr>
      </w:pPr>
      <w:r w:rsidRPr="006C101B">
        <w:rPr>
          <w:u w:val="single"/>
        </w:rPr>
        <w:t>Home Buyers’ Plan</w:t>
      </w:r>
    </w:p>
    <w:p w:rsidR="006276F5" w:rsidRDefault="00CF5928" w:rsidP="00CF5928">
      <w:r>
        <w:t xml:space="preserve">If you are a first-time home buyer, you can withdraw funds on a tax-free basis from RRSP under the Home Buyers’ Plan (HBP) of up to $25,000 to finance the purchase of a home. </w:t>
      </w:r>
      <w:r w:rsidR="006276F5">
        <w:t>You are a fi</w:t>
      </w:r>
      <w:r w:rsidR="006276F5" w:rsidRPr="006276F5">
        <w:t>rst-time home</w:t>
      </w:r>
      <w:r w:rsidR="0050026F">
        <w:t xml:space="preserve"> buyer</w:t>
      </w:r>
      <w:r w:rsidR="006276F5">
        <w:t xml:space="preserve"> if you did not occupy a home </w:t>
      </w:r>
      <w:r w:rsidR="00DE07D9">
        <w:t xml:space="preserve">that you or </w:t>
      </w:r>
      <w:r w:rsidR="006276F5" w:rsidRPr="006276F5">
        <w:t>your current spouse</w:t>
      </w:r>
      <w:r w:rsidR="00DE07D9">
        <w:t>/</w:t>
      </w:r>
      <w:r w:rsidR="006276F5" w:rsidRPr="006276F5">
        <w:t>common-law partner </w:t>
      </w:r>
      <w:r w:rsidR="00DE07D9">
        <w:t xml:space="preserve">owned in </w:t>
      </w:r>
      <w:r w:rsidR="0050026F">
        <w:t>the</w:t>
      </w:r>
      <w:r w:rsidR="00DE07D9">
        <w:t xml:space="preserve"> last 4 years.</w:t>
      </w:r>
    </w:p>
    <w:p w:rsidR="00CF5928" w:rsidRDefault="00DE07D9" w:rsidP="00CF5928">
      <w:r>
        <w:t xml:space="preserve">RRSP contribution </w:t>
      </w:r>
      <w:r w:rsidR="0050026F">
        <w:t>must remain</w:t>
      </w:r>
      <w:r w:rsidR="00CF5928">
        <w:t xml:space="preserve"> in RRSP for a period of at least 90 days prior to withdrawal to avoid adverse tax consequences. Amounts withdraw </w:t>
      </w:r>
      <w:r>
        <w:t xml:space="preserve">should </w:t>
      </w:r>
      <w:r w:rsidR="00CF5928">
        <w:t xml:space="preserve">be repaid to RRSP equally over a period of 15 years. The </w:t>
      </w:r>
      <w:r w:rsidR="0050026F">
        <w:t xml:space="preserve">funds </w:t>
      </w:r>
      <w:r>
        <w:t xml:space="preserve">should be used </w:t>
      </w:r>
      <w:r w:rsidR="00CF5928">
        <w:t xml:space="preserve">by October 1 of the following year otherwise the tax benefit </w:t>
      </w:r>
      <w:r>
        <w:t xml:space="preserve">may </w:t>
      </w:r>
      <w:r w:rsidR="00CF5928">
        <w:t>be revoked.</w:t>
      </w:r>
    </w:p>
    <w:p w:rsidR="006276F5" w:rsidRDefault="00DE07D9" w:rsidP="00CF5928">
      <w:r>
        <w:t>To apply, c</w:t>
      </w:r>
      <w:r w:rsidR="006276F5">
        <w:t>omplete Form T1036 together with the “RRSP issuer”</w:t>
      </w:r>
      <w:r>
        <w:t xml:space="preserve"> (</w:t>
      </w:r>
      <w:proofErr w:type="spellStart"/>
      <w:r>
        <w:t>eg</w:t>
      </w:r>
      <w:proofErr w:type="spellEnd"/>
      <w:r>
        <w:t xml:space="preserve">. </w:t>
      </w:r>
      <w:r w:rsidR="00111FB6">
        <w:t xml:space="preserve">financial institution such as a </w:t>
      </w:r>
      <w:r>
        <w:t>bank)</w:t>
      </w:r>
      <w:r w:rsidR="006276F5">
        <w:t>. You are not required to submit the form to CRA but you need to keep it for your records.</w:t>
      </w:r>
    </w:p>
    <w:p w:rsidR="00CF5928" w:rsidRPr="006C101B" w:rsidRDefault="00CF5928" w:rsidP="00CF5928">
      <w:pPr>
        <w:rPr>
          <w:u w:val="single"/>
        </w:rPr>
      </w:pPr>
      <w:r w:rsidRPr="006C101B">
        <w:rPr>
          <w:u w:val="single"/>
        </w:rPr>
        <w:t>Lifelong Learning Plan (LLP)</w:t>
      </w:r>
    </w:p>
    <w:p w:rsidR="00AD54D2" w:rsidRDefault="00CF5928" w:rsidP="00CF5928">
      <w:r>
        <w:t xml:space="preserve">If you enroll in a full-time training or </w:t>
      </w:r>
      <w:r w:rsidR="0050026F">
        <w:t xml:space="preserve">a qualified </w:t>
      </w:r>
      <w:r>
        <w:t>education</w:t>
      </w:r>
      <w:r w:rsidR="0050026F">
        <w:t>al</w:t>
      </w:r>
      <w:r>
        <w:t xml:space="preserve"> program, you can withdraw funds on a tax-free basis from RRSP under the Lifelong Learning Plan (LLP) of up to $20,000 to finance the program. </w:t>
      </w:r>
    </w:p>
    <w:p w:rsidR="00CF5928" w:rsidRDefault="00AD54D2" w:rsidP="00CF5928">
      <w:r>
        <w:t xml:space="preserve">RRSP contribution </w:t>
      </w:r>
      <w:r w:rsidR="0050026F">
        <w:t>must remain</w:t>
      </w:r>
      <w:r>
        <w:t xml:space="preserve"> in RRSP </w:t>
      </w:r>
      <w:r w:rsidR="00CF5928">
        <w:t xml:space="preserve">for </w:t>
      </w:r>
      <w:r>
        <w:t xml:space="preserve">a period of </w:t>
      </w:r>
      <w:r w:rsidR="00CF5928">
        <w:t xml:space="preserve">at least 90 days prior to withdrawal to avoid adverse tax consequences. Amounts withdraw </w:t>
      </w:r>
      <w:r>
        <w:t xml:space="preserve">should </w:t>
      </w:r>
      <w:r w:rsidR="00CF5928">
        <w:t xml:space="preserve">be repaid to RRSP equally over a period of 10 years. You </w:t>
      </w:r>
      <w:r>
        <w:t xml:space="preserve">should be enrolled or has received a written </w:t>
      </w:r>
      <w:r w:rsidR="00CF5928">
        <w:t xml:space="preserve">offer to enrol before March 1 of the following year otherwise the tax benefit </w:t>
      </w:r>
      <w:r>
        <w:t xml:space="preserve">may </w:t>
      </w:r>
      <w:r w:rsidR="00CF5928">
        <w:t xml:space="preserve">be revoked. You can participate in the plan as many times as you wish over your lifetime, as long as the balance in your existing LLP has been fully repaid. </w:t>
      </w:r>
    </w:p>
    <w:p w:rsidR="0050026F" w:rsidRDefault="0050026F" w:rsidP="0050026F">
      <w:r>
        <w:t xml:space="preserve">To apply, complete Form </w:t>
      </w:r>
      <w:r>
        <w:t>RC96</w:t>
      </w:r>
      <w:r>
        <w:t xml:space="preserve"> together with the “RRSP issuer” (</w:t>
      </w:r>
      <w:proofErr w:type="spellStart"/>
      <w:r>
        <w:t>eg</w:t>
      </w:r>
      <w:proofErr w:type="spellEnd"/>
      <w:r>
        <w:t>. financial institution such as a bank). You are not required to submit the form to CRA but you need to keep it for your records.</w:t>
      </w:r>
    </w:p>
    <w:p w:rsidR="0050026F" w:rsidRPr="00A01B4D" w:rsidRDefault="0050026F" w:rsidP="0050026F">
      <w:pPr>
        <w:rPr>
          <w:u w:val="single"/>
        </w:rPr>
      </w:pPr>
      <w:r w:rsidRPr="00A01B4D">
        <w:rPr>
          <w:u w:val="single"/>
        </w:rPr>
        <w:t>Spousal or Common-Law Partner RRSP</w:t>
      </w:r>
    </w:p>
    <w:p w:rsidR="0050026F" w:rsidRPr="00111FB6" w:rsidRDefault="0050026F" w:rsidP="0050026F">
      <w:r w:rsidRPr="00111FB6">
        <w:t>The benefit is greatest if a higher-income spouse or common-law</w:t>
      </w:r>
      <w:r>
        <w:t xml:space="preserve"> </w:t>
      </w:r>
      <w:r w:rsidRPr="00111FB6">
        <w:t>partner contributes to an RRSP for a lower-income spouse or common-law partner. The contributor receives the short term benefit of the tax deduction for the contributions, while the annuitant, who is likely to be in a lower tax bracket during retirement, receives the income and reports it on his or her income tax and benefits return.</w:t>
      </w:r>
    </w:p>
    <w:p w:rsidR="0050026F" w:rsidRDefault="0050026F" w:rsidP="0050026F">
      <w:r>
        <w:t xml:space="preserve">If you have contributed to a spousal or common-law partner RRSP, your spouse or common-law partner </w:t>
      </w:r>
      <w:r>
        <w:t xml:space="preserve">should </w:t>
      </w:r>
      <w:r>
        <w:t>wait for 3 years before withdrawing the funds to avoid revoking the tax benef</w:t>
      </w:r>
      <w:bookmarkStart w:id="0" w:name="_GoBack"/>
      <w:bookmarkEnd w:id="0"/>
      <w:r>
        <w:t xml:space="preserve">its. For example, if you made </w:t>
      </w:r>
      <w:r>
        <w:t xml:space="preserve">spousal RRSP </w:t>
      </w:r>
      <w:r>
        <w:t xml:space="preserve">contributions at any time in 2016, </w:t>
      </w:r>
      <w:r>
        <w:t xml:space="preserve">your spouse </w:t>
      </w:r>
      <w:r>
        <w:t xml:space="preserve">must wait until January 1, 2019 before making withdrawal otherwise </w:t>
      </w:r>
      <w:r>
        <w:t xml:space="preserve">it </w:t>
      </w:r>
      <w:r>
        <w:t xml:space="preserve">will be taxed in </w:t>
      </w:r>
      <w:r>
        <w:t xml:space="preserve">your </w:t>
      </w:r>
      <w:r>
        <w:t>hands</w:t>
      </w:r>
      <w:r>
        <w:t xml:space="preserve"> (and not your spouse)</w:t>
      </w:r>
      <w:r>
        <w:t xml:space="preserve">. </w:t>
      </w:r>
    </w:p>
    <w:p w:rsidR="0050026F" w:rsidRDefault="0050026F" w:rsidP="00CF5928"/>
    <w:p w:rsidR="00CF5928" w:rsidRDefault="00CF5928" w:rsidP="00CF5928"/>
    <w:p w:rsidR="00CF5928" w:rsidRPr="00A01B4D" w:rsidRDefault="00CF5928" w:rsidP="00CF5928">
      <w:pPr>
        <w:rPr>
          <w:b/>
        </w:rPr>
      </w:pPr>
      <w:r>
        <w:rPr>
          <w:b/>
        </w:rPr>
        <w:t>Definition</w:t>
      </w:r>
    </w:p>
    <w:p w:rsidR="00CF5928" w:rsidRDefault="00CF5928" w:rsidP="00CF5928">
      <w:r>
        <w:t xml:space="preserve">Registered Retirement Savings Plan (RRSP) is </w:t>
      </w:r>
      <w:r w:rsidR="008D10D2">
        <w:t xml:space="preserve">a plan </w:t>
      </w:r>
      <w:r>
        <w:t xml:space="preserve">designed to assist employed, self-employed and other individuals to defer tax on a limited part of their income for the purpose of retirement savings. </w:t>
      </w:r>
      <w:r w:rsidR="00CA2979">
        <w:t>Individuals</w:t>
      </w:r>
      <w:r>
        <w:t xml:space="preserve"> may take a tax deduction </w:t>
      </w:r>
      <w:r w:rsidR="00CA2979">
        <w:t xml:space="preserve">in the current year for the RRSP contributions made </w:t>
      </w:r>
      <w:r>
        <w:t xml:space="preserve">if </w:t>
      </w:r>
      <w:r w:rsidR="00111FB6">
        <w:t>they have</w:t>
      </w:r>
      <w:r w:rsidR="00CA2979">
        <w:t xml:space="preserve"> </w:t>
      </w:r>
      <w:r>
        <w:t xml:space="preserve">sufficient contribution </w:t>
      </w:r>
      <w:r w:rsidR="00AD54D2">
        <w:t>room</w:t>
      </w:r>
      <w:r>
        <w:t>.</w:t>
      </w:r>
    </w:p>
    <w:p w:rsidR="0032389F" w:rsidRDefault="00AD54D2">
      <w:r>
        <w:t>You can find your RRSP contribution room by checking your latest Notice of Assessment of by calling the CRA.</w:t>
      </w:r>
    </w:p>
    <w:sectPr w:rsidR="00323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28"/>
    <w:rsid w:val="00111FB6"/>
    <w:rsid w:val="0050026F"/>
    <w:rsid w:val="006276F5"/>
    <w:rsid w:val="00896B70"/>
    <w:rsid w:val="008D10D2"/>
    <w:rsid w:val="00AD54D2"/>
    <w:rsid w:val="00CA2979"/>
    <w:rsid w:val="00CF5928"/>
    <w:rsid w:val="00DE07D9"/>
    <w:rsid w:val="00D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2A003-3386-4B86-9ECB-4CF5E1CE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</dc:creator>
  <cp:keywords/>
  <dc:description/>
  <cp:lastModifiedBy>William C</cp:lastModifiedBy>
  <cp:revision>4</cp:revision>
  <dcterms:created xsi:type="dcterms:W3CDTF">2016-09-15T03:59:00Z</dcterms:created>
  <dcterms:modified xsi:type="dcterms:W3CDTF">2016-09-18T16:06:00Z</dcterms:modified>
</cp:coreProperties>
</file>