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1307" w14:textId="7FFE74C6" w:rsidR="007015B1" w:rsidRDefault="00786265">
      <w:pPr>
        <w:rPr>
          <w:lang w:val="es-EC"/>
        </w:rPr>
      </w:pPr>
      <w:r w:rsidRPr="00786265">
        <w:rPr>
          <w:lang w:val="es-EC"/>
        </w:rPr>
        <w:t xml:space="preserve">Desarrollo de la práctica Para llevar cabo el estudio de la anatomía dentaria tienes que trabajar sobre piezas naturales, conocerlas, medirlas y sobre todo tendrás que definir todas las características particulares como son ¿localización anatómica?, ¿función?, ¿si son unirradiculares o multirradiculares?, ¿raíces y conductos supernumerarios?, Etc. En el laboratorio, tendrás que tomar cada pieza dentaria para su análisis, identificar sus partes, su longitud, similitud entre anatomía interna y externa, bajo el siguiente orden: </w:t>
      </w:r>
    </w:p>
    <w:p w14:paraId="2FD34C46" w14:textId="5426D3E9" w:rsidR="00786265" w:rsidRDefault="00786265" w:rsidP="00786265">
      <w:pPr>
        <w:jc w:val="center"/>
        <w:rPr>
          <w:lang w:val="es-EC"/>
        </w:rPr>
      </w:pPr>
      <w:r w:rsidRPr="00786265">
        <w:rPr>
          <w:lang w:val="es-EC"/>
        </w:rPr>
        <w:drawing>
          <wp:inline distT="0" distB="0" distL="0" distR="0" wp14:anchorId="4E016753" wp14:editId="26E5ACE7">
            <wp:extent cx="3778444" cy="274334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1BF1" w14:textId="77777777" w:rsidR="00786265" w:rsidRPr="00786265" w:rsidRDefault="00786265" w:rsidP="00786265">
      <w:pPr>
        <w:jc w:val="both"/>
        <w:rPr>
          <w:b/>
          <w:bCs/>
          <w:lang w:val="es-EC"/>
        </w:rPr>
      </w:pPr>
      <w:r w:rsidRPr="00786265">
        <w:rPr>
          <w:b/>
          <w:bCs/>
          <w:lang w:val="es-EC"/>
        </w:rPr>
        <w:t xml:space="preserve">Programa de actividades </w:t>
      </w:r>
    </w:p>
    <w:p w14:paraId="7991119F" w14:textId="77777777" w:rsidR="00786265" w:rsidRDefault="00786265" w:rsidP="00786265">
      <w:pPr>
        <w:jc w:val="both"/>
        <w:rPr>
          <w:lang w:val="es-EC"/>
        </w:rPr>
      </w:pPr>
      <w:r w:rsidRPr="00786265">
        <w:rPr>
          <w:lang w:val="es-EC"/>
        </w:rPr>
        <w:t xml:space="preserve">Describir paso a paso como es la práctica: lecturas comentadas, normas que debes respetar, además harás las anotaciones del análisis de tus piezas extraídas, describirás las diferencias con las imágenes del manual y contestaras las preguntas sobre el tema hechas por tu instructor. </w:t>
      </w:r>
    </w:p>
    <w:p w14:paraId="27F950B1" w14:textId="77777777" w:rsidR="00786265" w:rsidRDefault="00786265" w:rsidP="00786265">
      <w:pPr>
        <w:jc w:val="both"/>
        <w:rPr>
          <w:lang w:val="es-EC"/>
        </w:rPr>
      </w:pPr>
    </w:p>
    <w:p w14:paraId="71731DA3" w14:textId="77777777" w:rsidR="00786265" w:rsidRDefault="00786265" w:rsidP="00786265">
      <w:pPr>
        <w:jc w:val="both"/>
        <w:rPr>
          <w:lang w:val="es-EC"/>
        </w:rPr>
      </w:pPr>
      <w:r w:rsidRPr="00786265">
        <w:rPr>
          <w:b/>
          <w:bCs/>
          <w:lang w:val="es-EC"/>
        </w:rPr>
        <w:t xml:space="preserve">Prepara tus piezas dentarias: </w:t>
      </w:r>
    </w:p>
    <w:p w14:paraId="38B1186A" w14:textId="77777777" w:rsidR="00786265" w:rsidRDefault="00786265" w:rsidP="00786265">
      <w:pPr>
        <w:jc w:val="both"/>
        <w:rPr>
          <w:lang w:val="es-EC"/>
        </w:rPr>
      </w:pPr>
      <w:r w:rsidRPr="00786265">
        <w:rPr>
          <w:lang w:val="es-EC"/>
        </w:rPr>
        <w:t xml:space="preserve">1.- Limpieza y desinfección. </w:t>
      </w:r>
    </w:p>
    <w:p w14:paraId="6186F3E4" w14:textId="77777777" w:rsidR="00786265" w:rsidRDefault="00786265" w:rsidP="00786265">
      <w:pPr>
        <w:jc w:val="both"/>
        <w:rPr>
          <w:lang w:val="es-EC"/>
        </w:rPr>
      </w:pPr>
      <w:r w:rsidRPr="00786265">
        <w:rPr>
          <w:lang w:val="es-EC"/>
        </w:rPr>
        <w:t xml:space="preserve">2.- Clasificación. </w:t>
      </w:r>
    </w:p>
    <w:p w14:paraId="7A4DCCD6" w14:textId="77777777" w:rsidR="00786265" w:rsidRDefault="00786265" w:rsidP="00786265">
      <w:pPr>
        <w:jc w:val="both"/>
        <w:rPr>
          <w:lang w:val="es-EC"/>
        </w:rPr>
      </w:pPr>
      <w:r w:rsidRPr="00786265">
        <w:rPr>
          <w:lang w:val="es-EC"/>
        </w:rPr>
        <w:t xml:space="preserve">3.- Medición (longitud raíz-corona). </w:t>
      </w:r>
    </w:p>
    <w:p w14:paraId="567F6662" w14:textId="77777777" w:rsidR="00786265" w:rsidRDefault="00786265" w:rsidP="00786265">
      <w:pPr>
        <w:jc w:val="both"/>
        <w:rPr>
          <w:lang w:val="es-EC"/>
        </w:rPr>
      </w:pPr>
      <w:r w:rsidRPr="00786265">
        <w:rPr>
          <w:lang w:val="es-EC"/>
        </w:rPr>
        <w:t xml:space="preserve">4.- Curvaturas. </w:t>
      </w:r>
    </w:p>
    <w:p w14:paraId="1E7BA832" w14:textId="77777777" w:rsidR="00786265" w:rsidRDefault="00786265" w:rsidP="00786265">
      <w:pPr>
        <w:jc w:val="both"/>
        <w:rPr>
          <w:lang w:val="es-EC"/>
        </w:rPr>
      </w:pPr>
      <w:r w:rsidRPr="00786265">
        <w:rPr>
          <w:lang w:val="es-EC"/>
        </w:rPr>
        <w:t xml:space="preserve">5.- Número de raíces, sistema de conductos y forámenes. </w:t>
      </w:r>
    </w:p>
    <w:p w14:paraId="074CA74D" w14:textId="77777777" w:rsidR="00786265" w:rsidRDefault="00786265" w:rsidP="00786265">
      <w:pPr>
        <w:jc w:val="both"/>
        <w:rPr>
          <w:lang w:val="es-EC"/>
        </w:rPr>
      </w:pPr>
      <w:r w:rsidRPr="00786265">
        <w:rPr>
          <w:lang w:val="es-EC"/>
        </w:rPr>
        <w:t xml:space="preserve">6.- Forma del ápice. </w:t>
      </w:r>
    </w:p>
    <w:p w14:paraId="7585EBB1" w14:textId="77777777" w:rsidR="00786265" w:rsidRDefault="00786265" w:rsidP="00786265">
      <w:pPr>
        <w:jc w:val="both"/>
        <w:rPr>
          <w:lang w:val="es-EC"/>
        </w:rPr>
      </w:pPr>
      <w:r w:rsidRPr="00786265">
        <w:rPr>
          <w:lang w:val="es-EC"/>
        </w:rPr>
        <w:t xml:space="preserve">7.- Características generales. </w:t>
      </w:r>
    </w:p>
    <w:p w14:paraId="70946836" w14:textId="22BADB90" w:rsidR="00786265" w:rsidRPr="00786265" w:rsidRDefault="00786265" w:rsidP="00786265">
      <w:pPr>
        <w:jc w:val="both"/>
        <w:rPr>
          <w:lang w:val="es-EC"/>
        </w:rPr>
      </w:pPr>
      <w:r w:rsidRPr="00786265">
        <w:rPr>
          <w:lang w:val="es-EC"/>
        </w:rPr>
        <w:t>8.- Características particulares.</w:t>
      </w:r>
    </w:p>
    <w:sectPr w:rsidR="00786265" w:rsidRPr="00786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65"/>
    <w:rsid w:val="003B7787"/>
    <w:rsid w:val="007015B1"/>
    <w:rsid w:val="00786265"/>
    <w:rsid w:val="00AB7860"/>
    <w:rsid w:val="00B7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B0A6"/>
  <w15:chartTrackingRefBased/>
  <w15:docId w15:val="{509B3FDF-A89E-44CE-9BB3-473A7ED7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 Lourdes Alarcon</dc:creator>
  <cp:keywords/>
  <dc:description/>
  <cp:lastModifiedBy>TIC Lourdes Alarcon</cp:lastModifiedBy>
  <cp:revision>1</cp:revision>
  <dcterms:created xsi:type="dcterms:W3CDTF">2023-03-12T15:20:00Z</dcterms:created>
  <dcterms:modified xsi:type="dcterms:W3CDTF">2023-03-12T15:23:00Z</dcterms:modified>
</cp:coreProperties>
</file>