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D6B3" w14:textId="332E618A" w:rsidR="00B217F8" w:rsidRDefault="00887ED8" w:rsidP="00887ED8">
      <w:pPr>
        <w:pStyle w:val="Titre1"/>
      </w:pPr>
      <w:r>
        <w:t xml:space="preserve">Lien pour l’exercice 15 de la seconde partie des exos de html </w:t>
      </w:r>
    </w:p>
    <w:sectPr w:rsidR="00B21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C"/>
    <w:rsid w:val="00887ED8"/>
    <w:rsid w:val="009A6D0C"/>
    <w:rsid w:val="00B2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6C74"/>
  <w15:chartTrackingRefBased/>
  <w15:docId w15:val="{DCBF1CDF-BFE5-4F17-B061-628378B7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/ Laleefrad DARFILAL</dc:creator>
  <cp:keywords/>
  <dc:description/>
  <cp:lastModifiedBy>Nora / Laleefrad DARFILAL</cp:lastModifiedBy>
  <cp:revision>2</cp:revision>
  <dcterms:created xsi:type="dcterms:W3CDTF">2023-11-21T21:55:00Z</dcterms:created>
  <dcterms:modified xsi:type="dcterms:W3CDTF">2023-11-21T21:55:00Z</dcterms:modified>
</cp:coreProperties>
</file>