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E9EAA" w14:textId="77777777" w:rsidR="00742901" w:rsidRDefault="003250CC">
      <w:pPr>
        <w:rPr>
          <w:rFonts w:ascii="Times New Roman" w:hAnsi="Times New Roman"/>
        </w:rPr>
      </w:pPr>
      <w:r>
        <w:rPr>
          <w:rFonts w:ascii="Times New Roman" w:hAnsi="Times New Roman"/>
        </w:rPr>
        <w:t>To: Chris Lindgren</w:t>
      </w:r>
    </w:p>
    <w:p w14:paraId="20F9A9F0" w14:textId="77777777" w:rsidR="00742901" w:rsidRDefault="003250CC">
      <w:pPr>
        <w:rPr>
          <w:rFonts w:ascii="Times New Roman" w:hAnsi="Times New Roman"/>
        </w:rPr>
      </w:pPr>
      <w:r>
        <w:rPr>
          <w:rFonts w:ascii="Times New Roman" w:hAnsi="Times New Roman"/>
        </w:rPr>
        <w:t>From: Jacqueline LaLiberte</w:t>
      </w:r>
    </w:p>
    <w:p w14:paraId="24F92F49" w14:textId="77777777" w:rsidR="00742901" w:rsidRDefault="003250CC">
      <w:pPr>
        <w:rPr>
          <w:rFonts w:ascii="Times New Roman" w:hAnsi="Times New Roman"/>
        </w:rPr>
      </w:pPr>
      <w:r>
        <w:rPr>
          <w:rFonts w:ascii="Times New Roman" w:hAnsi="Times New Roman"/>
        </w:rPr>
        <w:t>Subject: DITA topic model design rationale</w:t>
      </w:r>
    </w:p>
    <w:p w14:paraId="0697C7DC" w14:textId="03B86B8E" w:rsidR="00742901" w:rsidRDefault="003250CC">
      <w:pPr>
        <w:rPr>
          <w:rFonts w:ascii="Times New Roman" w:hAnsi="Times New Roman"/>
        </w:rPr>
      </w:pPr>
      <w:r>
        <w:rPr>
          <w:rFonts w:ascii="Times New Roman" w:hAnsi="Times New Roman"/>
        </w:rPr>
        <w:t>Date:</w:t>
      </w:r>
      <w:r w:rsidR="00D41443">
        <w:rPr>
          <w:rFonts w:ascii="Times New Roman" w:hAnsi="Times New Roman"/>
        </w:rPr>
        <w:t xml:space="preserve"> 12/23/2015</w:t>
      </w:r>
    </w:p>
    <w:p w14:paraId="07DAE937" w14:textId="77777777" w:rsidR="00742901" w:rsidRDefault="00742901">
      <w:pPr>
        <w:pBdr>
          <w:top w:val="nil"/>
          <w:left w:val="nil"/>
          <w:bottom w:val="single" w:sz="8" w:space="2" w:color="000000"/>
          <w:right w:val="nil"/>
        </w:pBdr>
        <w:rPr>
          <w:rFonts w:ascii="Times New Roman" w:hAnsi="Times New Roman"/>
        </w:rPr>
      </w:pPr>
    </w:p>
    <w:p w14:paraId="3D9D6F25" w14:textId="77777777" w:rsidR="00DA5DF2" w:rsidRDefault="00DA5DF2">
      <w:pPr>
        <w:rPr>
          <w:rFonts w:ascii="Times New Roman" w:hAnsi="Times New Roman"/>
          <w:color w:val="000000"/>
        </w:rPr>
      </w:pPr>
    </w:p>
    <w:p w14:paraId="02ECC835" w14:textId="6D9541C0" w:rsidR="00E56D4A" w:rsidRDefault="00E56D4A">
      <w:pPr>
        <w:rPr>
          <w:rFonts w:ascii="Times New Roman" w:hAnsi="Times New Roman"/>
          <w:color w:val="000000"/>
        </w:rPr>
      </w:pPr>
      <w:hyperlink r:id="rId7" w:history="1">
        <w:r w:rsidRPr="00E56D4A">
          <w:rPr>
            <w:rStyle w:val="Hyperlink"/>
            <w:rFonts w:ascii="Times New Roman" w:hAnsi="Times New Roman"/>
          </w:rPr>
          <w:t>DITA-project repository</w:t>
        </w:r>
      </w:hyperlink>
      <w:r>
        <w:rPr>
          <w:rFonts w:ascii="Times New Roman" w:hAnsi="Times New Roman"/>
          <w:color w:val="000000"/>
        </w:rPr>
        <w:t>.</w:t>
      </w:r>
    </w:p>
    <w:p w14:paraId="50C95293" w14:textId="77777777" w:rsidR="00E56D4A" w:rsidRDefault="00E56D4A">
      <w:pPr>
        <w:rPr>
          <w:rFonts w:ascii="Times New Roman" w:hAnsi="Times New Roman"/>
          <w:color w:val="000000"/>
        </w:rPr>
      </w:pPr>
    </w:p>
    <w:p w14:paraId="5BBDA3D3" w14:textId="32F1127C" w:rsidR="00DA5DF2" w:rsidRDefault="00DA5DF2">
      <w:pPr>
        <w:rPr>
          <w:rFonts w:ascii="Times New Roman" w:hAnsi="Times New Roman"/>
          <w:color w:val="000000"/>
        </w:rPr>
      </w:pPr>
      <w:r>
        <w:rPr>
          <w:rFonts w:ascii="Times New Roman" w:hAnsi="Times New Roman"/>
          <w:color w:val="000000"/>
        </w:rPr>
        <w:t>This topic model discusses tasks, concepts, and reference material related to generic containers in Hypertext Markup Language (HTML). For users without a firm grasp of the relationship between Cascading Style Sheets (CSS) and HTML or the importance of semantics, it can be difficult to use HTML’s generic containers, &lt;span&gt; and &lt;div&gt;, properly.</w:t>
      </w:r>
      <w:r w:rsidR="009D5E1D">
        <w:rPr>
          <w:rFonts w:ascii="Times New Roman" w:hAnsi="Times New Roman"/>
          <w:color w:val="000000"/>
        </w:rPr>
        <w:t xml:space="preserve"> The primary goal of this topic model is to assist users in understanding and using &lt;span&gt; and &lt;div&gt; in their digital writing process.</w:t>
      </w:r>
      <w:r w:rsidR="001E2244">
        <w:rPr>
          <w:rFonts w:ascii="Times New Roman" w:hAnsi="Times New Roman"/>
          <w:color w:val="000000"/>
        </w:rPr>
        <w:t xml:space="preserve"> </w:t>
      </w:r>
      <w:r w:rsidR="002C0F88">
        <w:rPr>
          <w:rFonts w:ascii="Times New Roman" w:hAnsi="Times New Roman"/>
          <w:color w:val="000000"/>
        </w:rPr>
        <w:t>This two-pronged goal focuses</w:t>
      </w:r>
      <w:r w:rsidR="001E2244">
        <w:rPr>
          <w:rFonts w:ascii="Times New Roman" w:hAnsi="Times New Roman"/>
          <w:color w:val="000000"/>
        </w:rPr>
        <w:t xml:space="preserve"> on the immediate purpose of showing users how to properly use &lt;span&gt; and &lt;div&gt;, and the </w:t>
      </w:r>
      <w:r w:rsidR="009E7774">
        <w:rPr>
          <w:rFonts w:ascii="Times New Roman" w:hAnsi="Times New Roman"/>
          <w:color w:val="000000"/>
        </w:rPr>
        <w:t xml:space="preserve">overarching purpose of </w:t>
      </w:r>
      <w:r w:rsidR="00495E6D">
        <w:rPr>
          <w:rFonts w:ascii="Times New Roman" w:hAnsi="Times New Roman"/>
          <w:color w:val="000000"/>
        </w:rPr>
        <w:t xml:space="preserve">bettering users’ </w:t>
      </w:r>
      <w:r w:rsidR="002C0F88">
        <w:rPr>
          <w:rFonts w:ascii="Times New Roman" w:hAnsi="Times New Roman"/>
          <w:color w:val="000000"/>
        </w:rPr>
        <w:t xml:space="preserve">general </w:t>
      </w:r>
      <w:r w:rsidR="00495E6D">
        <w:rPr>
          <w:rFonts w:ascii="Times New Roman" w:hAnsi="Times New Roman"/>
          <w:color w:val="000000"/>
        </w:rPr>
        <w:t>understanding of generic containers, HTML, and CSS.</w:t>
      </w:r>
    </w:p>
    <w:p w14:paraId="4318401C" w14:textId="77777777" w:rsidR="00D27A07" w:rsidRDefault="00D27A07">
      <w:pPr>
        <w:rPr>
          <w:rFonts w:ascii="Times New Roman" w:hAnsi="Times New Roman"/>
          <w:color w:val="000000"/>
        </w:rPr>
      </w:pPr>
    </w:p>
    <w:p w14:paraId="14603A55" w14:textId="4D48BE10" w:rsidR="00D27A07" w:rsidRDefault="00D27A07">
      <w:pPr>
        <w:rPr>
          <w:rFonts w:ascii="Times New Roman" w:hAnsi="Times New Roman"/>
          <w:color w:val="000000"/>
        </w:rPr>
      </w:pPr>
      <w:r>
        <w:rPr>
          <w:rFonts w:ascii="Times New Roman" w:hAnsi="Times New Roman"/>
          <w:color w:val="000000"/>
        </w:rPr>
        <w:t xml:space="preserve">Three task topics direct users toward this goal. The first task topic, “Choosing </w:t>
      </w:r>
      <w:r w:rsidR="00DD7ACD">
        <w:rPr>
          <w:rFonts w:ascii="Times New Roman" w:hAnsi="Times New Roman"/>
          <w:color w:val="000000"/>
        </w:rPr>
        <w:t>a</w:t>
      </w:r>
      <w:r>
        <w:rPr>
          <w:rFonts w:ascii="Times New Roman" w:hAnsi="Times New Roman"/>
          <w:color w:val="000000"/>
        </w:rPr>
        <w:t xml:space="preserve"> Generic Container,” is a supertask topic. This topic </w:t>
      </w:r>
      <w:r w:rsidR="00E635E1">
        <w:rPr>
          <w:rFonts w:ascii="Times New Roman" w:hAnsi="Times New Roman"/>
          <w:color w:val="000000"/>
        </w:rPr>
        <w:t>emphasizes</w:t>
      </w:r>
      <w:r>
        <w:rPr>
          <w:rFonts w:ascii="Times New Roman" w:hAnsi="Times New Roman"/>
          <w:color w:val="000000"/>
        </w:rPr>
        <w:t xml:space="preserve"> the differences between &lt;span&gt; and &lt;div&gt;</w:t>
      </w:r>
      <w:r w:rsidR="00E635E1">
        <w:rPr>
          <w:rFonts w:ascii="Times New Roman" w:hAnsi="Times New Roman"/>
          <w:color w:val="000000"/>
        </w:rPr>
        <w:t xml:space="preserve"> for users who may be unaware that there is a difference.</w:t>
      </w:r>
      <w:r w:rsidR="00EC12FA">
        <w:rPr>
          <w:rFonts w:ascii="Times New Roman" w:hAnsi="Times New Roman"/>
          <w:color w:val="000000"/>
        </w:rPr>
        <w:t xml:space="preserve"> It also provides a scannable launch point for users who already understand the basic background of CSS, HTML, and web semantics. As a supertask, “Choosing a Generic Container” contains two child task topics: </w:t>
      </w:r>
      <w:r w:rsidR="00DD7ACD">
        <w:rPr>
          <w:rFonts w:ascii="Times New Roman" w:hAnsi="Times New Roman"/>
          <w:color w:val="000000"/>
        </w:rPr>
        <w:t xml:space="preserve">“Using the Generic Container &lt;span&gt;” and “Using the Generic Container &lt;div&gt;.” </w:t>
      </w:r>
      <w:r w:rsidR="00EC12FA">
        <w:rPr>
          <w:rFonts w:ascii="Times New Roman" w:hAnsi="Times New Roman"/>
          <w:color w:val="000000"/>
        </w:rPr>
        <w:t>The short descriptions for</w:t>
      </w:r>
      <w:r w:rsidR="00DD7ACD">
        <w:rPr>
          <w:rFonts w:ascii="Times New Roman" w:hAnsi="Times New Roman"/>
          <w:color w:val="000000"/>
        </w:rPr>
        <w:t xml:space="preserve"> these child tasks are displayed in the supertask output</w:t>
      </w:r>
      <w:r w:rsidR="00D8194D">
        <w:rPr>
          <w:rFonts w:ascii="Times New Roman" w:hAnsi="Times New Roman"/>
          <w:color w:val="000000"/>
        </w:rPr>
        <w:t xml:space="preserve"> and act as user guideposts for determining what task to tackle next</w:t>
      </w:r>
      <w:r w:rsidR="00DD7ACD">
        <w:rPr>
          <w:rFonts w:ascii="Times New Roman" w:hAnsi="Times New Roman"/>
          <w:color w:val="000000"/>
        </w:rPr>
        <w:t>.</w:t>
      </w:r>
      <w:r w:rsidR="00416A15">
        <w:rPr>
          <w:rFonts w:ascii="Times New Roman" w:hAnsi="Times New Roman"/>
          <w:color w:val="000000"/>
        </w:rPr>
        <w:t xml:space="preserve"> </w:t>
      </w:r>
    </w:p>
    <w:p w14:paraId="380B28A5" w14:textId="77777777" w:rsidR="00113FA9" w:rsidRDefault="00113FA9">
      <w:pPr>
        <w:rPr>
          <w:rFonts w:ascii="Times New Roman" w:hAnsi="Times New Roman"/>
          <w:color w:val="000000"/>
        </w:rPr>
      </w:pPr>
    </w:p>
    <w:p w14:paraId="1F2320F4" w14:textId="1EC9D662" w:rsidR="00113FA9" w:rsidRDefault="00113FA9">
      <w:pPr>
        <w:rPr>
          <w:rFonts w:ascii="Times New Roman" w:hAnsi="Times New Roman"/>
          <w:color w:val="000000"/>
        </w:rPr>
      </w:pPr>
      <w:r>
        <w:rPr>
          <w:rFonts w:ascii="Times New Roman" w:hAnsi="Times New Roman"/>
          <w:color w:val="000000"/>
        </w:rPr>
        <w:t xml:space="preserve">The task topics on using &lt;div&gt; and &lt;span&gt; share reusable content. This architecture stems from the choice collection type used in the supertask—“choice” implies users will read either the &lt;span&gt; or the &lt;div&gt; task, not both. </w:t>
      </w:r>
      <w:r w:rsidR="00052898">
        <w:rPr>
          <w:rFonts w:ascii="Times New Roman" w:hAnsi="Times New Roman"/>
          <w:color w:val="000000"/>
        </w:rPr>
        <w:t xml:space="preserve">Because users will not necessarily see both topic tasks, the </w:t>
      </w:r>
      <w:r w:rsidR="004B0A45">
        <w:rPr>
          <w:rFonts w:ascii="Times New Roman" w:hAnsi="Times New Roman"/>
          <w:color w:val="000000"/>
        </w:rPr>
        <w:t xml:space="preserve">prereq </w:t>
      </w:r>
      <w:r w:rsidR="00052898">
        <w:rPr>
          <w:rFonts w:ascii="Times New Roman" w:hAnsi="Times New Roman"/>
          <w:color w:val="000000"/>
        </w:rPr>
        <w:t xml:space="preserve">information should be reused on each task page. </w:t>
      </w:r>
      <w:r>
        <w:rPr>
          <w:rFonts w:ascii="Times New Roman" w:hAnsi="Times New Roman"/>
          <w:color w:val="000000"/>
        </w:rPr>
        <w:t xml:space="preserve">The prereq information contained in the </w:t>
      </w:r>
      <w:r w:rsidR="00A808F9">
        <w:rPr>
          <w:rFonts w:ascii="Times New Roman" w:hAnsi="Times New Roman"/>
          <w:color w:val="000000"/>
        </w:rPr>
        <w:t xml:space="preserve">reused content is not </w:t>
      </w:r>
      <w:r w:rsidR="005E603A">
        <w:rPr>
          <w:rFonts w:ascii="Times New Roman" w:hAnsi="Times New Roman"/>
          <w:color w:val="000000"/>
        </w:rPr>
        <w:t xml:space="preserve">appropriate for the supertask; however, it is information necessary </w:t>
      </w:r>
      <w:r w:rsidR="00525575">
        <w:rPr>
          <w:rFonts w:ascii="Times New Roman" w:hAnsi="Times New Roman"/>
          <w:color w:val="000000"/>
        </w:rPr>
        <w:t>to complete the child tasks.</w:t>
      </w:r>
      <w:r w:rsidR="00052898">
        <w:rPr>
          <w:rFonts w:ascii="Times New Roman" w:hAnsi="Times New Roman"/>
          <w:color w:val="000000"/>
        </w:rPr>
        <w:t xml:space="preserve"> </w:t>
      </w:r>
    </w:p>
    <w:p w14:paraId="6668962D" w14:textId="77777777" w:rsidR="00BF1AC6" w:rsidRDefault="00BF1AC6">
      <w:pPr>
        <w:rPr>
          <w:rFonts w:ascii="Times New Roman" w:hAnsi="Times New Roman"/>
          <w:color w:val="000000"/>
        </w:rPr>
      </w:pPr>
    </w:p>
    <w:p w14:paraId="1D442A6F" w14:textId="38679603" w:rsidR="00416A15" w:rsidRDefault="00BF1AC6">
      <w:pPr>
        <w:rPr>
          <w:rFonts w:ascii="Times New Roman" w:hAnsi="Times New Roman"/>
          <w:color w:val="000000"/>
        </w:rPr>
      </w:pPr>
      <w:r>
        <w:rPr>
          <w:rFonts w:ascii="Times New Roman" w:hAnsi="Times New Roman"/>
          <w:color w:val="000000"/>
        </w:rPr>
        <w:t xml:space="preserve">While writing the task topics, I considered using a single &lt;result&gt; element at the end of each topic instead of </w:t>
      </w:r>
      <w:r w:rsidR="00370370">
        <w:rPr>
          <w:rFonts w:ascii="Times New Roman" w:hAnsi="Times New Roman"/>
          <w:color w:val="000000"/>
        </w:rPr>
        <w:t>&lt;stepxmp&gt; elements for every step. However, I decided that a single &lt;result&gt; element would be less helpful to users who may not understand what happens in each step. By deconstructing each addition using the &lt;stepxmp&gt; element,</w:t>
      </w:r>
      <w:r w:rsidR="00862EE1">
        <w:rPr>
          <w:rFonts w:ascii="Times New Roman" w:hAnsi="Times New Roman"/>
          <w:color w:val="000000"/>
        </w:rPr>
        <w:t xml:space="preserve"> I hope that potentially confused readers can better identify the changes made during each step of the process. If this manual came with a help-line phone number or email, this would also allow help associates to identify where things went wrong more quickly.</w:t>
      </w:r>
    </w:p>
    <w:p w14:paraId="49806703" w14:textId="77777777" w:rsidR="00370370" w:rsidRDefault="00370370">
      <w:pPr>
        <w:rPr>
          <w:rFonts w:ascii="Times New Roman" w:hAnsi="Times New Roman"/>
          <w:color w:val="000000"/>
        </w:rPr>
      </w:pPr>
    </w:p>
    <w:p w14:paraId="5B1CAAC1" w14:textId="6D7E5159" w:rsidR="00416A15" w:rsidRDefault="00416A15">
      <w:pPr>
        <w:rPr>
          <w:rFonts w:ascii="Times New Roman" w:hAnsi="Times New Roman"/>
          <w:color w:val="000000"/>
        </w:rPr>
      </w:pPr>
      <w:r>
        <w:rPr>
          <w:rFonts w:ascii="Times New Roman" w:hAnsi="Times New Roman"/>
          <w:color w:val="000000"/>
        </w:rPr>
        <w:t>I also wrote two concept topics to support the primary user goal. The first concept topic, “HTML and CSS,” gives a brief overview of HTML, CSS, and their relationship.</w:t>
      </w:r>
      <w:r w:rsidR="00D8194D">
        <w:rPr>
          <w:rFonts w:ascii="Times New Roman" w:hAnsi="Times New Roman"/>
          <w:color w:val="000000"/>
        </w:rPr>
        <w:t xml:space="preserve"> </w:t>
      </w:r>
      <w:r w:rsidR="002C0F88">
        <w:rPr>
          <w:rFonts w:ascii="Times New Roman" w:hAnsi="Times New Roman"/>
          <w:color w:val="000000"/>
        </w:rPr>
        <w:t>While I was writing the HTML/CSS overview, I realized that I was writing content that could be used in a second concept topic. This</w:t>
      </w:r>
      <w:r w:rsidR="00FC4B7E">
        <w:rPr>
          <w:rFonts w:ascii="Times New Roman" w:hAnsi="Times New Roman"/>
          <w:color w:val="000000"/>
        </w:rPr>
        <w:t xml:space="preserve"> concept topic became</w:t>
      </w:r>
      <w:r w:rsidR="005D149D">
        <w:rPr>
          <w:rFonts w:ascii="Times New Roman" w:hAnsi="Times New Roman"/>
          <w:color w:val="000000"/>
        </w:rPr>
        <w:t xml:space="preserve"> “Semantics in HTML.” This topic describes how generic containers (or “semantically meaningless” elements) are different from other HTML elements. </w:t>
      </w:r>
      <w:r w:rsidR="003A6C13">
        <w:rPr>
          <w:rFonts w:ascii="Times New Roman" w:hAnsi="Times New Roman"/>
          <w:color w:val="000000"/>
        </w:rPr>
        <w:t>Some users may not need to understand why generic containers function the way they do</w:t>
      </w:r>
      <w:r w:rsidR="00065012">
        <w:rPr>
          <w:rFonts w:ascii="Times New Roman" w:hAnsi="Times New Roman"/>
          <w:color w:val="000000"/>
        </w:rPr>
        <w:t xml:space="preserve"> in order to use &lt;div&gt; and &lt;span&gt;. M</w:t>
      </w:r>
      <w:r w:rsidR="003A6C13">
        <w:rPr>
          <w:rFonts w:ascii="Times New Roman" w:hAnsi="Times New Roman"/>
          <w:color w:val="000000"/>
        </w:rPr>
        <w:t xml:space="preserve">y hope is that the task </w:t>
      </w:r>
      <w:r w:rsidR="00065012">
        <w:rPr>
          <w:rFonts w:ascii="Times New Roman" w:hAnsi="Times New Roman"/>
          <w:color w:val="000000"/>
        </w:rPr>
        <w:t xml:space="preserve">topics are sufficiently independent </w:t>
      </w:r>
      <w:r w:rsidR="003659F7">
        <w:rPr>
          <w:rFonts w:ascii="Times New Roman" w:hAnsi="Times New Roman"/>
          <w:color w:val="000000"/>
        </w:rPr>
        <w:t>of the concept topics to allow</w:t>
      </w:r>
      <w:r w:rsidR="00065012">
        <w:rPr>
          <w:rFonts w:ascii="Times New Roman" w:hAnsi="Times New Roman"/>
          <w:color w:val="000000"/>
        </w:rPr>
        <w:t xml:space="preserve"> these users </w:t>
      </w:r>
      <w:r w:rsidR="003659F7">
        <w:rPr>
          <w:rFonts w:ascii="Times New Roman" w:hAnsi="Times New Roman"/>
          <w:color w:val="000000"/>
        </w:rPr>
        <w:t>to</w:t>
      </w:r>
      <w:r w:rsidR="006F1E7D">
        <w:rPr>
          <w:rFonts w:ascii="Times New Roman" w:hAnsi="Times New Roman"/>
          <w:color w:val="000000"/>
        </w:rPr>
        <w:t xml:space="preserve"> </w:t>
      </w:r>
      <w:r w:rsidR="00065012">
        <w:rPr>
          <w:rFonts w:ascii="Times New Roman" w:hAnsi="Times New Roman"/>
          <w:color w:val="000000"/>
        </w:rPr>
        <w:t xml:space="preserve">follow the directions and </w:t>
      </w:r>
      <w:r w:rsidR="003659F7">
        <w:rPr>
          <w:rFonts w:ascii="Times New Roman" w:hAnsi="Times New Roman"/>
          <w:color w:val="000000"/>
        </w:rPr>
        <w:t xml:space="preserve">still </w:t>
      </w:r>
      <w:r w:rsidR="00065012">
        <w:rPr>
          <w:rFonts w:ascii="Times New Roman" w:hAnsi="Times New Roman"/>
          <w:color w:val="000000"/>
        </w:rPr>
        <w:t>use the generic containers properly. Users who wish to know more about generic containers, or have questions based on the task topics, should find their most important answers in the concept topics.</w:t>
      </w:r>
    </w:p>
    <w:p w14:paraId="5751DF0C" w14:textId="77777777" w:rsidR="00D65FE3" w:rsidRDefault="00D65FE3">
      <w:pPr>
        <w:rPr>
          <w:rFonts w:ascii="Times New Roman" w:hAnsi="Times New Roman"/>
          <w:color w:val="000000"/>
        </w:rPr>
      </w:pPr>
    </w:p>
    <w:p w14:paraId="7AE6B496" w14:textId="32DAA48F" w:rsidR="00D65FE3" w:rsidRDefault="00D65FE3">
      <w:pPr>
        <w:rPr>
          <w:rFonts w:ascii="Times New Roman" w:hAnsi="Times New Roman"/>
          <w:color w:val="000000"/>
        </w:rPr>
      </w:pPr>
      <w:r>
        <w:rPr>
          <w:rFonts w:ascii="Times New Roman" w:hAnsi="Times New Roman"/>
          <w:color w:val="000000"/>
        </w:rPr>
        <w:t xml:space="preserve">Both concept topics reside at the same level as the supertask in the topic model hierarchy. I struggled with this choice—I feel like the concept topics could conceivably </w:t>
      </w:r>
      <w:r w:rsidR="00E37BED">
        <w:rPr>
          <w:rFonts w:ascii="Times New Roman" w:hAnsi="Times New Roman"/>
          <w:color w:val="000000"/>
        </w:rPr>
        <w:t xml:space="preserve">be child topics to the supertask. However, I made my ditamap so that it </w:t>
      </w:r>
      <w:r w:rsidR="00CA4A5F">
        <w:rPr>
          <w:rFonts w:ascii="Times New Roman" w:hAnsi="Times New Roman"/>
          <w:color w:val="000000"/>
        </w:rPr>
        <w:t xml:space="preserve">could </w:t>
      </w:r>
      <w:r w:rsidR="007F07A7">
        <w:rPr>
          <w:rFonts w:ascii="Times New Roman" w:hAnsi="Times New Roman"/>
          <w:color w:val="000000"/>
        </w:rPr>
        <w:t xml:space="preserve">theoretically </w:t>
      </w:r>
      <w:r w:rsidR="00CA4A5F">
        <w:rPr>
          <w:rFonts w:ascii="Times New Roman" w:hAnsi="Times New Roman"/>
          <w:color w:val="000000"/>
        </w:rPr>
        <w:t>act as a child ditamap in a larger topic model about</w:t>
      </w:r>
      <w:r w:rsidR="00DB0BAF">
        <w:rPr>
          <w:rFonts w:ascii="Times New Roman" w:hAnsi="Times New Roman"/>
          <w:color w:val="000000"/>
        </w:rPr>
        <w:t xml:space="preserve"> HTML and CSS.</w:t>
      </w:r>
      <w:r w:rsidR="002A0A55">
        <w:rPr>
          <w:rFonts w:ascii="Times New Roman" w:hAnsi="Times New Roman"/>
          <w:color w:val="000000"/>
        </w:rPr>
        <w:t xml:space="preserve"> The concept topics I’ve created for this generic container ditamap could be reusable content elsewhere in the general HTML and CSS ditamap. Users looking at a manual on generic containers in HTML</w:t>
      </w:r>
      <w:r w:rsidR="00D93061">
        <w:rPr>
          <w:rFonts w:ascii="Times New Roman" w:hAnsi="Times New Roman"/>
          <w:color w:val="000000"/>
        </w:rPr>
        <w:t xml:space="preserve"> may even be seeking concept information on semantics in HTML—I didn’t want to bury the concept topics under the supertask or confuse users looking at the supertask.</w:t>
      </w:r>
      <w:r w:rsidR="006508DC">
        <w:rPr>
          <w:rFonts w:ascii="Times New Roman" w:hAnsi="Times New Roman"/>
          <w:color w:val="000000"/>
        </w:rPr>
        <w:t xml:space="preserve"> I feel this topic model structure best supports my purpose of bettering user understanding of HTML, CSS, and generic containers by offering concept information up front. </w:t>
      </w:r>
      <w:r w:rsidR="00A8277D">
        <w:rPr>
          <w:rFonts w:ascii="Times New Roman" w:hAnsi="Times New Roman"/>
          <w:color w:val="000000"/>
        </w:rPr>
        <w:t xml:space="preserve">That being said, I think there is an argument for structuring the concept topics </w:t>
      </w:r>
      <w:r w:rsidR="00F44B7B">
        <w:rPr>
          <w:rFonts w:ascii="Times New Roman" w:hAnsi="Times New Roman"/>
          <w:color w:val="000000"/>
        </w:rPr>
        <w:t>a</w:t>
      </w:r>
      <w:r w:rsidR="00A43599">
        <w:rPr>
          <w:rFonts w:ascii="Times New Roman" w:hAnsi="Times New Roman"/>
          <w:color w:val="000000"/>
        </w:rPr>
        <w:t>s child topics to the supertask, as both concept and reference topics are meant to support and supplement user tasks.</w:t>
      </w:r>
    </w:p>
    <w:p w14:paraId="608689D3" w14:textId="77777777" w:rsidR="00242FA7" w:rsidRDefault="00242FA7">
      <w:pPr>
        <w:rPr>
          <w:rFonts w:ascii="Times New Roman" w:hAnsi="Times New Roman"/>
          <w:color w:val="000000"/>
        </w:rPr>
      </w:pPr>
    </w:p>
    <w:p w14:paraId="33E4AD1C" w14:textId="77777777" w:rsidR="00C57034" w:rsidRDefault="00F83223">
      <w:pPr>
        <w:rPr>
          <w:rFonts w:ascii="Times New Roman" w:hAnsi="Times New Roman"/>
          <w:color w:val="000000"/>
        </w:rPr>
      </w:pPr>
      <w:r>
        <w:rPr>
          <w:rFonts w:ascii="Times New Roman" w:hAnsi="Times New Roman"/>
          <w:color w:val="000000"/>
        </w:rPr>
        <w:t xml:space="preserve">Finally, I created two reference topics. One reference topic, “Generic Container Comparison &amp; Examples,” acts as a quick reference guide for users who want a side-by-side comparison of &lt;div&gt; and &lt;span&gt;. </w:t>
      </w:r>
      <w:r w:rsidR="00EC245D">
        <w:rPr>
          <w:rFonts w:ascii="Times New Roman" w:hAnsi="Times New Roman"/>
          <w:color w:val="000000"/>
        </w:rPr>
        <w:t xml:space="preserve">I felt that this reference topic best supported </w:t>
      </w:r>
      <w:r>
        <w:rPr>
          <w:rFonts w:ascii="Times New Roman" w:hAnsi="Times New Roman"/>
          <w:color w:val="000000"/>
        </w:rPr>
        <w:t>the “Choosing a Generic Container” supertask.</w:t>
      </w:r>
      <w:r w:rsidR="00A73A50">
        <w:rPr>
          <w:rFonts w:ascii="Times New Roman" w:hAnsi="Times New Roman"/>
          <w:color w:val="000000"/>
        </w:rPr>
        <w:t xml:space="preserve"> This entire reference topic supplemented the user’s choice—it’s also possible that, by looking at the reference topic, some users may bypass the child task topics entirely. Users who are confused after reading the &lt;span&gt; or &lt;div&gt; task topics</w:t>
      </w:r>
      <w:r w:rsidR="007C57E4">
        <w:rPr>
          <w:rFonts w:ascii="Times New Roman" w:hAnsi="Times New Roman"/>
          <w:color w:val="000000"/>
        </w:rPr>
        <w:t xml:space="preserve"> could also return to the supertask page, see the comparison reference, and realize the differences between &lt;span&gt; or &lt;div&gt; through example instead of detail-heavy paragraph text. </w:t>
      </w:r>
    </w:p>
    <w:p w14:paraId="1E6808F6" w14:textId="77777777" w:rsidR="00C57034" w:rsidRDefault="00C57034">
      <w:pPr>
        <w:rPr>
          <w:rFonts w:ascii="Times New Roman" w:hAnsi="Times New Roman"/>
          <w:color w:val="000000"/>
        </w:rPr>
      </w:pPr>
    </w:p>
    <w:p w14:paraId="24623F4B" w14:textId="154F1A18" w:rsidR="00242FA7" w:rsidRDefault="005600A5">
      <w:pPr>
        <w:rPr>
          <w:rFonts w:ascii="Times New Roman" w:hAnsi="Times New Roman"/>
          <w:color w:val="000000"/>
        </w:rPr>
      </w:pPr>
      <w:r>
        <w:rPr>
          <w:rFonts w:ascii="Times New Roman" w:hAnsi="Times New Roman"/>
          <w:color w:val="000000"/>
        </w:rPr>
        <w:t xml:space="preserve">The other reference topic is “HTML &amp; CSS Term Glossary.” </w:t>
      </w:r>
      <w:r w:rsidR="00A21870">
        <w:rPr>
          <w:rFonts w:ascii="Times New Roman" w:hAnsi="Times New Roman"/>
          <w:color w:val="000000"/>
        </w:rPr>
        <w:t xml:space="preserve">Like the comparison of generic containers, this glossary includes examples and definitions. However, this glossary collects terms from multiple </w:t>
      </w:r>
      <w:r w:rsidR="008A13B6">
        <w:rPr>
          <w:rFonts w:ascii="Times New Roman" w:hAnsi="Times New Roman"/>
          <w:color w:val="000000"/>
        </w:rPr>
        <w:t>task and concept topics and can service users who are approaching the</w:t>
      </w:r>
      <w:r w:rsidR="00160F74">
        <w:rPr>
          <w:rFonts w:ascii="Times New Roman" w:hAnsi="Times New Roman"/>
          <w:color w:val="000000"/>
        </w:rPr>
        <w:t xml:space="preserve"> manual from </w:t>
      </w:r>
      <w:r w:rsidR="00E61C70">
        <w:rPr>
          <w:rFonts w:ascii="Times New Roman" w:hAnsi="Times New Roman"/>
          <w:color w:val="000000"/>
        </w:rPr>
        <w:t xml:space="preserve">either of </w:t>
      </w:r>
      <w:r w:rsidR="00160F74">
        <w:rPr>
          <w:rFonts w:ascii="Times New Roman" w:hAnsi="Times New Roman"/>
          <w:color w:val="000000"/>
        </w:rPr>
        <w:t>the topic concepts.</w:t>
      </w:r>
      <w:r w:rsidR="0083242F">
        <w:rPr>
          <w:rFonts w:ascii="Times New Roman" w:hAnsi="Times New Roman"/>
          <w:color w:val="000000"/>
        </w:rPr>
        <w:t xml:space="preserve"> If I were to repeat this project, I would try to use the “copy-to” attribute to make the glossary reference topic a child of both concept topics.</w:t>
      </w:r>
    </w:p>
    <w:p w14:paraId="6C5D12A2" w14:textId="77777777" w:rsidR="00113FA9" w:rsidRDefault="00113FA9">
      <w:pPr>
        <w:rPr>
          <w:rFonts w:ascii="Times New Roman" w:hAnsi="Times New Roman"/>
          <w:color w:val="000000"/>
        </w:rPr>
      </w:pPr>
    </w:p>
    <w:p w14:paraId="49A0C750" w14:textId="69DE0E75" w:rsidR="00113FA9" w:rsidRDefault="0091718D">
      <w:pPr>
        <w:rPr>
          <w:rFonts w:ascii="Times New Roman" w:hAnsi="Times New Roman"/>
          <w:color w:val="000000"/>
        </w:rPr>
      </w:pPr>
      <w:r>
        <w:rPr>
          <w:rFonts w:ascii="Times New Roman" w:hAnsi="Times New Roman"/>
          <w:color w:val="000000"/>
        </w:rPr>
        <w:t>Overall, I feel like I created useful, modular user-support content.</w:t>
      </w:r>
      <w:r w:rsidR="00B26EFE">
        <w:rPr>
          <w:rFonts w:ascii="Times New Roman" w:hAnsi="Times New Roman"/>
          <w:color w:val="000000"/>
        </w:rPr>
        <w:t xml:space="preserve"> The topic model architecture supports my primary goals of encouraging proper use of HTML’s generic containers, &lt;span&gt; and &lt;div&gt;, and developing </w:t>
      </w:r>
      <w:r w:rsidR="0021095D">
        <w:rPr>
          <w:rFonts w:ascii="Times New Roman" w:hAnsi="Times New Roman"/>
          <w:color w:val="000000"/>
        </w:rPr>
        <w:t>user knowledge of HTML and CSS as a whole.</w:t>
      </w:r>
      <w:bookmarkStart w:id="0" w:name="_GoBack"/>
      <w:bookmarkEnd w:id="0"/>
    </w:p>
    <w:sectPr w:rsidR="00113FA9">
      <w:footerReference w:type="even" r:id="rId8"/>
      <w:footerReference w:type="default" r:id="rId9"/>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C9D2D4" w14:textId="77777777" w:rsidR="00A73A50" w:rsidRDefault="00A73A50" w:rsidP="003250CC">
      <w:r>
        <w:separator/>
      </w:r>
    </w:p>
  </w:endnote>
  <w:endnote w:type="continuationSeparator" w:id="0">
    <w:p w14:paraId="4FBC34BE" w14:textId="77777777" w:rsidR="00A73A50" w:rsidRDefault="00A73A50" w:rsidP="00325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A4EC9" w14:textId="77777777" w:rsidR="00A73A50" w:rsidRDefault="00A73A50" w:rsidP="00EC12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ED790C" w14:textId="77777777" w:rsidR="00A73A50" w:rsidRDefault="00A73A50" w:rsidP="003250C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41C39" w14:textId="77777777" w:rsidR="00A73A50" w:rsidRDefault="00A73A50" w:rsidP="00EC12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095D">
      <w:rPr>
        <w:rStyle w:val="PageNumber"/>
        <w:noProof/>
      </w:rPr>
      <w:t>2</w:t>
    </w:r>
    <w:r>
      <w:rPr>
        <w:rStyle w:val="PageNumber"/>
      </w:rPr>
      <w:fldChar w:fldCharType="end"/>
    </w:r>
  </w:p>
  <w:p w14:paraId="574B6E61" w14:textId="77777777" w:rsidR="00A73A50" w:rsidRDefault="00A73A50" w:rsidP="003250C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8E97FB" w14:textId="77777777" w:rsidR="00A73A50" w:rsidRDefault="00A73A50" w:rsidP="003250CC">
      <w:r>
        <w:separator/>
      </w:r>
    </w:p>
  </w:footnote>
  <w:footnote w:type="continuationSeparator" w:id="0">
    <w:p w14:paraId="775163CA" w14:textId="77777777" w:rsidR="00A73A50" w:rsidRDefault="00A73A50" w:rsidP="003250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742901"/>
    <w:rsid w:val="000118B2"/>
    <w:rsid w:val="00052898"/>
    <w:rsid w:val="00065012"/>
    <w:rsid w:val="00113FA9"/>
    <w:rsid w:val="00160F74"/>
    <w:rsid w:val="001E2244"/>
    <w:rsid w:val="0021095D"/>
    <w:rsid w:val="00242FA7"/>
    <w:rsid w:val="00277B10"/>
    <w:rsid w:val="002A0A55"/>
    <w:rsid w:val="002C0F88"/>
    <w:rsid w:val="003250CC"/>
    <w:rsid w:val="003659F7"/>
    <w:rsid w:val="00370370"/>
    <w:rsid w:val="003A6C13"/>
    <w:rsid w:val="003B65B5"/>
    <w:rsid w:val="00416A15"/>
    <w:rsid w:val="00495E6D"/>
    <w:rsid w:val="004B0A45"/>
    <w:rsid w:val="00525575"/>
    <w:rsid w:val="005600A5"/>
    <w:rsid w:val="0058301F"/>
    <w:rsid w:val="005D149D"/>
    <w:rsid w:val="005E603A"/>
    <w:rsid w:val="006508DC"/>
    <w:rsid w:val="006A2FAF"/>
    <w:rsid w:val="006D2C00"/>
    <w:rsid w:val="006F1E7D"/>
    <w:rsid w:val="00742901"/>
    <w:rsid w:val="007C57E4"/>
    <w:rsid w:val="007F07A7"/>
    <w:rsid w:val="0083242F"/>
    <w:rsid w:val="00862EE1"/>
    <w:rsid w:val="008A13B6"/>
    <w:rsid w:val="0091718D"/>
    <w:rsid w:val="009D5E1D"/>
    <w:rsid w:val="009E7774"/>
    <w:rsid w:val="00A21870"/>
    <w:rsid w:val="00A43599"/>
    <w:rsid w:val="00A73A50"/>
    <w:rsid w:val="00A808F9"/>
    <w:rsid w:val="00A8277D"/>
    <w:rsid w:val="00B26EFE"/>
    <w:rsid w:val="00BF1AC6"/>
    <w:rsid w:val="00C57034"/>
    <w:rsid w:val="00CA4A5F"/>
    <w:rsid w:val="00D27A07"/>
    <w:rsid w:val="00D41443"/>
    <w:rsid w:val="00D65FE3"/>
    <w:rsid w:val="00D8194D"/>
    <w:rsid w:val="00D93061"/>
    <w:rsid w:val="00DA5DF2"/>
    <w:rsid w:val="00DB0BAF"/>
    <w:rsid w:val="00DD7ACD"/>
    <w:rsid w:val="00E34952"/>
    <w:rsid w:val="00E37BED"/>
    <w:rsid w:val="00E56D4A"/>
    <w:rsid w:val="00E61C70"/>
    <w:rsid w:val="00E635E1"/>
    <w:rsid w:val="00EC12FA"/>
    <w:rsid w:val="00EC245D"/>
    <w:rsid w:val="00F44B7B"/>
    <w:rsid w:val="00F83223"/>
    <w:rsid w:val="00FC4B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2E0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link w:val="FooterChar"/>
    <w:uiPriority w:val="99"/>
    <w:unhideWhenUsed/>
    <w:rsid w:val="003250CC"/>
    <w:pPr>
      <w:tabs>
        <w:tab w:val="center" w:pos="4320"/>
        <w:tab w:val="right" w:pos="8640"/>
      </w:tabs>
    </w:pPr>
  </w:style>
  <w:style w:type="character" w:customStyle="1" w:styleId="FooterChar">
    <w:name w:val="Footer Char"/>
    <w:basedOn w:val="DefaultParagraphFont"/>
    <w:link w:val="Footer"/>
    <w:uiPriority w:val="99"/>
    <w:rsid w:val="003250CC"/>
  </w:style>
  <w:style w:type="character" w:styleId="PageNumber">
    <w:name w:val="page number"/>
    <w:basedOn w:val="DefaultParagraphFont"/>
    <w:uiPriority w:val="99"/>
    <w:semiHidden/>
    <w:unhideWhenUsed/>
    <w:rsid w:val="003250CC"/>
  </w:style>
  <w:style w:type="character" w:styleId="Hyperlink">
    <w:name w:val="Hyperlink"/>
    <w:basedOn w:val="DefaultParagraphFont"/>
    <w:uiPriority w:val="99"/>
    <w:unhideWhenUsed/>
    <w:rsid w:val="00E56D4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lalib035/DITA-project"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2</Pages>
  <Words>910</Words>
  <Characters>5188</Characters>
  <Application>Microsoft Macintosh Word</Application>
  <DocSecurity>0</DocSecurity>
  <Lines>43</Lines>
  <Paragraphs>12</Paragraphs>
  <ScaleCrop>false</ScaleCrop>
  <Company/>
  <LinksUpToDate>false</LinksUpToDate>
  <CharactersWithSpaces>6086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Lindgren</dc:creator>
  <cp:lastModifiedBy>Jacqueline</cp:lastModifiedBy>
  <cp:revision>63</cp:revision>
  <dcterms:created xsi:type="dcterms:W3CDTF">2015-12-15T14:46:00Z</dcterms:created>
  <dcterms:modified xsi:type="dcterms:W3CDTF">2015-12-24T05:57:00Z</dcterms:modified>
  <dc:language>en-US</dc:language>
</cp:coreProperties>
</file>