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B575FF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highlight w:val="yellow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Aries,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Philippe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. (1987). El niño y la vida familiar en el Antiguo Régimen. </w:t>
      </w:r>
      <w:r w:rsidRPr="00B575FF">
        <w:rPr>
          <w:rFonts w:ascii="Times New Roman" w:hAnsi="Times New Roman"/>
          <w:i/>
          <w:sz w:val="24"/>
          <w:szCs w:val="24"/>
          <w:highlight w:val="yellow"/>
          <w:lang w:val="es-AR"/>
        </w:rPr>
        <w:t>Taurus</w:t>
      </w: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. Madrid.</w:t>
      </w:r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B575FF">
        <w:rPr>
          <w:sz w:val="23"/>
          <w:szCs w:val="23"/>
          <w:highlight w:val="yellow"/>
          <w:lang w:val="es-AR"/>
        </w:rPr>
        <w:t xml:space="preserve">Aries, </w:t>
      </w:r>
      <w:proofErr w:type="spellStart"/>
      <w:r w:rsidRPr="00B575FF">
        <w:rPr>
          <w:sz w:val="23"/>
          <w:szCs w:val="23"/>
          <w:highlight w:val="yellow"/>
          <w:lang w:val="es-AR"/>
        </w:rPr>
        <w:t>Philippe</w:t>
      </w:r>
      <w:proofErr w:type="spellEnd"/>
      <w:r w:rsidRPr="00B575FF">
        <w:rPr>
          <w:sz w:val="23"/>
          <w:szCs w:val="23"/>
          <w:highlight w:val="yellow"/>
          <w:lang w:val="es-AR"/>
        </w:rPr>
        <w:t xml:space="preserve">. (1986). La infancia. En </w:t>
      </w:r>
      <w:r w:rsidRPr="00B575FF">
        <w:rPr>
          <w:i/>
          <w:iCs/>
          <w:sz w:val="23"/>
          <w:szCs w:val="23"/>
          <w:highlight w:val="yellow"/>
          <w:lang w:val="es-AR"/>
        </w:rPr>
        <w:t>Revista de Educación</w:t>
      </w:r>
      <w:r w:rsidRPr="00B575FF">
        <w:rPr>
          <w:sz w:val="23"/>
          <w:szCs w:val="23"/>
          <w:highlight w:val="yellow"/>
          <w:lang w:val="es-AR"/>
        </w:rPr>
        <w:t xml:space="preserve">. </w:t>
      </w:r>
      <w:r w:rsidRPr="00B575FF">
        <w:rPr>
          <w:sz w:val="23"/>
          <w:szCs w:val="23"/>
          <w:highlight w:val="yellow"/>
        </w:rPr>
        <w:t>Madrid.</w:t>
      </w:r>
      <w:r w:rsidRPr="00FB2EF9">
        <w:rPr>
          <w:sz w:val="23"/>
          <w:szCs w:val="23"/>
        </w:rPr>
        <w:t xml:space="preserve"> 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Bleichmar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Silvia</w:t>
      </w:r>
      <w:r w:rsidRPr="00066D7A">
        <w:rPr>
          <w:rFonts w:ascii="Times New Roman" w:hAnsi="Times New Roman"/>
          <w:sz w:val="24"/>
          <w:szCs w:val="24"/>
          <w:lang w:val="es-AR"/>
        </w:rPr>
        <w:t>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Carli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Sandra (2011)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lastRenderedPageBreak/>
        <w:t>DONZELOT POLICIA DE FAMILIAS</w:t>
      </w:r>
    </w:p>
    <w:p w:rsidR="006F686E" w:rsidRPr="00B575FF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4F7197" w:rsidRDefault="009F6A1D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</w:t>
      </w:r>
      <w:r w:rsidRPr="001034A4">
        <w:rPr>
          <w:rFonts w:ascii="Times New Roman" w:hAnsi="Times New Roman"/>
          <w:sz w:val="24"/>
          <w:szCs w:val="24"/>
          <w:highlight w:val="cyan"/>
          <w:lang w:val="es-AR"/>
        </w:rPr>
        <w:t>En un libro del orto</w:t>
      </w:r>
      <w:r>
        <w:rPr>
          <w:rFonts w:ascii="Times New Roman" w:hAnsi="Times New Roman"/>
          <w:sz w:val="24"/>
          <w:szCs w:val="24"/>
          <w:lang w:val="es-AR"/>
        </w:rPr>
        <w:t xml:space="preserve"> </w:t>
      </w:r>
    </w:p>
    <w:p w:rsidR="00376E0F" w:rsidRPr="00376E0F" w:rsidRDefault="004F7197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376E0F" w:rsidRPr="008200E0" w:rsidRDefault="00376E0F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 w:rsidR="003328A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8200E0" w:rsidRPr="00CC5E8E" w:rsidRDefault="008200E0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Marre, Diana </w:t>
      </w:r>
      <w:r w:rsidRPr="008200E0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(2014) Prologo. De infancias, niños y niñas.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En,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Llobet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Valeria (Coordinadora). Pensar la infancia desde América Latina. Un estado de la cuestión. Buenos Aires: CLACSO.</w:t>
      </w:r>
    </w:p>
    <w:p w:rsidR="00A83039" w:rsidRPr="00A83039" w:rsidRDefault="00CC5E8E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Castro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Rubel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Jorge “Las Abuelas como protagonistas decisivas”, en </w:t>
      </w:r>
      <w:r w:rsidRPr="00CC5E8E">
        <w:rPr>
          <w:rFonts w:ascii="Times New Roman" w:hAnsi="Times New Roman"/>
          <w:i/>
          <w:sz w:val="24"/>
          <w:szCs w:val="24"/>
          <w:lang w:val="es-AR"/>
        </w:rPr>
        <w:t>Pagina 12</w:t>
      </w:r>
      <w:r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>En, El País, Buenos Aires, 22 de octubre de 2018</w:t>
      </w:r>
      <w:r w:rsidR="000010FB">
        <w:rPr>
          <w:rFonts w:ascii="Times New Roman" w:hAnsi="Times New Roman"/>
          <w:sz w:val="24"/>
          <w:szCs w:val="24"/>
          <w:lang w:val="es-AR"/>
        </w:rPr>
        <w:t>.</w:t>
      </w:r>
    </w:p>
    <w:p w:rsidR="00A83039" w:rsidRPr="0066300C" w:rsidRDefault="00A83039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Comisión Nacional sobre la Desaparición de Personas. 2015. </w:t>
      </w:r>
      <w:r w:rsidRPr="00A83039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Nunca más: informe de la Comisión Nacional sobre la Desaparición de Personas</w:t>
      </w: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Ciudad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Autónoma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 de Buenos Aires.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Eudeba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. </w:t>
      </w:r>
    </w:p>
    <w:p w:rsidR="0066300C" w:rsidRPr="005828FF" w:rsidRDefault="0066300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Carli</w:t>
      </w:r>
      <w:proofErr w:type="spellEnd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</w:t>
      </w:r>
      <w:r w:rsidR="00577C31"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Sandra.</w:t>
      </w:r>
      <w:r w:rsidR="00577C31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(2010)</w:t>
      </w:r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Notas para pensar la infancia en la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Argentina (1983-2001): Figuras de la historia reciente. En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Educacao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em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Revista</w:t>
      </w:r>
      <w:r w:rsidR="000A558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Vol. 26.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Belo Horizonte</w:t>
      </w:r>
    </w:p>
    <w:p w:rsidR="005828FF" w:rsidRPr="00F8476F" w:rsidRDefault="005828F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Dinatale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Martin “</w:t>
      </w:r>
      <w:r w:rsidRPr="005828FF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El 48% de los chicos en la Argentina vive en la pobreza, según un informe de Unicef</w:t>
      </w: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” en </w:t>
      </w:r>
      <w:proofErr w:type="spellStart"/>
      <w:r w:rsidRPr="005828FF">
        <w:rPr>
          <w:rFonts w:ascii="Times New Roman" w:eastAsiaTheme="minorHAnsi" w:hAnsi="Times New Roman"/>
          <w:bCs/>
          <w:i/>
          <w:color w:val="000000"/>
          <w:sz w:val="23"/>
          <w:szCs w:val="23"/>
          <w:lang w:val="es-AR"/>
        </w:rPr>
        <w:t>InfoBae</w:t>
      </w:r>
      <w:proofErr w:type="spell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. Buenos Aires, 4 de diciembre de 2018</w:t>
      </w:r>
    </w:p>
    <w:p w:rsidR="00F8476F" w:rsidRPr="00770314" w:rsidRDefault="00F8476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Defensoría del Pueblo de la Provincia de Santa Fe (2017) “Las instituciones de acogimiento de la provincia de Santa Fe: diagnóstico y aportes para la garantía y restitución de derechos de las niñas, niños y adolescentes separados de sus centros de </w:t>
      </w:r>
      <w:proofErr w:type="gramStart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vida.1ª</w:t>
      </w:r>
      <w:proofErr w:type="gram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 ed. Rosario</w:t>
      </w:r>
    </w:p>
    <w:p w:rsidR="00770314" w:rsidRPr="001E09CC" w:rsidRDefault="00770314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Ulloa 1999</w:t>
      </w:r>
      <w:r w:rsidR="00887D7A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 </w:t>
      </w:r>
      <w:hyperlink r:id="rId8" w:history="1">
        <w:r w:rsidR="00887D7A" w:rsidRPr="00887D7A">
          <w:rPr>
            <w:rStyle w:val="Hipervnculo"/>
            <w:lang w:val="es-AR"/>
          </w:rPr>
          <w:t>https://www.lanacion.com.ar/opinion/donde-nace-la-crueldad-nid209944</w:t>
        </w:r>
      </w:hyperlink>
    </w:p>
    <w:p w:rsidR="00AE76D5" w:rsidRDefault="001E09C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</w:pPr>
      <w:r w:rsidRPr="001E09CC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Ceballos, Fernando El cuidado como atributo ético para oficiar la profesión. (texto inédito)</w:t>
      </w:r>
      <w:proofErr w:type="spellStart"/>
    </w:p>
    <w:p w:rsidR="00AE76D5" w:rsidRPr="00AE76D5" w:rsidRDefault="00AE76D5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</w:pPr>
      <w:r w:rsidRPr="00AE76D5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Najmanovich</w:t>
      </w:r>
      <w:proofErr w:type="spellEnd"/>
      <w:r w:rsidRPr="00AE76D5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, Denise </w:t>
      </w:r>
      <w:r w:rsidRPr="00AE76D5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El cue</w:t>
      </w:r>
      <w:r w:rsidRPr="00AE76D5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rpo del conocimiento, </w:t>
      </w:r>
      <w:r w:rsidRPr="00AE76D5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el conocimiento del </w:t>
      </w:r>
      <w:proofErr w:type="gramStart"/>
      <w:r w:rsidRPr="00AE76D5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cuerpo</w:t>
      </w:r>
      <w:r w:rsidR="00EE422E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 </w:t>
      </w:r>
      <w:r w:rsidR="00EE422E" w:rsidRPr="00EE422E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 “</w:t>
      </w:r>
      <w:proofErr w:type="gramEnd"/>
      <w:r w:rsidR="00EE422E" w:rsidRPr="00EE422E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Cuadernos de Campo”, Nº 7, Buenos Aires, Mayo 2009.</w:t>
      </w:r>
      <w:bookmarkStart w:id="0" w:name="_GoBack"/>
      <w:bookmarkEnd w:id="0"/>
    </w:p>
    <w:p w:rsidR="00226FEC" w:rsidRDefault="00226FEC" w:rsidP="00226FEC">
      <w:pPr>
        <w:spacing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  <w:t>RESOLUCIONES:</w:t>
      </w:r>
      <w:r w:rsidRPr="00226FE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</w:t>
      </w:r>
    </w:p>
    <w:p w:rsidR="00226FEC" w:rsidRPr="00226FEC" w:rsidRDefault="00226FEC" w:rsidP="00226FEC">
      <w:pPr>
        <w:spacing w:line="360" w:lineRule="auto"/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</w:pPr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RESOLUCION Nº 001155 - SANTA FE, 24 de </w:t>
      </w:r>
      <w:proofErr w:type="gramStart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>Noviembre</w:t>
      </w:r>
      <w:proofErr w:type="gramEnd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 de 2015.-</w:t>
      </w:r>
    </w:p>
    <w:p w:rsidR="00226FEC" w:rsidRDefault="00226FEC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A83039" w:rsidRPr="00CC5E8E" w:rsidRDefault="00A83039" w:rsidP="00A83039">
      <w:pPr>
        <w:pStyle w:val="Prrafodelista"/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26" w:rsidRDefault="00F44F26" w:rsidP="00D86804">
      <w:pPr>
        <w:spacing w:after="0" w:line="240" w:lineRule="auto"/>
      </w:pPr>
      <w:r>
        <w:separator/>
      </w:r>
    </w:p>
  </w:endnote>
  <w:endnote w:type="continuationSeparator" w:id="0">
    <w:p w:rsidR="00F44F26" w:rsidRDefault="00F44F26" w:rsidP="00D8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922061"/>
      <w:docPartObj>
        <w:docPartGallery w:val="Page Numbers (Bottom of Page)"/>
        <w:docPartUnique/>
      </w:docPartObj>
    </w:sdtPr>
    <w:sdtContent>
      <w:p w:rsidR="00D86804" w:rsidRDefault="00D868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A81" w:rsidRPr="00DD0A81">
          <w:rPr>
            <w:noProof/>
            <w:lang w:val="es-ES"/>
          </w:rPr>
          <w:t>3</w:t>
        </w:r>
        <w:r>
          <w:fldChar w:fldCharType="end"/>
        </w:r>
      </w:p>
    </w:sdtContent>
  </w:sdt>
  <w:p w:rsidR="00D86804" w:rsidRDefault="00D86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26" w:rsidRDefault="00F44F26" w:rsidP="00D86804">
      <w:pPr>
        <w:spacing w:after="0" w:line="240" w:lineRule="auto"/>
      </w:pPr>
      <w:r>
        <w:separator/>
      </w:r>
    </w:p>
  </w:footnote>
  <w:footnote w:type="continuationSeparator" w:id="0">
    <w:p w:rsidR="00F44F26" w:rsidRDefault="00F44F26" w:rsidP="00D8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0010FB"/>
    <w:rsid w:val="000A558C"/>
    <w:rsid w:val="001034A4"/>
    <w:rsid w:val="00125BDB"/>
    <w:rsid w:val="001E09CC"/>
    <w:rsid w:val="002121C3"/>
    <w:rsid w:val="00226FEC"/>
    <w:rsid w:val="002C558E"/>
    <w:rsid w:val="002D09E8"/>
    <w:rsid w:val="002D576B"/>
    <w:rsid w:val="003328A9"/>
    <w:rsid w:val="00376E0F"/>
    <w:rsid w:val="00427BA8"/>
    <w:rsid w:val="004F7197"/>
    <w:rsid w:val="00522495"/>
    <w:rsid w:val="0056089A"/>
    <w:rsid w:val="00570C50"/>
    <w:rsid w:val="00573018"/>
    <w:rsid w:val="00577C31"/>
    <w:rsid w:val="005828FF"/>
    <w:rsid w:val="005E3F5E"/>
    <w:rsid w:val="006163F6"/>
    <w:rsid w:val="0062526C"/>
    <w:rsid w:val="0066300C"/>
    <w:rsid w:val="006F686E"/>
    <w:rsid w:val="00770314"/>
    <w:rsid w:val="00811191"/>
    <w:rsid w:val="008200E0"/>
    <w:rsid w:val="00887D7A"/>
    <w:rsid w:val="009710AF"/>
    <w:rsid w:val="009F6A1D"/>
    <w:rsid w:val="00A83039"/>
    <w:rsid w:val="00AA5A35"/>
    <w:rsid w:val="00AE76D5"/>
    <w:rsid w:val="00B575FF"/>
    <w:rsid w:val="00C01C53"/>
    <w:rsid w:val="00C84520"/>
    <w:rsid w:val="00CC5E8E"/>
    <w:rsid w:val="00D86804"/>
    <w:rsid w:val="00DD0A81"/>
    <w:rsid w:val="00E33164"/>
    <w:rsid w:val="00EE422E"/>
    <w:rsid w:val="00F44F26"/>
    <w:rsid w:val="00F8199F"/>
    <w:rsid w:val="00F8476F"/>
    <w:rsid w:val="00F968B2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6289"/>
  <w15:chartTrackingRefBased/>
  <w15:docId w15:val="{71C4D46B-96BD-4A58-9013-F4076E35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8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2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80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8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opinion/donde-nace-la-crueldad-nid2099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D996-C07F-4200-B4D3-DB517D76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2018-12-14T11:43:00Z</dcterms:created>
  <dcterms:modified xsi:type="dcterms:W3CDTF">2019-03-31T19:35:00Z</dcterms:modified>
</cp:coreProperties>
</file>