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64" w:rsidRPr="000D0B10" w:rsidRDefault="00802564" w:rsidP="000D0B10">
      <w:pPr>
        <w:tabs>
          <w:tab w:val="left" w:pos="1785"/>
        </w:tabs>
        <w:spacing w:line="360" w:lineRule="auto"/>
        <w:rPr>
          <w:rFonts w:ascii="Times New Roman" w:hAnsi="Times New Roman" w:cs="Times New Roman"/>
          <w:sz w:val="24"/>
          <w:szCs w:val="24"/>
        </w:rPr>
      </w:pPr>
    </w:p>
    <w:p w:rsidR="00E8620B" w:rsidRPr="000D0B10" w:rsidRDefault="00E8620B" w:rsidP="000D0B10">
      <w:pPr>
        <w:tabs>
          <w:tab w:val="left" w:pos="1785"/>
        </w:tabs>
        <w:spacing w:line="360" w:lineRule="auto"/>
        <w:rPr>
          <w:rFonts w:ascii="Times New Roman" w:hAnsi="Times New Roman" w:cs="Times New Roman"/>
          <w:sz w:val="24"/>
          <w:szCs w:val="24"/>
        </w:rPr>
      </w:pPr>
      <w:r w:rsidRPr="000D0B10">
        <w:rPr>
          <w:rFonts w:ascii="Times New Roman" w:hAnsi="Times New Roman" w:cs="Times New Roman"/>
          <w:sz w:val="24"/>
          <w:szCs w:val="24"/>
        </w:rPr>
        <w:t xml:space="preserve">La primera pregunta tiene que ver con tu experiencia en el campo de la </w:t>
      </w:r>
      <w:proofErr w:type="gramStart"/>
      <w:r w:rsidRPr="000D0B10">
        <w:rPr>
          <w:rFonts w:ascii="Times New Roman" w:hAnsi="Times New Roman" w:cs="Times New Roman"/>
          <w:sz w:val="24"/>
          <w:szCs w:val="24"/>
        </w:rPr>
        <w:t>niñez..</w:t>
      </w:r>
      <w:proofErr w:type="gramEnd"/>
    </w:p>
    <w:p w:rsidR="00E8620B" w:rsidRPr="000D0B10" w:rsidRDefault="00E8620B" w:rsidP="000D0B10">
      <w:pPr>
        <w:tabs>
          <w:tab w:val="left" w:pos="1785"/>
        </w:tabs>
        <w:spacing w:line="360" w:lineRule="auto"/>
        <w:rPr>
          <w:rFonts w:ascii="Times New Roman" w:hAnsi="Times New Roman" w:cs="Times New Roman"/>
          <w:sz w:val="24"/>
          <w:szCs w:val="24"/>
        </w:rPr>
      </w:pPr>
      <w:proofErr w:type="spellStart"/>
      <w:r w:rsidRPr="000D0B10">
        <w:rPr>
          <w:rFonts w:ascii="Times New Roman" w:hAnsi="Times New Roman" w:cs="Times New Roman"/>
          <w:b/>
          <w:sz w:val="24"/>
          <w:szCs w:val="24"/>
        </w:rPr>
        <w:t>Fabian</w:t>
      </w:r>
      <w:proofErr w:type="spellEnd"/>
      <w:r w:rsidRPr="000D0B10">
        <w:rPr>
          <w:rFonts w:ascii="Times New Roman" w:hAnsi="Times New Roman" w:cs="Times New Roman"/>
          <w:b/>
          <w:sz w:val="24"/>
          <w:szCs w:val="24"/>
        </w:rPr>
        <w:t>:</w:t>
      </w:r>
      <w:r w:rsidRPr="000D0B10">
        <w:rPr>
          <w:rFonts w:ascii="Times New Roman" w:hAnsi="Times New Roman" w:cs="Times New Roman"/>
          <w:sz w:val="24"/>
          <w:szCs w:val="24"/>
        </w:rPr>
        <w:t xml:space="preserve"> Yo trabajo con niños judicializados desde hace 25 años, 25 años fueron como acompañante, en ese caso bajo la figura de operador, que creo que es una figura </w:t>
      </w:r>
      <w:proofErr w:type="spellStart"/>
      <w:r w:rsidRPr="000D0B10">
        <w:rPr>
          <w:rFonts w:ascii="Times New Roman" w:hAnsi="Times New Roman" w:cs="Times New Roman"/>
          <w:sz w:val="24"/>
          <w:szCs w:val="24"/>
        </w:rPr>
        <w:t>extraida</w:t>
      </w:r>
      <w:proofErr w:type="spellEnd"/>
      <w:r w:rsidRPr="000D0B10">
        <w:rPr>
          <w:rFonts w:ascii="Times New Roman" w:hAnsi="Times New Roman" w:cs="Times New Roman"/>
          <w:sz w:val="24"/>
          <w:szCs w:val="24"/>
        </w:rPr>
        <w:t xml:space="preserve"> de otro contexto de intervenciones el de operador, y bueno hace 3 años fui convocado para la re</w:t>
      </w:r>
      <w:r w:rsidR="006B7706" w:rsidRPr="000D0B10">
        <w:rPr>
          <w:rFonts w:ascii="Times New Roman" w:hAnsi="Times New Roman" w:cs="Times New Roman"/>
          <w:sz w:val="24"/>
          <w:szCs w:val="24"/>
        </w:rPr>
        <w:t>-</w:t>
      </w:r>
      <w:proofErr w:type="spellStart"/>
      <w:r w:rsidRPr="000D0B10">
        <w:rPr>
          <w:rFonts w:ascii="Times New Roman" w:hAnsi="Times New Roman" w:cs="Times New Roman"/>
          <w:sz w:val="24"/>
          <w:szCs w:val="24"/>
        </w:rPr>
        <w:t>inaguración</w:t>
      </w:r>
      <w:proofErr w:type="spellEnd"/>
      <w:r w:rsidRPr="000D0B10">
        <w:rPr>
          <w:rFonts w:ascii="Times New Roman" w:hAnsi="Times New Roman" w:cs="Times New Roman"/>
          <w:sz w:val="24"/>
          <w:szCs w:val="24"/>
        </w:rPr>
        <w:t xml:space="preserve"> de un hogar que queda en </w:t>
      </w:r>
      <w:proofErr w:type="spellStart"/>
      <w:r w:rsidRPr="000D0B10">
        <w:rPr>
          <w:rFonts w:ascii="Times New Roman" w:hAnsi="Times New Roman" w:cs="Times New Roman"/>
          <w:sz w:val="24"/>
          <w:szCs w:val="24"/>
        </w:rPr>
        <w:t>Astengo</w:t>
      </w:r>
      <w:proofErr w:type="spellEnd"/>
      <w:r w:rsidRPr="000D0B10">
        <w:rPr>
          <w:rFonts w:ascii="Times New Roman" w:hAnsi="Times New Roman" w:cs="Times New Roman"/>
          <w:sz w:val="24"/>
          <w:szCs w:val="24"/>
        </w:rPr>
        <w:t xml:space="preserve">, y ahí trabajé un año, y me convocaron desde la </w:t>
      </w:r>
      <w:r w:rsidR="006B7706" w:rsidRPr="000D0B10">
        <w:rPr>
          <w:rFonts w:ascii="Times New Roman" w:hAnsi="Times New Roman" w:cs="Times New Roman"/>
          <w:sz w:val="24"/>
          <w:szCs w:val="24"/>
        </w:rPr>
        <w:t>Dirección</w:t>
      </w:r>
      <w:r w:rsidRPr="000D0B10">
        <w:rPr>
          <w:rFonts w:ascii="Times New Roman" w:hAnsi="Times New Roman" w:cs="Times New Roman"/>
          <w:sz w:val="24"/>
          <w:szCs w:val="24"/>
        </w:rPr>
        <w:t xml:space="preserve"> de Niñez, para ocupar un rol ya diferente al de institucional, y que tiene que ver con la coordinación del programa de acompañantes personalizados. </w:t>
      </w:r>
    </w:p>
    <w:p w:rsidR="00E8620B" w:rsidRPr="000D0B10" w:rsidRDefault="00E8620B" w:rsidP="000D0B10">
      <w:pPr>
        <w:tabs>
          <w:tab w:val="left" w:pos="1785"/>
        </w:tabs>
        <w:spacing w:line="360" w:lineRule="auto"/>
        <w:rPr>
          <w:rFonts w:ascii="Times New Roman" w:hAnsi="Times New Roman" w:cs="Times New Roman"/>
          <w:sz w:val="24"/>
          <w:szCs w:val="24"/>
        </w:rPr>
      </w:pPr>
      <w:r w:rsidRPr="000D0B10">
        <w:rPr>
          <w:rFonts w:ascii="Times New Roman" w:hAnsi="Times New Roman" w:cs="Times New Roman"/>
          <w:sz w:val="24"/>
          <w:szCs w:val="24"/>
        </w:rPr>
        <w:t xml:space="preserve">A la práctica del acompañamiento como la </w:t>
      </w:r>
      <w:proofErr w:type="spellStart"/>
      <w:r w:rsidRPr="000D0B10">
        <w:rPr>
          <w:rFonts w:ascii="Times New Roman" w:hAnsi="Times New Roman" w:cs="Times New Roman"/>
          <w:sz w:val="24"/>
          <w:szCs w:val="24"/>
        </w:rPr>
        <w:t>entendes</w:t>
      </w:r>
      <w:proofErr w:type="spellEnd"/>
      <w:r w:rsidRPr="000D0B10">
        <w:rPr>
          <w:rFonts w:ascii="Times New Roman" w:hAnsi="Times New Roman" w:cs="Times New Roman"/>
          <w:sz w:val="24"/>
          <w:szCs w:val="24"/>
        </w:rPr>
        <w:t xml:space="preserve"> vos, que sentido le das</w:t>
      </w:r>
    </w:p>
    <w:p w:rsidR="00215F25" w:rsidRPr="000D0B10" w:rsidRDefault="00E8620B" w:rsidP="000D0B10">
      <w:pPr>
        <w:pStyle w:val="NormalWeb"/>
        <w:shd w:val="clear" w:color="auto" w:fill="FFFFFF"/>
        <w:spacing w:before="0" w:beforeAutospacing="0" w:after="0" w:afterAutospacing="0" w:line="360" w:lineRule="auto"/>
        <w:rPr>
          <w:color w:val="282625"/>
          <w:lang w:val="es-AR"/>
        </w:rPr>
      </w:pPr>
      <w:proofErr w:type="spellStart"/>
      <w:r w:rsidRPr="000D0B10">
        <w:rPr>
          <w:b/>
          <w:lang w:val="es-AR"/>
        </w:rPr>
        <w:t>Fabian</w:t>
      </w:r>
      <w:proofErr w:type="spellEnd"/>
      <w:r w:rsidRPr="000D0B10">
        <w:rPr>
          <w:b/>
          <w:lang w:val="es-AR"/>
        </w:rPr>
        <w:t>:</w:t>
      </w:r>
      <w:r w:rsidRPr="000D0B10">
        <w:rPr>
          <w:lang w:val="es-AR"/>
        </w:rPr>
        <w:t xml:space="preserve"> fundamentalmente creo que es algo que se aprende con capacitaciones, o a pesar de algunas capacitaciones, pero mucho con la </w:t>
      </w:r>
      <w:r w:rsidR="006B7706" w:rsidRPr="000D0B10">
        <w:rPr>
          <w:lang w:val="es-AR"/>
        </w:rPr>
        <w:t>práctica</w:t>
      </w:r>
      <w:r w:rsidRPr="000D0B10">
        <w:rPr>
          <w:lang w:val="es-AR"/>
        </w:rPr>
        <w:t xml:space="preserve"> cotidiana, la figura del acompañante tendría como característica en rasgos generales, el poder vincularse con un </w:t>
      </w:r>
      <w:proofErr w:type="spellStart"/>
      <w:r w:rsidRPr="000D0B10">
        <w:rPr>
          <w:lang w:val="es-AR"/>
        </w:rPr>
        <w:t>NNyA</w:t>
      </w:r>
      <w:proofErr w:type="spellEnd"/>
      <w:r w:rsidRPr="000D0B10">
        <w:rPr>
          <w:lang w:val="es-AR"/>
        </w:rPr>
        <w:t xml:space="preserve"> a través de una función. Esto es novedoso el planteo de una </w:t>
      </w:r>
      <w:r w:rsidR="006B7706" w:rsidRPr="000D0B10">
        <w:rPr>
          <w:lang w:val="es-AR"/>
        </w:rPr>
        <w:t xml:space="preserve">función, porque antes de esta función lo que existieron fueron figuras muy asociadas a la religión al cuidado, a la protección, cosas </w:t>
      </w:r>
      <w:proofErr w:type="spellStart"/>
      <w:r w:rsidR="006B7706" w:rsidRPr="000D0B10">
        <w:rPr>
          <w:lang w:val="es-AR"/>
        </w:rPr>
        <w:t>extraidas</w:t>
      </w:r>
      <w:proofErr w:type="spellEnd"/>
      <w:r w:rsidR="006B7706" w:rsidRPr="000D0B10">
        <w:rPr>
          <w:lang w:val="es-AR"/>
        </w:rPr>
        <w:t xml:space="preserve"> muchas veces del patronato, muchas veces impregnadas de cuestiones religiosas, entonces eso daba toda una característica al trabajo con </w:t>
      </w:r>
      <w:proofErr w:type="spellStart"/>
      <w:r w:rsidR="006B7706" w:rsidRPr="000D0B10">
        <w:rPr>
          <w:lang w:val="es-AR"/>
        </w:rPr>
        <w:t>NNyA</w:t>
      </w:r>
      <w:proofErr w:type="spellEnd"/>
      <w:r w:rsidR="006B7706" w:rsidRPr="000D0B10">
        <w:rPr>
          <w:lang w:val="es-AR"/>
        </w:rPr>
        <w:t xml:space="preserve"> muy distinta al que como yo hoy puedo </w:t>
      </w:r>
      <w:proofErr w:type="gramStart"/>
      <w:r w:rsidR="006B7706" w:rsidRPr="000D0B10">
        <w:rPr>
          <w:lang w:val="es-AR"/>
        </w:rPr>
        <w:t>entender  junto</w:t>
      </w:r>
      <w:proofErr w:type="gramEnd"/>
      <w:r w:rsidR="006B7706" w:rsidRPr="000D0B10">
        <w:rPr>
          <w:lang w:val="es-AR"/>
        </w:rPr>
        <w:t xml:space="preserve"> con las legislaciones</w:t>
      </w:r>
      <w:r w:rsidR="00CB3218" w:rsidRPr="000D0B10">
        <w:rPr>
          <w:lang w:val="es-AR"/>
        </w:rPr>
        <w:t xml:space="preserve"> de niñez</w:t>
      </w:r>
      <w:r w:rsidR="006B7706" w:rsidRPr="000D0B10">
        <w:rPr>
          <w:lang w:val="es-AR"/>
        </w:rPr>
        <w:t xml:space="preserve">. Se acompaña a través de una función, primero es la función, después se </w:t>
      </w:r>
      <w:proofErr w:type="spellStart"/>
      <w:r w:rsidR="006B7706" w:rsidRPr="000D0B10">
        <w:rPr>
          <w:lang w:val="es-AR"/>
        </w:rPr>
        <w:t>sucita</w:t>
      </w:r>
      <w:proofErr w:type="spellEnd"/>
      <w:r w:rsidR="006B7706" w:rsidRPr="000D0B10">
        <w:rPr>
          <w:lang w:val="es-AR"/>
        </w:rPr>
        <w:t xml:space="preserve"> el acompañamiento porque los niños no </w:t>
      </w:r>
      <w:r w:rsidR="00215F25" w:rsidRPr="000D0B10">
        <w:rPr>
          <w:color w:val="282625"/>
          <w:lang w:val="es-AR"/>
        </w:rPr>
        <w:t xml:space="preserve">Entonces sujetar el trabajo con niños desde una función para mí es lo más indicado el acompañamiento porque los niños </w:t>
      </w:r>
      <w:proofErr w:type="gramStart"/>
      <w:r w:rsidR="00215F25" w:rsidRPr="000D0B10">
        <w:rPr>
          <w:color w:val="282625"/>
          <w:lang w:val="es-AR"/>
        </w:rPr>
        <w:t>no  Necesitan</w:t>
      </w:r>
      <w:proofErr w:type="gramEnd"/>
      <w:r w:rsidR="00215F25" w:rsidRPr="000D0B10">
        <w:rPr>
          <w:color w:val="282625"/>
          <w:lang w:val="es-AR"/>
        </w:rPr>
        <w:t xml:space="preserve"> ser acompañados no está esa necesidad en un niño. lo que primero es un niño con los derechos vulnerados o un niño con </w:t>
      </w:r>
      <w:proofErr w:type="gramStart"/>
      <w:r w:rsidR="00215F25" w:rsidRPr="000D0B10">
        <w:rPr>
          <w:color w:val="282625"/>
          <w:lang w:val="es-AR"/>
        </w:rPr>
        <w:t>determinados dificultades</w:t>
      </w:r>
      <w:proofErr w:type="gramEnd"/>
      <w:r w:rsidR="00215F25" w:rsidRPr="000D0B10">
        <w:rPr>
          <w:color w:val="282625"/>
          <w:lang w:val="es-AR"/>
        </w:rPr>
        <w:t xml:space="preserve">. entonces sujetar el trabajo con niños desde una función para mí es lo más indicado, y sobre todo lo más ético. yo te decía primariamente es una práctica la del acompañante que se aprende de 2 maneras: una, teórica, ver determinadas teorías no es novedoso de que haya niños desalojados de lo social, hubo niño desalojados de la trama social en todas las historias de todos los países, hay mucha teoría de como encarnar una función de acompañante, acompañar el desarrollo de la niñez y adolescencia. pero nosotros no tenemos que cuidar a los niños tenemos que cuidar nuestra función, o sea el peor atentado para estos niños es que nosotros no sumemos a la cadena de quienes vulneran estos derechos, por errores en la </w:t>
      </w:r>
      <w:proofErr w:type="spellStart"/>
      <w:r w:rsidR="00215F25" w:rsidRPr="000D0B10">
        <w:rPr>
          <w:color w:val="282625"/>
          <w:lang w:val="es-AR"/>
        </w:rPr>
        <w:t>concepcion</w:t>
      </w:r>
      <w:proofErr w:type="spellEnd"/>
      <w:r w:rsidR="00215F25" w:rsidRPr="000D0B10">
        <w:rPr>
          <w:color w:val="282625"/>
          <w:lang w:val="es-AR"/>
        </w:rPr>
        <w:t xml:space="preserve"> del acompañamiento. entonces la única </w:t>
      </w:r>
      <w:proofErr w:type="spellStart"/>
      <w:r w:rsidR="00215F25" w:rsidRPr="000D0B10">
        <w:rPr>
          <w:color w:val="282625"/>
          <w:lang w:val="es-AR"/>
        </w:rPr>
        <w:lastRenderedPageBreak/>
        <w:t>garantia</w:t>
      </w:r>
      <w:proofErr w:type="spellEnd"/>
      <w:r w:rsidR="00215F25" w:rsidRPr="000D0B10">
        <w:rPr>
          <w:color w:val="282625"/>
          <w:lang w:val="es-AR"/>
        </w:rPr>
        <w:t xml:space="preserve"> válida de no empeorar las situaciones de los niños </w:t>
      </w:r>
      <w:r w:rsidR="00215F25" w:rsidRPr="000D0B10">
        <w:rPr>
          <w:color w:val="282625"/>
          <w:highlight w:val="darkGreen"/>
          <w:lang w:val="es-AR"/>
        </w:rPr>
        <w:t xml:space="preserve">Es encarnando una función, de </w:t>
      </w:r>
      <w:proofErr w:type="spellStart"/>
      <w:r w:rsidR="00215F25" w:rsidRPr="000D0B10">
        <w:rPr>
          <w:color w:val="282625"/>
          <w:highlight w:val="darkGreen"/>
          <w:lang w:val="es-AR"/>
        </w:rPr>
        <w:t>terceridad</w:t>
      </w:r>
      <w:proofErr w:type="spellEnd"/>
      <w:r w:rsidR="00215F25" w:rsidRPr="000D0B10">
        <w:rPr>
          <w:color w:val="282625"/>
          <w:highlight w:val="darkGreen"/>
          <w:lang w:val="es-AR"/>
        </w:rPr>
        <w:t xml:space="preserve">. </w:t>
      </w:r>
      <w:r w:rsidR="008B2162" w:rsidRPr="000D0B10">
        <w:rPr>
          <w:color w:val="282625"/>
          <w:highlight w:val="darkGreen"/>
          <w:lang w:val="es-AR"/>
        </w:rPr>
        <w:t xml:space="preserve">la </w:t>
      </w:r>
      <w:r w:rsidR="008B2162" w:rsidRPr="000D0B10">
        <w:rPr>
          <w:color w:val="282625"/>
          <w:lang w:val="es-AR"/>
        </w:rPr>
        <w:t>característica principal de e</w:t>
      </w:r>
      <w:r w:rsidR="00215F25" w:rsidRPr="000D0B10">
        <w:rPr>
          <w:color w:val="282625"/>
          <w:lang w:val="es-AR"/>
        </w:rPr>
        <w:t>sto para mí es leer y ayudar al niño</w:t>
      </w:r>
      <w:r w:rsidR="008B2162" w:rsidRPr="000D0B10">
        <w:rPr>
          <w:color w:val="282625"/>
          <w:lang w:val="es-AR"/>
        </w:rPr>
        <w:t xml:space="preserve"> a leer la singularidad </w:t>
      </w:r>
      <w:r w:rsidR="008B2162" w:rsidRPr="000D0B10">
        <w:rPr>
          <w:color w:val="282625"/>
          <w:highlight w:val="darkGreen"/>
          <w:lang w:val="es-AR"/>
        </w:rPr>
        <w:t>que lo habita</w:t>
      </w:r>
      <w:r w:rsidR="00215F25" w:rsidRPr="000D0B10">
        <w:rPr>
          <w:color w:val="282625"/>
          <w:highlight w:val="darkGreen"/>
          <w:lang w:val="es-AR"/>
        </w:rPr>
        <w:t>, todos sabemos que somo</w:t>
      </w:r>
      <w:r w:rsidR="008B2162" w:rsidRPr="000D0B10">
        <w:rPr>
          <w:color w:val="282625"/>
          <w:highlight w:val="darkGreen"/>
          <w:lang w:val="es-AR"/>
        </w:rPr>
        <w:t xml:space="preserve">s sujetos de un inconsciente, </w:t>
      </w:r>
      <w:r w:rsidR="00215F25" w:rsidRPr="000D0B10">
        <w:rPr>
          <w:color w:val="282625"/>
          <w:highlight w:val="darkGreen"/>
          <w:lang w:val="es-AR"/>
        </w:rPr>
        <w:t>sujetos de una otro, entonces, el niño no sabe que sabe</w:t>
      </w:r>
      <w:r w:rsidR="008B2162" w:rsidRPr="000D0B10">
        <w:rPr>
          <w:color w:val="282625"/>
          <w:highlight w:val="darkGreen"/>
          <w:lang w:val="es-AR"/>
        </w:rPr>
        <w:t>,</w:t>
      </w:r>
      <w:r w:rsidR="00215F25" w:rsidRPr="000D0B10">
        <w:rPr>
          <w:color w:val="282625"/>
          <w:highlight w:val="darkGreen"/>
          <w:lang w:val="es-AR"/>
        </w:rPr>
        <w:t xml:space="preserve"> pero sabe</w:t>
      </w:r>
      <w:r w:rsidR="008B2162" w:rsidRPr="000D0B10">
        <w:rPr>
          <w:color w:val="282625"/>
          <w:highlight w:val="darkGreen"/>
          <w:lang w:val="es-AR"/>
        </w:rPr>
        <w:t>. Sabe de</w:t>
      </w:r>
      <w:r w:rsidR="00215F25" w:rsidRPr="000D0B10">
        <w:rPr>
          <w:color w:val="282625"/>
          <w:highlight w:val="darkGreen"/>
          <w:lang w:val="es-AR"/>
        </w:rPr>
        <w:t xml:space="preserve"> su singu</w:t>
      </w:r>
      <w:r w:rsidR="008B2162" w:rsidRPr="000D0B10">
        <w:rPr>
          <w:color w:val="282625"/>
          <w:highlight w:val="darkGreen"/>
          <w:lang w:val="es-AR"/>
        </w:rPr>
        <w:t xml:space="preserve">laridad, sabe sobre sus gustos. Entonces </w:t>
      </w:r>
      <w:r w:rsidR="00215F25" w:rsidRPr="000D0B10">
        <w:rPr>
          <w:color w:val="282625"/>
          <w:highlight w:val="darkGreen"/>
          <w:lang w:val="es-AR"/>
        </w:rPr>
        <w:t>si no hubo un adulto que recogió esta singularidad la t</w:t>
      </w:r>
      <w:r w:rsidR="008B2162" w:rsidRPr="000D0B10">
        <w:rPr>
          <w:color w:val="282625"/>
          <w:highlight w:val="darkGreen"/>
          <w:lang w:val="es-AR"/>
        </w:rPr>
        <w:t>rató y se la devolvió al niño, a</w:t>
      </w:r>
      <w:r w:rsidR="00215F25" w:rsidRPr="000D0B10">
        <w:rPr>
          <w:color w:val="282625"/>
          <w:highlight w:val="darkGreen"/>
          <w:lang w:val="es-AR"/>
        </w:rPr>
        <w:t>hora va a ser la función del acompañante la que tenga que ir buscando mediante las distintas etapas que uno podría pensar el acompañamiento: una etapa de presentación</w:t>
      </w:r>
      <w:r w:rsidR="008B2162" w:rsidRPr="000D0B10">
        <w:rPr>
          <w:color w:val="282625"/>
          <w:highlight w:val="darkGreen"/>
          <w:lang w:val="es-AR"/>
        </w:rPr>
        <w:t>,</w:t>
      </w:r>
      <w:r w:rsidR="00215F25" w:rsidRPr="000D0B10">
        <w:rPr>
          <w:color w:val="282625"/>
          <w:highlight w:val="darkGreen"/>
          <w:lang w:val="es-AR"/>
        </w:rPr>
        <w:t xml:space="preserve"> de conocerse</w:t>
      </w:r>
      <w:r w:rsidR="008B2162" w:rsidRPr="000D0B10">
        <w:rPr>
          <w:color w:val="282625"/>
          <w:highlight w:val="darkGreen"/>
          <w:lang w:val="es-AR"/>
        </w:rPr>
        <w:t>,</w:t>
      </w:r>
      <w:r w:rsidR="00215F25" w:rsidRPr="000D0B10">
        <w:rPr>
          <w:color w:val="282625"/>
          <w:highlight w:val="darkGreen"/>
          <w:lang w:val="es-AR"/>
        </w:rPr>
        <w:t xml:space="preserve"> de lograr una determinada empatía, ir buscando esos pequeños detalles</w:t>
      </w:r>
      <w:r w:rsidR="008B2162" w:rsidRPr="000D0B10">
        <w:rPr>
          <w:color w:val="282625"/>
          <w:highlight w:val="darkGreen"/>
          <w:lang w:val="es-AR"/>
        </w:rPr>
        <w:t>, es</w:t>
      </w:r>
      <w:r w:rsidR="00215F25" w:rsidRPr="000D0B10">
        <w:rPr>
          <w:color w:val="282625"/>
          <w:highlight w:val="darkGreen"/>
          <w:lang w:val="es-AR"/>
        </w:rPr>
        <w:t>os detalles minúsc</w:t>
      </w:r>
      <w:r w:rsidR="008B2162" w:rsidRPr="000D0B10">
        <w:rPr>
          <w:color w:val="282625"/>
          <w:highlight w:val="darkGreen"/>
          <w:lang w:val="es-AR"/>
        </w:rPr>
        <w:t>ulos, qué son en otro punto mayúsculos,</w:t>
      </w:r>
      <w:r w:rsidR="00215F25" w:rsidRPr="000D0B10">
        <w:rPr>
          <w:color w:val="282625"/>
          <w:highlight w:val="darkGreen"/>
          <w:lang w:val="es-AR"/>
        </w:rPr>
        <w:t xml:space="preserve"> porque tienen que ver con la singularidad del niño, estos elementos recogerlos tratarlos tomarlos y después desde la función tratar para sostener esta singularidad</w:t>
      </w:r>
      <w:r w:rsidR="00215F25" w:rsidRPr="000D0B10">
        <w:rPr>
          <w:color w:val="282625"/>
          <w:highlight w:val="yellow"/>
          <w:lang w:val="es-AR"/>
        </w:rPr>
        <w:t xml:space="preserve">, </w:t>
      </w:r>
      <w:r w:rsidR="00215F25" w:rsidRPr="000D0B10">
        <w:rPr>
          <w:color w:val="282625"/>
          <w:lang w:val="es-AR"/>
        </w:rPr>
        <w:t>todos esos detalles que van haciendo de una manera posible esta singularidad, que este niño singular entre en un esp</w:t>
      </w:r>
      <w:r w:rsidR="006E319D" w:rsidRPr="000D0B10">
        <w:rPr>
          <w:color w:val="282625"/>
          <w:lang w:val="es-AR"/>
        </w:rPr>
        <w:t xml:space="preserve">acio general o </w:t>
      </w:r>
      <w:proofErr w:type="spellStart"/>
      <w:r w:rsidR="006E319D" w:rsidRPr="000D0B10">
        <w:rPr>
          <w:color w:val="282625"/>
          <w:lang w:val="es-AR"/>
        </w:rPr>
        <w:t>colectivizante</w:t>
      </w:r>
      <w:proofErr w:type="spellEnd"/>
      <w:r w:rsidR="006E319D" w:rsidRPr="000D0B10">
        <w:rPr>
          <w:color w:val="282625"/>
          <w:lang w:val="es-AR"/>
        </w:rPr>
        <w:t>. t</w:t>
      </w:r>
      <w:r w:rsidR="00215F25" w:rsidRPr="000D0B10">
        <w:rPr>
          <w:color w:val="282625"/>
          <w:lang w:val="es-AR"/>
        </w:rPr>
        <w:t>ambién se p</w:t>
      </w:r>
      <w:r w:rsidR="006E319D" w:rsidRPr="000D0B10">
        <w:rPr>
          <w:color w:val="282625"/>
          <w:lang w:val="es-AR"/>
        </w:rPr>
        <w:t xml:space="preserve">odría pensar la función del AP </w:t>
      </w:r>
      <w:r w:rsidR="00215F25" w:rsidRPr="000D0B10">
        <w:rPr>
          <w:color w:val="282625"/>
          <w:lang w:val="es-AR"/>
        </w:rPr>
        <w:t>como una función bisagra, entre una singularidad y una general</w:t>
      </w:r>
      <w:r w:rsidR="006E319D" w:rsidRPr="000D0B10">
        <w:rPr>
          <w:color w:val="282625"/>
          <w:lang w:val="es-AR"/>
        </w:rPr>
        <w:t>idad, singular a lo particular y</w:t>
      </w:r>
      <w:r w:rsidR="00215F25" w:rsidRPr="000D0B10">
        <w:rPr>
          <w:color w:val="282625"/>
          <w:lang w:val="es-AR"/>
        </w:rPr>
        <w:t xml:space="preserve"> de lo general a lo colectivo, sabemos que todos los niños tienen que ir a la escuela</w:t>
      </w:r>
      <w:r w:rsidR="006E319D" w:rsidRPr="000D0B10">
        <w:rPr>
          <w:color w:val="282625"/>
          <w:lang w:val="es-AR"/>
        </w:rPr>
        <w:t>, sí es</w:t>
      </w:r>
      <w:r w:rsidR="00215F25" w:rsidRPr="000D0B10">
        <w:rPr>
          <w:color w:val="282625"/>
          <w:lang w:val="es-AR"/>
        </w:rPr>
        <w:t xml:space="preserve"> general</w:t>
      </w:r>
      <w:r w:rsidR="006E319D" w:rsidRPr="000D0B10">
        <w:rPr>
          <w:color w:val="282625"/>
          <w:lang w:val="es-AR"/>
        </w:rPr>
        <w:t xml:space="preserve">, </w:t>
      </w:r>
      <w:r w:rsidR="00215F25" w:rsidRPr="000D0B10">
        <w:rPr>
          <w:color w:val="282625"/>
          <w:lang w:val="es-AR"/>
        </w:rPr>
        <w:t xml:space="preserve"> sabemos que todos niños tienen que tener su prenda de vestir, si es general</w:t>
      </w:r>
      <w:r w:rsidR="006E319D" w:rsidRPr="000D0B10">
        <w:rPr>
          <w:color w:val="282625"/>
          <w:lang w:val="es-AR"/>
        </w:rPr>
        <w:t>,</w:t>
      </w:r>
      <w:r w:rsidR="00215F25" w:rsidRPr="000D0B10">
        <w:rPr>
          <w:color w:val="282625"/>
          <w:lang w:val="es-AR"/>
        </w:rPr>
        <w:t xml:space="preserve"> ahora cómo hacemos para que este niño con su singularidad llegue a estos objetos de la cultura, ahí está la bisagra de la función del ap. articular esta singularidad con esta generalidad, esta generalidad es la sociedad que le permiten al niño hacer lazos sociales. </w:t>
      </w:r>
    </w:p>
    <w:p w:rsidR="00215F25" w:rsidRPr="000D0B10" w:rsidRDefault="00215F25" w:rsidP="000D0B10">
      <w:pPr>
        <w:pStyle w:val="NormalWeb"/>
        <w:shd w:val="clear" w:color="auto" w:fill="FFFFFF"/>
        <w:spacing w:before="0" w:beforeAutospacing="0" w:after="0" w:afterAutospacing="0" w:line="360" w:lineRule="auto"/>
        <w:rPr>
          <w:b/>
          <w:color w:val="282625"/>
          <w:lang w:val="es-AR"/>
        </w:rPr>
      </w:pPr>
      <w:r w:rsidRPr="000D0B10">
        <w:rPr>
          <w:b/>
          <w:color w:val="282625"/>
          <w:lang w:val="es-AR"/>
        </w:rPr>
        <w:t>entrevistadora: ¿consideras que existen a ciertas características o actitudes que tienen que tener un acompañante personalizado?</w:t>
      </w:r>
    </w:p>
    <w:p w:rsidR="00980F9A" w:rsidRPr="000D0B10" w:rsidRDefault="00215F25" w:rsidP="000D0B10">
      <w:pPr>
        <w:pStyle w:val="NormalWeb"/>
        <w:shd w:val="clear" w:color="auto" w:fill="FFFFFF"/>
        <w:spacing w:before="0" w:beforeAutospacing="0" w:after="0" w:afterAutospacing="0" w:line="360" w:lineRule="auto"/>
        <w:rPr>
          <w:color w:val="282625"/>
          <w:lang w:val="es-AR"/>
        </w:rPr>
      </w:pPr>
      <w:r w:rsidRPr="000D0B10">
        <w:rPr>
          <w:color w:val="282625"/>
          <w:lang w:val="es-AR"/>
        </w:rPr>
        <w:t xml:space="preserve">Coordinador: indudablemente si es cierto eso, por </w:t>
      </w:r>
      <w:proofErr w:type="spellStart"/>
      <w:r w:rsidRPr="000D0B10">
        <w:rPr>
          <w:color w:val="282625"/>
          <w:lang w:val="es-AR"/>
        </w:rPr>
        <w:t>mas</w:t>
      </w:r>
      <w:proofErr w:type="spellEnd"/>
      <w:r w:rsidRPr="000D0B10">
        <w:rPr>
          <w:color w:val="282625"/>
          <w:lang w:val="es-AR"/>
        </w:rPr>
        <w:t xml:space="preserve"> que alguien se capacite mucho y haga todos los cursos he visto a muchas personas que cuando tienen un caso no saben qué hacer a pesar de todos los </w:t>
      </w:r>
      <w:proofErr w:type="spellStart"/>
      <w:r w:rsidRPr="000D0B10">
        <w:rPr>
          <w:color w:val="282625"/>
          <w:lang w:val="es-AR"/>
        </w:rPr>
        <w:t>titulos</w:t>
      </w:r>
      <w:proofErr w:type="spellEnd"/>
      <w:r w:rsidRPr="000D0B10">
        <w:rPr>
          <w:color w:val="282625"/>
          <w:lang w:val="es-AR"/>
        </w:rPr>
        <w:t xml:space="preserve">, ahora yo si te </w:t>
      </w:r>
      <w:proofErr w:type="spellStart"/>
      <w:r w:rsidRPr="000D0B10">
        <w:rPr>
          <w:color w:val="282625"/>
          <w:lang w:val="es-AR"/>
        </w:rPr>
        <w:t>diria</w:t>
      </w:r>
      <w:proofErr w:type="spellEnd"/>
      <w:r w:rsidRPr="000D0B10">
        <w:rPr>
          <w:color w:val="282625"/>
          <w:lang w:val="es-AR"/>
        </w:rPr>
        <w:t xml:space="preserve"> lo siguiente, </w:t>
      </w:r>
      <w:proofErr w:type="spellStart"/>
      <w:r w:rsidRPr="000D0B10">
        <w:rPr>
          <w:color w:val="282625"/>
          <w:lang w:val="es-AR"/>
        </w:rPr>
        <w:t>despues</w:t>
      </w:r>
      <w:proofErr w:type="spellEnd"/>
      <w:r w:rsidRPr="000D0B10">
        <w:rPr>
          <w:color w:val="282625"/>
          <w:lang w:val="es-AR"/>
        </w:rPr>
        <w:t xml:space="preserve"> de 25 años veo claramente lo que es dañino y nocivo en la figura del acompañante, eso lo puedo identificar muy simplemente. puedo decirte nunca transes con un niño nunca le prometas nada a cambio de nada, nunca bajé información que no se pueda sostener después en el tiempo, nunca le prestes algo que no le puedas después volver a prestar, nunca te presentes como</w:t>
      </w:r>
      <w:r w:rsidR="00DD1321" w:rsidRPr="000D0B10">
        <w:rPr>
          <w:color w:val="282625"/>
          <w:lang w:val="es-AR"/>
        </w:rPr>
        <w:t xml:space="preserve"> </w:t>
      </w:r>
      <w:r w:rsidRPr="000D0B10">
        <w:rPr>
          <w:color w:val="282625"/>
          <w:lang w:val="es-AR"/>
        </w:rPr>
        <w:t xml:space="preserve">alguien familiar, porque dentro de lo familiar está lo </w:t>
      </w:r>
      <w:r w:rsidR="00DD1321" w:rsidRPr="000D0B10">
        <w:rPr>
          <w:color w:val="282625"/>
          <w:lang w:val="es-AR"/>
        </w:rPr>
        <w:t>ominoso</w:t>
      </w:r>
      <w:r w:rsidRPr="000D0B10">
        <w:rPr>
          <w:color w:val="282625"/>
          <w:lang w:val="es-AR"/>
        </w:rPr>
        <w:t xml:space="preserve"> o lo horroroso en la historia de estos niños. yo te puedo decir todo lo que no hay que </w:t>
      </w:r>
      <w:proofErr w:type="gramStart"/>
      <w:r w:rsidRPr="000D0B10">
        <w:rPr>
          <w:color w:val="282625"/>
          <w:lang w:val="es-AR"/>
        </w:rPr>
        <w:t>hacer</w:t>
      </w:r>
      <w:proofErr w:type="gramEnd"/>
      <w:r w:rsidRPr="000D0B10">
        <w:rPr>
          <w:color w:val="282625"/>
          <w:lang w:val="es-AR"/>
        </w:rPr>
        <w:t xml:space="preserve"> pero si lo que me cuesta más, es decir lo que sí hay que hacer porque en esta historia larga que llevo en el acompañamiento de pibes y pibas, se lo que he visto es que un pibe se puede calmar con el mate que le da un empleado de mantenimiento de una institución </w:t>
      </w:r>
      <w:r w:rsidRPr="000D0B10">
        <w:rPr>
          <w:color w:val="282625"/>
          <w:lang w:val="es-AR"/>
        </w:rPr>
        <w:lastRenderedPageBreak/>
        <w:t>y no se calma con todo un gabinete alrededor. lo que si un acompañante lo tiene que hacer lo tiene que hacer con su instrumento y como lo ejecuta esa persona con qué sentido</w:t>
      </w:r>
      <w:r w:rsidRPr="000D0B10">
        <w:rPr>
          <w:color w:val="282625"/>
          <w:highlight w:val="yellow"/>
          <w:lang w:val="es-AR"/>
        </w:rPr>
        <w:t xml:space="preserve">, En qué no se puede acompañar sino desde la propia singularidad que habita también en el acompañante. como él tomó los objetos de la cultura y sus relaciones con los objetos, entonces hay algo que no va a poder ser dicho en libros ni en palabras, que vos que </w:t>
      </w:r>
      <w:proofErr w:type="spellStart"/>
      <w:r w:rsidRPr="000D0B10">
        <w:rPr>
          <w:color w:val="282625"/>
          <w:highlight w:val="yellow"/>
          <w:lang w:val="es-AR"/>
        </w:rPr>
        <w:t>sos</w:t>
      </w:r>
      <w:proofErr w:type="spellEnd"/>
      <w:r w:rsidRPr="000D0B10">
        <w:rPr>
          <w:color w:val="282625"/>
          <w:highlight w:val="yellow"/>
          <w:lang w:val="es-AR"/>
        </w:rPr>
        <w:t xml:space="preserve"> acompañante lo sabes bien, que los </w:t>
      </w:r>
      <w:proofErr w:type="spellStart"/>
      <w:r w:rsidRPr="000D0B10">
        <w:rPr>
          <w:color w:val="282625"/>
          <w:highlight w:val="yellow"/>
          <w:lang w:val="es-AR"/>
        </w:rPr>
        <w:t>ap</w:t>
      </w:r>
      <w:proofErr w:type="spellEnd"/>
      <w:r w:rsidRPr="000D0B10">
        <w:rPr>
          <w:color w:val="282625"/>
          <w:highlight w:val="yellow"/>
          <w:lang w:val="es-AR"/>
        </w:rPr>
        <w:t xml:space="preserve"> utilizan y que ni siquiera ellos pueden dar cuenta de que es lo que hace que un niño se </w:t>
      </w:r>
      <w:proofErr w:type="spellStart"/>
      <w:r w:rsidRPr="000D0B10">
        <w:rPr>
          <w:color w:val="282625"/>
          <w:highlight w:val="yellow"/>
          <w:lang w:val="es-AR"/>
        </w:rPr>
        <w:t>pasifique</w:t>
      </w:r>
      <w:proofErr w:type="spellEnd"/>
      <w:r w:rsidRPr="000D0B10">
        <w:rPr>
          <w:color w:val="282625"/>
          <w:lang w:val="es-AR"/>
        </w:rPr>
        <w:t xml:space="preserve"> con la presencia de Aldana, pero no se pacifique con la presencia de Juliana, que tampoco está todo dicho del lado del ap. hay algo que es muy propio de un acompañante, ahora en que se va aprender el niño o niña de tu función para darte, un crédito de confianza y escucharte en que vos la vas a acompañar y que ella se deje acompañar, eso ya no lo sé a qué acreditarlo. porque es un crédito que un niño te va a dar a vos, por tu mirada por tu tono de voz, por algo del cuerpo. hay algo </w:t>
      </w:r>
      <w:r w:rsidR="00DD1321" w:rsidRPr="000D0B10">
        <w:rPr>
          <w:color w:val="282625"/>
          <w:lang w:val="es-AR"/>
        </w:rPr>
        <w:t xml:space="preserve">intrínseco de la función del </w:t>
      </w:r>
      <w:proofErr w:type="spellStart"/>
      <w:r w:rsidR="00DD1321" w:rsidRPr="000D0B10">
        <w:rPr>
          <w:color w:val="282625"/>
          <w:lang w:val="es-AR"/>
        </w:rPr>
        <w:t>ap</w:t>
      </w:r>
      <w:proofErr w:type="spellEnd"/>
      <w:r w:rsidR="00DD1321" w:rsidRPr="000D0B10">
        <w:rPr>
          <w:color w:val="282625"/>
          <w:lang w:val="es-AR"/>
        </w:rPr>
        <w:t xml:space="preserve"> </w:t>
      </w:r>
      <w:r w:rsidRPr="000D0B10">
        <w:rPr>
          <w:color w:val="282625"/>
          <w:lang w:val="es-AR"/>
        </w:rPr>
        <w:t xml:space="preserve">que indudablemente está encriptado que no se puede generalizar. </w:t>
      </w:r>
    </w:p>
    <w:p w:rsidR="00980F9A" w:rsidRPr="00980F9A" w:rsidRDefault="00980F9A" w:rsidP="000D0B10">
      <w:pPr>
        <w:shd w:val="clear" w:color="auto" w:fill="FFFFFF"/>
        <w:spacing w:after="0" w:line="360" w:lineRule="auto"/>
        <w:rPr>
          <w:rFonts w:ascii="Times New Roman" w:eastAsia="Times New Roman" w:hAnsi="Times New Roman" w:cs="Times New Roman"/>
          <w:color w:val="282625"/>
          <w:sz w:val="24"/>
          <w:szCs w:val="24"/>
        </w:rPr>
      </w:pPr>
      <w:r w:rsidRPr="00980F9A">
        <w:rPr>
          <w:rFonts w:ascii="Times New Roman" w:eastAsia="Times New Roman" w:hAnsi="Times New Roman" w:cs="Times New Roman"/>
          <w:b/>
          <w:color w:val="282625"/>
          <w:sz w:val="24"/>
          <w:szCs w:val="24"/>
        </w:rPr>
        <w:t xml:space="preserve">Entrevistadora: </w:t>
      </w:r>
      <w:r w:rsidRPr="00980F9A">
        <w:rPr>
          <w:rFonts w:ascii="Times New Roman" w:eastAsia="Times New Roman" w:hAnsi="Times New Roman" w:cs="Times New Roman"/>
          <w:color w:val="282625"/>
          <w:sz w:val="24"/>
          <w:szCs w:val="24"/>
        </w:rPr>
        <w:t xml:space="preserve">Tenía la cabeza esto de ser una función y pensaba cuán difícil es después serlo en otros contextos, por </w:t>
      </w:r>
      <w:proofErr w:type="gramStart"/>
      <w:r w:rsidRPr="00980F9A">
        <w:rPr>
          <w:rFonts w:ascii="Times New Roman" w:eastAsia="Times New Roman" w:hAnsi="Times New Roman" w:cs="Times New Roman"/>
          <w:color w:val="282625"/>
          <w:sz w:val="24"/>
          <w:szCs w:val="24"/>
        </w:rPr>
        <w:t>ejemplo</w:t>
      </w:r>
      <w:proofErr w:type="gramEnd"/>
      <w:r w:rsidRPr="00980F9A">
        <w:rPr>
          <w:rFonts w:ascii="Times New Roman" w:eastAsia="Times New Roman" w:hAnsi="Times New Roman" w:cs="Times New Roman"/>
          <w:color w:val="282625"/>
          <w:sz w:val="24"/>
          <w:szCs w:val="24"/>
        </w:rPr>
        <w:t xml:space="preserve"> hospitales o clínicas. </w:t>
      </w:r>
    </w:p>
    <w:p w:rsidR="00980F9A" w:rsidRPr="00980F9A" w:rsidRDefault="00980F9A" w:rsidP="000D0B10">
      <w:pPr>
        <w:shd w:val="clear" w:color="auto" w:fill="FFFFFF"/>
        <w:spacing w:after="0" w:line="360" w:lineRule="auto"/>
        <w:rPr>
          <w:rFonts w:ascii="Times New Roman" w:eastAsia="Times New Roman" w:hAnsi="Times New Roman" w:cs="Times New Roman"/>
          <w:color w:val="282625"/>
          <w:sz w:val="24"/>
          <w:szCs w:val="24"/>
        </w:rPr>
      </w:pPr>
      <w:r w:rsidRPr="00980F9A">
        <w:rPr>
          <w:rFonts w:ascii="Times New Roman" w:eastAsia="Times New Roman" w:hAnsi="Times New Roman" w:cs="Times New Roman"/>
          <w:color w:val="282625"/>
          <w:sz w:val="24"/>
          <w:szCs w:val="24"/>
        </w:rPr>
        <w:t xml:space="preserve">Coordinador: la práctica psicoanalítica que a la que yo me dedico es una práctica sujeta control, Por más que le duele a la gente esa palabra o que tenga una deriva que yo también rechazaría, si el control es </w:t>
      </w:r>
      <w:proofErr w:type="spellStart"/>
      <w:r w:rsidRPr="00980F9A">
        <w:rPr>
          <w:rFonts w:ascii="Times New Roman" w:eastAsia="Times New Roman" w:hAnsi="Times New Roman" w:cs="Times New Roman"/>
          <w:color w:val="282625"/>
          <w:sz w:val="24"/>
          <w:szCs w:val="24"/>
        </w:rPr>
        <w:t>iguak</w:t>
      </w:r>
      <w:proofErr w:type="spellEnd"/>
      <w:r w:rsidRPr="00980F9A">
        <w:rPr>
          <w:rFonts w:ascii="Times New Roman" w:eastAsia="Times New Roman" w:hAnsi="Times New Roman" w:cs="Times New Roman"/>
          <w:color w:val="282625"/>
          <w:sz w:val="24"/>
          <w:szCs w:val="24"/>
        </w:rPr>
        <w:t xml:space="preserve"> a </w:t>
      </w:r>
      <w:proofErr w:type="spellStart"/>
      <w:r w:rsidRPr="00980F9A">
        <w:rPr>
          <w:rFonts w:ascii="Times New Roman" w:eastAsia="Times New Roman" w:hAnsi="Times New Roman" w:cs="Times New Roman"/>
          <w:color w:val="282625"/>
          <w:sz w:val="24"/>
          <w:szCs w:val="24"/>
        </w:rPr>
        <w:t>ka</w:t>
      </w:r>
      <w:proofErr w:type="spellEnd"/>
      <w:r w:rsidRPr="00980F9A">
        <w:rPr>
          <w:rFonts w:ascii="Times New Roman" w:eastAsia="Times New Roman" w:hAnsi="Times New Roman" w:cs="Times New Roman"/>
          <w:color w:val="282625"/>
          <w:sz w:val="24"/>
          <w:szCs w:val="24"/>
        </w:rPr>
        <w:t xml:space="preserve"> </w:t>
      </w:r>
      <w:proofErr w:type="spellStart"/>
      <w:r w:rsidRPr="00980F9A">
        <w:rPr>
          <w:rFonts w:ascii="Times New Roman" w:eastAsia="Times New Roman" w:hAnsi="Times New Roman" w:cs="Times New Roman"/>
          <w:color w:val="282625"/>
          <w:sz w:val="24"/>
          <w:szCs w:val="24"/>
        </w:rPr>
        <w:t>represion</w:t>
      </w:r>
      <w:proofErr w:type="spellEnd"/>
      <w:r w:rsidRPr="00980F9A">
        <w:rPr>
          <w:rFonts w:ascii="Times New Roman" w:eastAsia="Times New Roman" w:hAnsi="Times New Roman" w:cs="Times New Roman"/>
          <w:color w:val="282625"/>
          <w:sz w:val="24"/>
          <w:szCs w:val="24"/>
        </w:rPr>
        <w:t xml:space="preserve"> no me </w:t>
      </w:r>
      <w:proofErr w:type="spellStart"/>
      <w:r w:rsidRPr="00980F9A">
        <w:rPr>
          <w:rFonts w:ascii="Times New Roman" w:eastAsia="Times New Roman" w:hAnsi="Times New Roman" w:cs="Times New Roman"/>
          <w:color w:val="282625"/>
          <w:sz w:val="24"/>
          <w:szCs w:val="24"/>
        </w:rPr>
        <w:t>gustaria</w:t>
      </w:r>
      <w:proofErr w:type="spellEnd"/>
      <w:r w:rsidRPr="00980F9A">
        <w:rPr>
          <w:rFonts w:ascii="Times New Roman" w:eastAsia="Times New Roman" w:hAnsi="Times New Roman" w:cs="Times New Roman"/>
          <w:color w:val="282625"/>
          <w:sz w:val="24"/>
          <w:szCs w:val="24"/>
        </w:rPr>
        <w:t xml:space="preserve">, indudablemente la práctica del acompañante debe estar sujeta a un control de un tercero, o sea en ese sentido Yo entiendo que haya mucha gente que no está haciendo la función, mente porque no hay gente que haga los controles </w:t>
      </w:r>
      <w:proofErr w:type="spellStart"/>
      <w:r w:rsidRPr="00980F9A">
        <w:rPr>
          <w:rFonts w:ascii="Times New Roman" w:eastAsia="Times New Roman" w:hAnsi="Times New Roman" w:cs="Times New Roman"/>
          <w:color w:val="282625"/>
          <w:sz w:val="24"/>
          <w:szCs w:val="24"/>
        </w:rPr>
        <w:t>Osea</w:t>
      </w:r>
      <w:proofErr w:type="spellEnd"/>
      <w:r w:rsidRPr="00980F9A">
        <w:rPr>
          <w:rFonts w:ascii="Times New Roman" w:eastAsia="Times New Roman" w:hAnsi="Times New Roman" w:cs="Times New Roman"/>
          <w:color w:val="282625"/>
          <w:sz w:val="24"/>
          <w:szCs w:val="24"/>
        </w:rPr>
        <w:t xml:space="preserve"> si somos dos personas para controlar 350 AP, vos te darás cuenta que es imposible que seremos un control, pero entendido el control </w:t>
      </w:r>
      <w:proofErr w:type="spellStart"/>
      <w:r w:rsidRPr="00980F9A">
        <w:rPr>
          <w:rFonts w:ascii="Times New Roman" w:eastAsia="Times New Roman" w:hAnsi="Times New Roman" w:cs="Times New Roman"/>
          <w:color w:val="282625"/>
          <w:sz w:val="24"/>
          <w:szCs w:val="24"/>
        </w:rPr>
        <w:t>psicoanaliticamente</w:t>
      </w:r>
      <w:proofErr w:type="spellEnd"/>
      <w:r w:rsidRPr="00980F9A">
        <w:rPr>
          <w:rFonts w:ascii="Times New Roman" w:eastAsia="Times New Roman" w:hAnsi="Times New Roman" w:cs="Times New Roman"/>
          <w:color w:val="282625"/>
          <w:sz w:val="24"/>
          <w:szCs w:val="24"/>
        </w:rPr>
        <w:t xml:space="preserve"> de que vos me digas porque hiciste lo que hiciste, que hiciste con lo que hiciste, que dejaste de hacer con lo que hiciste, esas preguntas. que uno se interroga por la práctica, eso es un control, Qué hace un escucha del otro lado que te Oriente en tu decir.</w:t>
      </w:r>
    </w:p>
    <w:p w:rsidR="00980F9A" w:rsidRPr="00980F9A" w:rsidRDefault="00980F9A" w:rsidP="000D0B10">
      <w:pPr>
        <w:shd w:val="clear" w:color="auto" w:fill="FFFFFF"/>
        <w:spacing w:after="0" w:line="360" w:lineRule="auto"/>
        <w:rPr>
          <w:rFonts w:ascii="Times New Roman" w:eastAsia="Times New Roman" w:hAnsi="Times New Roman" w:cs="Times New Roman"/>
          <w:color w:val="282625"/>
          <w:sz w:val="24"/>
          <w:szCs w:val="24"/>
        </w:rPr>
      </w:pPr>
      <w:r w:rsidRPr="00980F9A">
        <w:rPr>
          <w:rFonts w:ascii="Times New Roman" w:eastAsia="Times New Roman" w:hAnsi="Times New Roman" w:cs="Times New Roman"/>
          <w:b/>
          <w:color w:val="282625"/>
          <w:sz w:val="24"/>
          <w:szCs w:val="24"/>
        </w:rPr>
        <w:t>Entrevistadora:</w:t>
      </w:r>
      <w:r w:rsidRPr="00980F9A">
        <w:rPr>
          <w:rFonts w:ascii="Times New Roman" w:eastAsia="Times New Roman" w:hAnsi="Times New Roman" w:cs="Times New Roman"/>
          <w:color w:val="282625"/>
          <w:sz w:val="24"/>
          <w:szCs w:val="24"/>
        </w:rPr>
        <w:t xml:space="preserve"> es lo que sería una supervisión</w:t>
      </w:r>
    </w:p>
    <w:p w:rsidR="000D0B10" w:rsidRPr="000D0B10" w:rsidRDefault="00980F9A" w:rsidP="000D0B10">
      <w:pPr>
        <w:pStyle w:val="NormalWeb"/>
        <w:shd w:val="clear" w:color="auto" w:fill="FFFFFF"/>
        <w:spacing w:before="0" w:beforeAutospacing="0" w:after="0" w:afterAutospacing="0" w:line="360" w:lineRule="auto"/>
        <w:rPr>
          <w:color w:val="282625"/>
          <w:lang w:val="es-AR"/>
        </w:rPr>
      </w:pPr>
      <w:r w:rsidRPr="00980F9A">
        <w:rPr>
          <w:color w:val="282625"/>
          <w:lang w:val="es-AR"/>
        </w:rPr>
        <w:t xml:space="preserve">Coordinador: exactamente. bueno el espacio está en parte Yo lo intentado subsanar hay gente que me consulta, gente que no me consulta sobre todo porque en la figura del coordinador se agitan otros fantasmas, se pueden agitar El fantasma de jefe, el patrón, entonces si yo voy a hablar de algo con quién es mi jefe o mi patrón hay cosas que no voy a decir por temor a que me echen Entonces es un fantasma que yo no puedo estar convenciendo a la gente de que confíen en mí. he planteado el área de supervisión como </w:t>
      </w:r>
      <w:r w:rsidRPr="00980F9A">
        <w:rPr>
          <w:color w:val="282625"/>
          <w:lang w:val="es-AR"/>
        </w:rPr>
        <w:lastRenderedPageBreak/>
        <w:t xml:space="preserve">una de las 5 áreas fundamentales que tiene el </w:t>
      </w:r>
      <w:proofErr w:type="gramStart"/>
      <w:r w:rsidRPr="00980F9A">
        <w:rPr>
          <w:color w:val="282625"/>
          <w:lang w:val="es-AR"/>
        </w:rPr>
        <w:t>programa acompañantes</w:t>
      </w:r>
      <w:proofErr w:type="gramEnd"/>
      <w:r w:rsidRPr="00980F9A">
        <w:rPr>
          <w:color w:val="282625"/>
          <w:lang w:val="es-AR"/>
        </w:rPr>
        <w:t xml:space="preserve">, pero estamos sin gente, no me han gente para trabajar. es complejo trabajar dentro del estado Yo tengo </w:t>
      </w:r>
      <w:proofErr w:type="gramStart"/>
      <w:r w:rsidRPr="00980F9A">
        <w:rPr>
          <w:color w:val="282625"/>
          <w:lang w:val="es-AR"/>
        </w:rPr>
        <w:t>mis postura</w:t>
      </w:r>
      <w:proofErr w:type="gramEnd"/>
      <w:r w:rsidRPr="00980F9A">
        <w:rPr>
          <w:color w:val="282625"/>
          <w:lang w:val="es-AR"/>
        </w:rPr>
        <w:t xml:space="preserve">, paradójica Yo siempre digo Qué trabajo de espalda al Estado y de cara los pibes. Yo trabajo con el momento de que alguien del Estado entra en relación con un niño niña o joven y como esta función puedo habilitarle a este niño la singularidad que lo habita para que la haga de su subjetividad y de su vida lo que pueda, pero lo que más pueda. yo no trataría de convencer a un niño de que tal o cual hogar es bueno, trataría de trabajar como </w:t>
      </w:r>
      <w:proofErr w:type="spellStart"/>
      <w:r w:rsidRPr="00980F9A">
        <w:rPr>
          <w:color w:val="282625"/>
          <w:lang w:val="es-AR"/>
        </w:rPr>
        <w:t>ap</w:t>
      </w:r>
      <w:proofErr w:type="spellEnd"/>
      <w:r w:rsidRPr="00980F9A">
        <w:rPr>
          <w:color w:val="282625"/>
          <w:lang w:val="es-AR"/>
        </w:rPr>
        <w:t xml:space="preserve"> de otorgarle una herramienta que después haya le permita pensar si quiere estar en un hogar o quiere irse a trabajar de mozo a Barcelona, ¿porque yo tendría que condicionar su búsqueda algo tan acotado como el campo del estado? quienes trabajamos de </w:t>
      </w:r>
      <w:proofErr w:type="spellStart"/>
      <w:r w:rsidRPr="00980F9A">
        <w:rPr>
          <w:color w:val="282625"/>
          <w:lang w:val="es-AR"/>
        </w:rPr>
        <w:t>de</w:t>
      </w:r>
      <w:proofErr w:type="spellEnd"/>
      <w:r w:rsidRPr="00980F9A">
        <w:rPr>
          <w:color w:val="282625"/>
          <w:lang w:val="es-AR"/>
        </w:rPr>
        <w:t xml:space="preserve"> cara los pibes trabajamos desde otro lugar tratando de ampliar un poco en esta subjetividad arrasada que presentan los chicos el campo de elecciones, ampliarla un poco. No el </w:t>
      </w:r>
      <w:proofErr w:type="spellStart"/>
      <w:r w:rsidRPr="00980F9A">
        <w:rPr>
          <w:color w:val="282625"/>
          <w:lang w:val="es-AR"/>
        </w:rPr>
        <w:t>eti</w:t>
      </w:r>
      <w:proofErr w:type="spellEnd"/>
      <w:r w:rsidRPr="00980F9A">
        <w:rPr>
          <w:color w:val="282625"/>
          <w:lang w:val="es-AR"/>
        </w:rPr>
        <w:t xml:space="preserve">, empezando a escucharnos un poco. ir dejando que el niño ubique su singularidad, qué se permita subjetivar al joven, con sus dichos, con sus </w:t>
      </w:r>
      <w:proofErr w:type="spellStart"/>
      <w:r w:rsidRPr="00980F9A">
        <w:rPr>
          <w:color w:val="282625"/>
          <w:lang w:val="es-AR"/>
        </w:rPr>
        <w:t>elecicones</w:t>
      </w:r>
      <w:proofErr w:type="spellEnd"/>
      <w:r w:rsidRPr="00980F9A">
        <w:rPr>
          <w:color w:val="282625"/>
          <w:lang w:val="es-AR"/>
        </w:rPr>
        <w:t xml:space="preserve">. no pensar que si el ETI no lo escucha este pibe perdió, no, este pibe perdió si no lo escucha nadie. si yo quiero hacer funcionar el estado pierde el pibe. Esto de regar la </w:t>
      </w:r>
      <w:proofErr w:type="spellStart"/>
      <w:r w:rsidRPr="00980F9A">
        <w:rPr>
          <w:color w:val="282625"/>
          <w:lang w:val="es-AR"/>
        </w:rPr>
        <w:t>subjetivización</w:t>
      </w:r>
      <w:proofErr w:type="spellEnd"/>
      <w:r w:rsidRPr="00980F9A">
        <w:rPr>
          <w:color w:val="282625"/>
          <w:lang w:val="es-AR"/>
        </w:rPr>
        <w:t xml:space="preserve"> va a dar resultados, ¿van a ser mañana? no lo sé, </w:t>
      </w:r>
      <w:proofErr w:type="spellStart"/>
      <w:r w:rsidRPr="00980F9A">
        <w:rPr>
          <w:color w:val="282625"/>
          <w:lang w:val="es-AR"/>
        </w:rPr>
        <w:t>quizas</w:t>
      </w:r>
      <w:proofErr w:type="spellEnd"/>
      <w:r w:rsidRPr="00980F9A">
        <w:rPr>
          <w:color w:val="282625"/>
          <w:lang w:val="es-AR"/>
        </w:rPr>
        <w:t xml:space="preserve"> dentro de 15 años, de 20 o que </w:t>
      </w:r>
      <w:proofErr w:type="gramStart"/>
      <w:r w:rsidRPr="00980F9A">
        <w:rPr>
          <w:color w:val="282625"/>
          <w:lang w:val="es-AR"/>
        </w:rPr>
        <w:t>la semillas</w:t>
      </w:r>
      <w:proofErr w:type="gramEnd"/>
      <w:r w:rsidRPr="00980F9A">
        <w:rPr>
          <w:color w:val="282625"/>
          <w:lang w:val="es-AR"/>
        </w:rPr>
        <w:t xml:space="preserve"> mueran, pero que alguien haya tomado la palabra d</w:t>
      </w:r>
      <w:r w:rsidR="000D0B10" w:rsidRPr="000D0B10">
        <w:rPr>
          <w:color w:val="282625"/>
          <w:lang w:val="es-AR"/>
        </w:rPr>
        <w:t>el joven y se la haya devuelto</w:t>
      </w:r>
      <w:r w:rsidR="000D0B10" w:rsidRPr="0047348F">
        <w:rPr>
          <w:color w:val="282625"/>
          <w:highlight w:val="yellow"/>
          <w:lang w:val="es-AR"/>
        </w:rPr>
        <w:t>. el único indiscutible combustible con el que trabaja el acompañante es la angustia, y el único compatible además con la función. el amor la compasión y demás hierbas no son compatibles con el combustible que tiene que tener acompañamiento.</w:t>
      </w:r>
      <w:r w:rsidR="000D0B10" w:rsidRPr="000D0B10">
        <w:rPr>
          <w:color w:val="282625"/>
          <w:lang w:val="es-AR"/>
        </w:rPr>
        <w:t xml:space="preserve"> </w:t>
      </w:r>
    </w:p>
    <w:p w:rsidR="000D0B10" w:rsidRPr="000D0B10" w:rsidRDefault="000D0B10" w:rsidP="000D0B10">
      <w:pPr>
        <w:shd w:val="clear" w:color="auto" w:fill="FFFFFF"/>
        <w:spacing w:after="0" w:line="360" w:lineRule="auto"/>
        <w:rPr>
          <w:rFonts w:ascii="Times New Roman" w:eastAsia="Times New Roman" w:hAnsi="Times New Roman" w:cs="Times New Roman"/>
          <w:b/>
          <w:color w:val="282625"/>
          <w:sz w:val="24"/>
          <w:szCs w:val="24"/>
        </w:rPr>
      </w:pPr>
      <w:r w:rsidRPr="000D0B10">
        <w:rPr>
          <w:rFonts w:ascii="Times New Roman" w:eastAsia="Times New Roman" w:hAnsi="Times New Roman" w:cs="Times New Roman"/>
          <w:b/>
          <w:color w:val="282625"/>
          <w:sz w:val="24"/>
          <w:szCs w:val="24"/>
        </w:rPr>
        <w:t xml:space="preserve">entrevistadora: ¿y la ternura decís que no? </w:t>
      </w:r>
    </w:p>
    <w:p w:rsidR="00980F9A" w:rsidRPr="00980F9A" w:rsidRDefault="000D0B10" w:rsidP="000D0B10">
      <w:pPr>
        <w:shd w:val="clear" w:color="auto" w:fill="FFFFFF"/>
        <w:spacing w:after="0" w:line="360" w:lineRule="auto"/>
        <w:rPr>
          <w:rFonts w:ascii="Times New Roman" w:eastAsia="Times New Roman" w:hAnsi="Times New Roman" w:cs="Times New Roman"/>
          <w:color w:val="282625"/>
          <w:sz w:val="24"/>
          <w:szCs w:val="24"/>
        </w:rPr>
      </w:pPr>
      <w:r w:rsidRPr="000D0B10">
        <w:rPr>
          <w:rFonts w:ascii="Times New Roman" w:eastAsia="Times New Roman" w:hAnsi="Times New Roman" w:cs="Times New Roman"/>
          <w:b/>
          <w:color w:val="282625"/>
          <w:sz w:val="24"/>
          <w:szCs w:val="24"/>
        </w:rPr>
        <w:t>Coordinador:</w:t>
      </w:r>
      <w:r w:rsidRPr="000D0B10">
        <w:rPr>
          <w:rFonts w:ascii="Times New Roman" w:eastAsia="Times New Roman" w:hAnsi="Times New Roman" w:cs="Times New Roman"/>
          <w:color w:val="282625"/>
          <w:sz w:val="24"/>
          <w:szCs w:val="24"/>
        </w:rPr>
        <w:t xml:space="preserve"> Yo creo indudablemente que el lazo tierno, es fundamental entender que la ternura preserva mucho el vínculo con el niño, creo que debe ser uno de los mayores sentimientos para preservar el lazo, porque es un lazo que no se apodera del niño, distinto del amor, o la compasión. el </w:t>
      </w:r>
      <w:proofErr w:type="spellStart"/>
      <w:r w:rsidRPr="000D0B10">
        <w:rPr>
          <w:rFonts w:ascii="Times New Roman" w:eastAsia="Times New Roman" w:hAnsi="Times New Roman" w:cs="Times New Roman"/>
          <w:color w:val="282625"/>
          <w:sz w:val="24"/>
          <w:szCs w:val="24"/>
        </w:rPr>
        <w:t>empatia</w:t>
      </w:r>
      <w:proofErr w:type="spellEnd"/>
      <w:r w:rsidRPr="000D0B10">
        <w:rPr>
          <w:rFonts w:ascii="Times New Roman" w:eastAsia="Times New Roman" w:hAnsi="Times New Roman" w:cs="Times New Roman"/>
          <w:color w:val="282625"/>
          <w:sz w:val="24"/>
          <w:szCs w:val="24"/>
        </w:rPr>
        <w:t xml:space="preserve"> yo la pienso como la solidaridad pero que </w:t>
      </w:r>
      <w:proofErr w:type="spellStart"/>
      <w:r w:rsidRPr="000D0B10">
        <w:rPr>
          <w:rFonts w:ascii="Times New Roman" w:eastAsia="Times New Roman" w:hAnsi="Times New Roman" w:cs="Times New Roman"/>
          <w:color w:val="282625"/>
          <w:sz w:val="24"/>
          <w:szCs w:val="24"/>
        </w:rPr>
        <w:t>esta</w:t>
      </w:r>
      <w:proofErr w:type="spellEnd"/>
      <w:r w:rsidRPr="000D0B10">
        <w:rPr>
          <w:rFonts w:ascii="Times New Roman" w:eastAsia="Times New Roman" w:hAnsi="Times New Roman" w:cs="Times New Roman"/>
          <w:color w:val="282625"/>
          <w:sz w:val="24"/>
          <w:szCs w:val="24"/>
        </w:rPr>
        <w:t xml:space="preserve"> sujeta a un acto </w:t>
      </w:r>
      <w:proofErr w:type="spellStart"/>
      <w:r w:rsidRPr="000D0B10">
        <w:rPr>
          <w:rFonts w:ascii="Times New Roman" w:eastAsia="Times New Roman" w:hAnsi="Times New Roman" w:cs="Times New Roman"/>
          <w:color w:val="282625"/>
          <w:sz w:val="24"/>
          <w:szCs w:val="24"/>
        </w:rPr>
        <w:t>mayusculo</w:t>
      </w:r>
      <w:proofErr w:type="spellEnd"/>
      <w:r w:rsidRPr="000D0B10">
        <w:rPr>
          <w:rFonts w:ascii="Times New Roman" w:eastAsia="Times New Roman" w:hAnsi="Times New Roman" w:cs="Times New Roman"/>
          <w:color w:val="282625"/>
          <w:sz w:val="24"/>
          <w:szCs w:val="24"/>
        </w:rPr>
        <w:t xml:space="preserve"> de </w:t>
      </w:r>
      <w:proofErr w:type="spellStart"/>
      <w:r w:rsidRPr="000D0B10">
        <w:rPr>
          <w:rFonts w:ascii="Times New Roman" w:eastAsia="Times New Roman" w:hAnsi="Times New Roman" w:cs="Times New Roman"/>
          <w:color w:val="282625"/>
          <w:sz w:val="24"/>
          <w:szCs w:val="24"/>
        </w:rPr>
        <w:t>creativad</w:t>
      </w:r>
      <w:proofErr w:type="spellEnd"/>
      <w:r w:rsidRPr="000D0B10">
        <w:rPr>
          <w:rFonts w:ascii="Times New Roman" w:eastAsia="Times New Roman" w:hAnsi="Times New Roman" w:cs="Times New Roman"/>
          <w:color w:val="282625"/>
          <w:sz w:val="24"/>
          <w:szCs w:val="24"/>
        </w:rPr>
        <w:t xml:space="preserve">, que es sin haber pasado por lo que le pasó al otro Es poder entender lo que le pasa al otro cuando tiene hambre, esa solidaridad, ese acto de imaginación extremo que hace que pueda entender lo que significa para un niño que te dejen sin tu ropa en una institución, no tener </w:t>
      </w:r>
      <w:proofErr w:type="gramStart"/>
      <w:r w:rsidRPr="000D0B10">
        <w:rPr>
          <w:rFonts w:ascii="Times New Roman" w:eastAsia="Times New Roman" w:hAnsi="Times New Roman" w:cs="Times New Roman"/>
          <w:color w:val="282625"/>
          <w:sz w:val="24"/>
          <w:szCs w:val="24"/>
        </w:rPr>
        <w:t>ese segunda piel</w:t>
      </w:r>
      <w:proofErr w:type="gramEnd"/>
      <w:r w:rsidRPr="000D0B10">
        <w:rPr>
          <w:rFonts w:ascii="Times New Roman" w:eastAsia="Times New Roman" w:hAnsi="Times New Roman" w:cs="Times New Roman"/>
          <w:color w:val="282625"/>
          <w:sz w:val="24"/>
          <w:szCs w:val="24"/>
        </w:rPr>
        <w:t xml:space="preserve"> que es la ropa propia. entonces capaz que alguien que no paso hambre no lo pueda entender, pero para ser acompañante va a tener que hacer un esfuerzo de imaginación y poder ponerse en el lugar del otro, para poder entender lo que implica no tener ropa propia. entonces </w:t>
      </w:r>
      <w:r w:rsidRPr="000D0B10">
        <w:rPr>
          <w:rFonts w:ascii="Times New Roman" w:eastAsia="Times New Roman" w:hAnsi="Times New Roman" w:cs="Times New Roman"/>
          <w:color w:val="282625"/>
          <w:sz w:val="24"/>
          <w:szCs w:val="24"/>
        </w:rPr>
        <w:lastRenderedPageBreak/>
        <w:t xml:space="preserve">indudablemente la ternura y la solidaridad como un ejercicio de imaginación, son para </w:t>
      </w:r>
      <w:proofErr w:type="spellStart"/>
      <w:proofErr w:type="gramStart"/>
      <w:r w:rsidRPr="000D0B10">
        <w:rPr>
          <w:rFonts w:ascii="Times New Roman" w:eastAsia="Times New Roman" w:hAnsi="Times New Roman" w:cs="Times New Roman"/>
          <w:color w:val="282625"/>
          <w:sz w:val="24"/>
          <w:szCs w:val="24"/>
        </w:rPr>
        <w:t>mi</w:t>
      </w:r>
      <w:proofErr w:type="spellEnd"/>
      <w:r w:rsidRPr="000D0B10">
        <w:rPr>
          <w:rFonts w:ascii="Times New Roman" w:eastAsia="Times New Roman" w:hAnsi="Times New Roman" w:cs="Times New Roman"/>
          <w:color w:val="282625"/>
          <w:sz w:val="24"/>
          <w:szCs w:val="24"/>
        </w:rPr>
        <w:t xml:space="preserve"> los dos afectos</w:t>
      </w:r>
      <w:proofErr w:type="gramEnd"/>
      <w:r w:rsidRPr="000D0B10">
        <w:rPr>
          <w:rFonts w:ascii="Times New Roman" w:eastAsia="Times New Roman" w:hAnsi="Times New Roman" w:cs="Times New Roman"/>
          <w:color w:val="282625"/>
          <w:sz w:val="24"/>
          <w:szCs w:val="24"/>
        </w:rPr>
        <w:t xml:space="preserve"> que no engañan, como </w:t>
      </w:r>
      <w:r w:rsidRPr="000D0B10">
        <w:rPr>
          <w:rFonts w:ascii="Times New Roman" w:eastAsia="Times New Roman" w:hAnsi="Times New Roman" w:cs="Times New Roman"/>
          <w:color w:val="282625"/>
          <w:sz w:val="24"/>
          <w:szCs w:val="24"/>
          <w:highlight w:val="yellow"/>
        </w:rPr>
        <w:t xml:space="preserve">la angustia que no se tape con amor que no se tape con nada, tampoco una angustia aplastante, una angustia que te mueva. porque no hay </w:t>
      </w:r>
      <w:proofErr w:type="spellStart"/>
      <w:r w:rsidRPr="000D0B10">
        <w:rPr>
          <w:rFonts w:ascii="Times New Roman" w:eastAsia="Times New Roman" w:hAnsi="Times New Roman" w:cs="Times New Roman"/>
          <w:color w:val="282625"/>
          <w:sz w:val="24"/>
          <w:szCs w:val="24"/>
          <w:highlight w:val="yellow"/>
        </w:rPr>
        <w:t>ningun</w:t>
      </w:r>
      <w:proofErr w:type="spellEnd"/>
      <w:r w:rsidRPr="000D0B10">
        <w:rPr>
          <w:rFonts w:ascii="Times New Roman" w:eastAsia="Times New Roman" w:hAnsi="Times New Roman" w:cs="Times New Roman"/>
          <w:color w:val="282625"/>
          <w:sz w:val="24"/>
          <w:szCs w:val="24"/>
          <w:highlight w:val="yellow"/>
        </w:rPr>
        <w:t xml:space="preserve"> pibe correcto para nuestro trabajo, porque estos pibes no fueron esperados, no fueron bien hablados, entonces no podes esperar que te feliciten cuando llegas, es muy probable que cuando llegas a la actividad los pibes te </w:t>
      </w:r>
      <w:proofErr w:type="spellStart"/>
      <w:r w:rsidRPr="000D0B10">
        <w:rPr>
          <w:rFonts w:ascii="Times New Roman" w:eastAsia="Times New Roman" w:hAnsi="Times New Roman" w:cs="Times New Roman"/>
          <w:color w:val="282625"/>
          <w:sz w:val="24"/>
          <w:szCs w:val="24"/>
          <w:highlight w:val="yellow"/>
        </w:rPr>
        <w:t>rechazen</w:t>
      </w:r>
      <w:proofErr w:type="spellEnd"/>
      <w:r w:rsidRPr="000D0B10">
        <w:rPr>
          <w:rFonts w:ascii="Times New Roman" w:eastAsia="Times New Roman" w:hAnsi="Times New Roman" w:cs="Times New Roman"/>
          <w:color w:val="282625"/>
          <w:sz w:val="24"/>
          <w:szCs w:val="24"/>
          <w:highlight w:val="yellow"/>
        </w:rPr>
        <w:t xml:space="preserve"> olímpicamente, porque vos representas y le marcas todo lo que no tuvieron antes, vos te pones amoroso Cuando nadie fue amoroso con él, no van a festejar tu amor, te van a achacar todo el desamor anterior,</w:t>
      </w:r>
      <w:r w:rsidRPr="000D0B10">
        <w:rPr>
          <w:rFonts w:ascii="Times New Roman" w:eastAsia="Times New Roman" w:hAnsi="Times New Roman" w:cs="Times New Roman"/>
          <w:color w:val="282625"/>
          <w:sz w:val="24"/>
          <w:szCs w:val="24"/>
        </w:rPr>
        <w:t xml:space="preserve"> son cosas que hay que entenderlas porque no hay que buscar el niño ideal para tu trabajo porque no existe. Entonces, ternura, solidaridad y angustia. te parecen bien ese </w:t>
      </w:r>
      <w:r w:rsidR="00565A1A" w:rsidRPr="000D0B10">
        <w:rPr>
          <w:rFonts w:ascii="Times New Roman" w:eastAsia="Times New Roman" w:hAnsi="Times New Roman" w:cs="Times New Roman"/>
          <w:color w:val="282625"/>
          <w:sz w:val="24"/>
          <w:szCs w:val="24"/>
        </w:rPr>
        <w:t>triángulo</w:t>
      </w:r>
      <w:bookmarkStart w:id="0" w:name="_GoBack"/>
      <w:bookmarkEnd w:id="0"/>
      <w:r w:rsidRPr="000D0B10">
        <w:rPr>
          <w:rFonts w:ascii="Times New Roman" w:eastAsia="Times New Roman" w:hAnsi="Times New Roman" w:cs="Times New Roman"/>
          <w:color w:val="282625"/>
          <w:sz w:val="24"/>
          <w:szCs w:val="24"/>
        </w:rPr>
        <w:t xml:space="preserve">? </w:t>
      </w:r>
    </w:p>
    <w:p w:rsidR="00980F9A" w:rsidRPr="000D0B10" w:rsidRDefault="00980F9A" w:rsidP="000D0B10">
      <w:pPr>
        <w:tabs>
          <w:tab w:val="left" w:pos="1785"/>
        </w:tabs>
        <w:spacing w:line="360" w:lineRule="auto"/>
        <w:rPr>
          <w:rFonts w:ascii="Times New Roman" w:hAnsi="Times New Roman" w:cs="Times New Roman"/>
          <w:sz w:val="24"/>
          <w:szCs w:val="24"/>
        </w:rPr>
      </w:pPr>
    </w:p>
    <w:sectPr w:rsidR="00980F9A" w:rsidRPr="000D0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0B"/>
    <w:rsid w:val="000D0B10"/>
    <w:rsid w:val="00215F25"/>
    <w:rsid w:val="002C48D0"/>
    <w:rsid w:val="0047348F"/>
    <w:rsid w:val="00565A1A"/>
    <w:rsid w:val="006B7706"/>
    <w:rsid w:val="006E319D"/>
    <w:rsid w:val="00802564"/>
    <w:rsid w:val="00830F44"/>
    <w:rsid w:val="008341C9"/>
    <w:rsid w:val="008B2162"/>
    <w:rsid w:val="00980F9A"/>
    <w:rsid w:val="00CB3218"/>
    <w:rsid w:val="00DA26C6"/>
    <w:rsid w:val="00DD1321"/>
    <w:rsid w:val="00E862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E766"/>
  <w15:chartTrackingRefBased/>
  <w15:docId w15:val="{55DC5763-5899-4203-A966-A3B5D6C5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15F2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8947">
      <w:bodyDiv w:val="1"/>
      <w:marLeft w:val="0"/>
      <w:marRight w:val="0"/>
      <w:marTop w:val="0"/>
      <w:marBottom w:val="0"/>
      <w:divBdr>
        <w:top w:val="none" w:sz="0" w:space="0" w:color="auto"/>
        <w:left w:val="none" w:sz="0" w:space="0" w:color="auto"/>
        <w:bottom w:val="none" w:sz="0" w:space="0" w:color="auto"/>
        <w:right w:val="none" w:sz="0" w:space="0" w:color="auto"/>
      </w:divBdr>
    </w:div>
    <w:div w:id="1487476943">
      <w:bodyDiv w:val="1"/>
      <w:marLeft w:val="0"/>
      <w:marRight w:val="0"/>
      <w:marTop w:val="0"/>
      <w:marBottom w:val="0"/>
      <w:divBdr>
        <w:top w:val="none" w:sz="0" w:space="0" w:color="auto"/>
        <w:left w:val="none" w:sz="0" w:space="0" w:color="auto"/>
        <w:bottom w:val="none" w:sz="0" w:space="0" w:color="auto"/>
        <w:right w:val="none" w:sz="0" w:space="0" w:color="auto"/>
      </w:divBdr>
    </w:div>
    <w:div w:id="20632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1765</Words>
  <Characters>10062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Usuario</cp:lastModifiedBy>
  <cp:revision>4</cp:revision>
  <dcterms:created xsi:type="dcterms:W3CDTF">2019-03-26T14:42:00Z</dcterms:created>
  <dcterms:modified xsi:type="dcterms:W3CDTF">2019-03-26T20:46:00Z</dcterms:modified>
</cp:coreProperties>
</file>