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A4D39" w14:textId="77777777" w:rsidR="00BB170A" w:rsidRDefault="00000000">
      <w:pPr>
        <w:pStyle w:val="Heading1"/>
      </w:pPr>
      <w:bookmarkStart w:id="0" w:name="Xb92243093f8d1abf3722a0927245d854b94210e"/>
      <w:r>
        <w:t xml:space="preserve">Video Summarization Report Using </w:t>
      </w:r>
      <w:proofErr w:type="spellStart"/>
      <w:r>
        <w:t>Eigenanalysis</w:t>
      </w:r>
      <w:bookmarkEnd w:id="0"/>
      <w:proofErr w:type="spellEnd"/>
    </w:p>
    <w:p w14:paraId="3D3144BF" w14:textId="77777777" w:rsidR="00BB170A" w:rsidRDefault="00000000">
      <w:pPr>
        <w:pStyle w:val="Heading2"/>
      </w:pPr>
      <w:bookmarkStart w:id="1" w:name="part-1-video-summarization"/>
      <w:r>
        <w:t>Part 1: Video Summarization</w:t>
      </w:r>
      <w:bookmarkEnd w:id="1"/>
    </w:p>
    <w:p w14:paraId="26272057" w14:textId="77777777" w:rsidR="00BB170A" w:rsidRDefault="00000000">
      <w:pPr>
        <w:pStyle w:val="Heading3"/>
      </w:pPr>
      <w:bookmarkStart w:id="2" w:name="key-frame-segregation-criteria-10-marks"/>
      <w:r>
        <w:t>1. Key Frame Segregation Criteria (10 marks)</w:t>
      </w:r>
      <w:bookmarkEnd w:id="2"/>
    </w:p>
    <w:p w14:paraId="461071FC" w14:textId="77777777" w:rsidR="00BB170A" w:rsidRDefault="00000000">
      <w:pPr>
        <w:pStyle w:val="FirstParagraph"/>
      </w:pPr>
      <w:r>
        <w:t xml:space="preserve">Key frames are selected based on their </w:t>
      </w:r>
      <w:r>
        <w:rPr>
          <w:b/>
        </w:rPr>
        <w:t>distinctiveness in the PCA-reduced feature space</w:t>
      </w:r>
      <w:r>
        <w:t>. The criteria include:</w:t>
      </w:r>
    </w:p>
    <w:p w14:paraId="7FF1BC37" w14:textId="77777777" w:rsidR="00BB170A" w:rsidRDefault="00000000">
      <w:pPr>
        <w:pStyle w:val="Compact"/>
        <w:numPr>
          <w:ilvl w:val="0"/>
          <w:numId w:val="1"/>
        </w:numPr>
      </w:pPr>
      <w:r>
        <w:rPr>
          <w:b/>
        </w:rPr>
        <w:t>Uniqueness</w:t>
      </w:r>
      <w:r>
        <w:t>: Frames that differ significantly from previously selected key frames are prioritized.</w:t>
      </w:r>
    </w:p>
    <w:p w14:paraId="77CE8ADB" w14:textId="77777777" w:rsidR="00BB170A" w:rsidRDefault="00000000">
      <w:pPr>
        <w:pStyle w:val="Compact"/>
        <w:numPr>
          <w:ilvl w:val="0"/>
          <w:numId w:val="1"/>
        </w:numPr>
      </w:pPr>
      <w:r>
        <w:rPr>
          <w:b/>
        </w:rPr>
        <w:t>Variance Capture</w:t>
      </w:r>
      <w:r>
        <w:t>: Frames contributing to 95% of the variance (via PCA) represent significant visual changes.</w:t>
      </w:r>
    </w:p>
    <w:p w14:paraId="49B1DD95" w14:textId="77777777" w:rsidR="00BB170A" w:rsidRDefault="00000000">
      <w:pPr>
        <w:pStyle w:val="Compact"/>
        <w:numPr>
          <w:ilvl w:val="0"/>
          <w:numId w:val="1"/>
        </w:numPr>
      </w:pPr>
      <w:r>
        <w:rPr>
          <w:b/>
        </w:rPr>
        <w:t>Motion Representation</w:t>
      </w:r>
      <w:r>
        <w:t>: Changes in eigen-space features correlate with motion/activity changes. Non-informative frames cluster tightly in feature space, while key frames are outliers with large pairwise distances.</w:t>
      </w:r>
    </w:p>
    <w:p w14:paraId="478E77DE" w14:textId="77777777" w:rsidR="00BB170A" w:rsidRDefault="00000000">
      <w:pPr>
        <w:pStyle w:val="Heading3"/>
      </w:pPr>
      <w:bookmarkStart w:id="3" w:name="model-architecture-50-marks"/>
      <w:r>
        <w:t>2. Model Architecture (50 marks)</w:t>
      </w:r>
      <w:bookmarkEnd w:id="3"/>
    </w:p>
    <w:p w14:paraId="3F995837" w14:textId="77777777" w:rsidR="00BB170A" w:rsidRDefault="00000000">
      <w:pPr>
        <w:pStyle w:val="FirstParagraph"/>
      </w:pPr>
      <w:r>
        <w:t xml:space="preserve">The implemented system uses a </w:t>
      </w:r>
      <w:r>
        <w:rPr>
          <w:b/>
        </w:rPr>
        <w:t>PCA-based feature selection model</w:t>
      </w:r>
      <w:r>
        <w:t xml:space="preserve"> with the following components:</w:t>
      </w:r>
    </w:p>
    <w:p w14:paraId="78DA0447" w14:textId="77777777" w:rsidR="00BB170A" w:rsidRDefault="00000000">
      <w:pPr>
        <w:pStyle w:val="Heading4"/>
      </w:pPr>
      <w:bookmarkStart w:id="4" w:name="feature-extraction-pipeline"/>
      <w:r>
        <w:t>2.1 Feature Extraction Pipeline</w:t>
      </w:r>
      <w:bookmarkEnd w:id="4"/>
    </w:p>
    <w:p w14:paraId="5EE310E0" w14:textId="77777777" w:rsidR="00BB170A" w:rsidRDefault="00000000">
      <w:pPr>
        <w:pStyle w:val="SourceCode"/>
      </w:pPr>
      <w:r>
        <w:rPr>
          <w:rStyle w:val="KeywordTok"/>
        </w:rPr>
        <w:t>class</w:t>
      </w:r>
      <w:r>
        <w:rPr>
          <w:rStyle w:val="NormalTok"/>
        </w:rPr>
        <w:t xml:space="preserve"> </w:t>
      </w:r>
      <w:proofErr w:type="spellStart"/>
      <w:r>
        <w:rPr>
          <w:rStyle w:val="NormalTok"/>
        </w:rPr>
        <w:t>VideoSummarizer</w:t>
      </w:r>
      <w:proofErr w:type="spellEnd"/>
      <w:r>
        <w:rPr>
          <w:rStyle w:val="NormalTok"/>
        </w:rPr>
        <w:t>:</w:t>
      </w:r>
      <w:r>
        <w:br/>
      </w:r>
      <w:r>
        <w:rPr>
          <w:rStyle w:val="NormalTok"/>
        </w:rPr>
        <w:t xml:space="preserve">    </w:t>
      </w:r>
      <w:r>
        <w:rPr>
          <w:rStyle w:val="KeywordTok"/>
        </w:rPr>
        <w:t>def</w:t>
      </w:r>
      <w:r>
        <w:rPr>
          <w:rStyle w:val="NormalTok"/>
        </w:rPr>
        <w:t xml:space="preserve"> </w:t>
      </w:r>
      <w:proofErr w:type="spellStart"/>
      <w:r>
        <w:rPr>
          <w:rStyle w:val="NormalTok"/>
        </w:rPr>
        <w:t>extract_features</w:t>
      </w:r>
      <w:proofErr w:type="spellEnd"/>
      <w:r>
        <w:rPr>
          <w:rStyle w:val="NormalTok"/>
        </w:rPr>
        <w:t>(</w:t>
      </w:r>
      <w:r>
        <w:rPr>
          <w:rStyle w:val="VariableTok"/>
        </w:rPr>
        <w:t>self</w:t>
      </w:r>
      <w:r>
        <w:rPr>
          <w:rStyle w:val="NormalTok"/>
        </w:rPr>
        <w:t>):</w:t>
      </w:r>
      <w:r>
        <w:br/>
      </w:r>
      <w:r>
        <w:rPr>
          <w:rStyle w:val="NormalTok"/>
        </w:rPr>
        <w:t xml:space="preserve">        </w:t>
      </w:r>
      <w:proofErr w:type="spellStart"/>
      <w:r>
        <w:rPr>
          <w:rStyle w:val="NormalTok"/>
        </w:rPr>
        <w:t>flat_frames</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np.array</w:t>
      </w:r>
      <w:proofErr w:type="spellEnd"/>
      <w:proofErr w:type="gramEnd"/>
      <w:r>
        <w:rPr>
          <w:rStyle w:val="NormalTok"/>
        </w:rPr>
        <w:t>([</w:t>
      </w:r>
      <w:proofErr w:type="spellStart"/>
      <w:r>
        <w:rPr>
          <w:rStyle w:val="NormalTok"/>
        </w:rPr>
        <w:t>frame.flatten</w:t>
      </w:r>
      <w:proofErr w:type="spellEnd"/>
      <w:r>
        <w:rPr>
          <w:rStyle w:val="NormalTok"/>
        </w:rPr>
        <w:t xml:space="preserve">() </w:t>
      </w:r>
      <w:r>
        <w:rPr>
          <w:rStyle w:val="ControlFlowTok"/>
        </w:rPr>
        <w:t>for</w:t>
      </w:r>
      <w:r>
        <w:rPr>
          <w:rStyle w:val="NormalTok"/>
        </w:rPr>
        <w:t xml:space="preserve"> frame </w:t>
      </w:r>
      <w:r>
        <w:rPr>
          <w:rStyle w:val="KeywordTok"/>
        </w:rPr>
        <w:t>in</w:t>
      </w:r>
      <w:r>
        <w:rPr>
          <w:rStyle w:val="NormalTok"/>
        </w:rPr>
        <w:t xml:space="preserve"> </w:t>
      </w:r>
      <w:proofErr w:type="spellStart"/>
      <w:r>
        <w:rPr>
          <w:rStyle w:val="VariableTok"/>
        </w:rPr>
        <w:t>self</w:t>
      </w:r>
      <w:r>
        <w:rPr>
          <w:rStyle w:val="NormalTok"/>
        </w:rPr>
        <w:t>.frames</w:t>
      </w:r>
      <w:proofErr w:type="spellEnd"/>
      <w:r>
        <w:rPr>
          <w:rStyle w:val="NormalTok"/>
        </w:rPr>
        <w:t>])</w:t>
      </w:r>
      <w:r>
        <w:br/>
      </w:r>
      <w:r>
        <w:rPr>
          <w:rStyle w:val="NormalTok"/>
        </w:rPr>
        <w:t xml:space="preserve">        </w:t>
      </w:r>
      <w:proofErr w:type="spellStart"/>
      <w:r>
        <w:rPr>
          <w:rStyle w:val="NormalTok"/>
        </w:rPr>
        <w:t>pca</w:t>
      </w:r>
      <w:proofErr w:type="spellEnd"/>
      <w:r>
        <w:rPr>
          <w:rStyle w:val="NormalTok"/>
        </w:rPr>
        <w:t xml:space="preserve"> </w:t>
      </w:r>
      <w:r>
        <w:rPr>
          <w:rStyle w:val="OperatorTok"/>
        </w:rPr>
        <w:t>=</w:t>
      </w:r>
      <w:r>
        <w:rPr>
          <w:rStyle w:val="NormalTok"/>
        </w:rPr>
        <w:t xml:space="preserve"> PCA(</w:t>
      </w:r>
      <w:proofErr w:type="spellStart"/>
      <w:r>
        <w:rPr>
          <w:rStyle w:val="NormalTok"/>
        </w:rPr>
        <w:t>n_components</w:t>
      </w:r>
      <w:proofErr w:type="spellEnd"/>
      <w:r>
        <w:rPr>
          <w:rStyle w:val="OperatorTok"/>
        </w:rPr>
        <w:t>=</w:t>
      </w:r>
      <w:r>
        <w:rPr>
          <w:rStyle w:val="FloatTok"/>
        </w:rPr>
        <w:t>0.95</w:t>
      </w:r>
      <w:r>
        <w:rPr>
          <w:rStyle w:val="NormalTok"/>
        </w:rPr>
        <w:t xml:space="preserve">)  </w:t>
      </w:r>
      <w:r>
        <w:rPr>
          <w:rStyle w:val="CommentTok"/>
        </w:rPr>
        <w:t># Variance threshold</w:t>
      </w:r>
      <w:r>
        <w:br/>
      </w:r>
      <w:r>
        <w:rPr>
          <w:rStyle w:val="NormalTok"/>
        </w:rPr>
        <w:t xml:space="preserve">        </w:t>
      </w:r>
      <w:proofErr w:type="spellStart"/>
      <w:r>
        <w:rPr>
          <w:rStyle w:val="VariableTok"/>
        </w:rPr>
        <w:t>self</w:t>
      </w:r>
      <w:r>
        <w:rPr>
          <w:rStyle w:val="NormalTok"/>
        </w:rPr>
        <w:t>.features</w:t>
      </w:r>
      <w:proofErr w:type="spellEnd"/>
      <w:r>
        <w:rPr>
          <w:rStyle w:val="NormalTok"/>
        </w:rPr>
        <w:t xml:space="preserve"> </w:t>
      </w:r>
      <w:r>
        <w:rPr>
          <w:rStyle w:val="OperatorTok"/>
        </w:rPr>
        <w:t>=</w:t>
      </w:r>
      <w:r>
        <w:rPr>
          <w:rStyle w:val="NormalTok"/>
        </w:rPr>
        <w:t xml:space="preserve"> </w:t>
      </w:r>
      <w:proofErr w:type="spellStart"/>
      <w:r>
        <w:rPr>
          <w:rStyle w:val="NormalTok"/>
        </w:rPr>
        <w:t>pca.fit_transform</w:t>
      </w:r>
      <w:proofErr w:type="spellEnd"/>
      <w:r>
        <w:rPr>
          <w:rStyle w:val="NormalTok"/>
        </w:rPr>
        <w:t>(</w:t>
      </w:r>
      <w:proofErr w:type="spellStart"/>
      <w:r>
        <w:rPr>
          <w:rStyle w:val="NormalTok"/>
        </w:rPr>
        <w:t>flat_frames</w:t>
      </w:r>
      <w:proofErr w:type="spellEnd"/>
      <w:r>
        <w:rPr>
          <w:rStyle w:val="NormalTok"/>
        </w:rPr>
        <w:t>)</w:t>
      </w:r>
    </w:p>
    <w:p w14:paraId="480B4F98" w14:textId="77777777" w:rsidR="00BB170A" w:rsidRDefault="00000000">
      <w:pPr>
        <w:pStyle w:val="Compact"/>
        <w:numPr>
          <w:ilvl w:val="0"/>
          <w:numId w:val="45"/>
        </w:numPr>
      </w:pPr>
      <w:r>
        <w:rPr>
          <w:b/>
        </w:rPr>
        <w:t>Input</w:t>
      </w:r>
      <w:r>
        <w:t>: Grayscale video frames (352 × 240→ 84,480 pixels)</w:t>
      </w:r>
    </w:p>
    <w:p w14:paraId="74F95B79" w14:textId="77777777" w:rsidR="00BB170A" w:rsidRDefault="00000000">
      <w:pPr>
        <w:pStyle w:val="Compact"/>
        <w:numPr>
          <w:ilvl w:val="0"/>
          <w:numId w:val="46"/>
        </w:numPr>
      </w:pPr>
      <w:r>
        <w:rPr>
          <w:b/>
        </w:rPr>
        <w:t>Dimensionality Reduction</w:t>
      </w:r>
      <w:r>
        <w:t>: PCA retains top components capturing 95% variance</w:t>
      </w:r>
    </w:p>
    <w:p w14:paraId="1D372852" w14:textId="77777777" w:rsidR="00BB170A" w:rsidRDefault="00000000">
      <w:pPr>
        <w:pStyle w:val="Compact"/>
        <w:numPr>
          <w:ilvl w:val="0"/>
          <w:numId w:val="47"/>
        </w:numPr>
      </w:pPr>
      <w:r>
        <w:rPr>
          <w:b/>
        </w:rPr>
        <w:t>Output</w:t>
      </w:r>
      <w:r>
        <w:t>: 50-100 dimensional features (depends on video complexity)</w:t>
      </w:r>
    </w:p>
    <w:p w14:paraId="681292E6" w14:textId="77777777" w:rsidR="00BB170A" w:rsidRDefault="00000000">
      <w:pPr>
        <w:pStyle w:val="Heading4"/>
      </w:pPr>
      <w:bookmarkStart w:id="5" w:name="key-frame-selection-algorithm"/>
      <w:r>
        <w:t>2.2 Key Frame Selection Algorithm</w:t>
      </w:r>
      <w:bookmarkEnd w:id="5"/>
    </w:p>
    <w:p w14:paraId="2B9A7BD7" w14:textId="77777777" w:rsidR="00BB170A" w:rsidRDefault="00000000">
      <w:pPr>
        <w:pStyle w:val="SourceCode"/>
      </w:pPr>
      <w:r>
        <w:rPr>
          <w:rStyle w:val="KeywordTok"/>
        </w:rPr>
        <w:t>def</w:t>
      </w:r>
      <w:r>
        <w:rPr>
          <w:rStyle w:val="NormalTok"/>
        </w:rPr>
        <w:t xml:space="preserve"> </w:t>
      </w:r>
      <w:proofErr w:type="spellStart"/>
      <w:r>
        <w:rPr>
          <w:rStyle w:val="NormalTok"/>
        </w:rPr>
        <w:t>select_key_</w:t>
      </w:r>
      <w:proofErr w:type="gramStart"/>
      <w:r>
        <w:rPr>
          <w:rStyle w:val="NormalTok"/>
        </w:rPr>
        <w:t>frames</w:t>
      </w:r>
      <w:proofErr w:type="spellEnd"/>
      <w:r>
        <w:rPr>
          <w:rStyle w:val="NormalTok"/>
        </w:rPr>
        <w:t>(</w:t>
      </w:r>
      <w:proofErr w:type="gramEnd"/>
      <w:r>
        <w:rPr>
          <w:rStyle w:val="VariableTok"/>
        </w:rPr>
        <w:t>self</w:t>
      </w:r>
      <w:r>
        <w:rPr>
          <w:rStyle w:val="NormalTok"/>
        </w:rPr>
        <w:t xml:space="preserve">, </w:t>
      </w:r>
      <w:proofErr w:type="spellStart"/>
      <w:r>
        <w:rPr>
          <w:rStyle w:val="NormalTok"/>
        </w:rPr>
        <w:t>n_frames</w:t>
      </w:r>
      <w:proofErr w:type="spellEnd"/>
      <w:r>
        <w:rPr>
          <w:rStyle w:val="NormalTok"/>
        </w:rPr>
        <w:t>):</w:t>
      </w:r>
      <w:r>
        <w:br/>
      </w:r>
      <w:r>
        <w:rPr>
          <w:rStyle w:val="NormalTok"/>
        </w:rPr>
        <w:t xml:space="preserve">    </w:t>
      </w:r>
      <w:proofErr w:type="spellStart"/>
      <w:r>
        <w:rPr>
          <w:rStyle w:val="NormalTok"/>
        </w:rPr>
        <w:t>key_frames</w:t>
      </w:r>
      <w:proofErr w:type="spellEnd"/>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CommentTok"/>
        </w:rPr>
        <w:t># Initialize with first frame</w:t>
      </w:r>
      <w:r>
        <w:br/>
      </w:r>
      <w:r>
        <w:rPr>
          <w:rStyle w:val="NormalTok"/>
        </w:rPr>
        <w:t xml:space="preserve">    </w:t>
      </w:r>
      <w:r>
        <w:rPr>
          <w:rStyle w:val="ControlFlowTok"/>
        </w:rPr>
        <w:t>while</w:t>
      </w:r>
      <w:r>
        <w:rPr>
          <w:rStyle w:val="NormalTok"/>
        </w:rPr>
        <w:t xml:space="preserve"> </w:t>
      </w:r>
      <w:proofErr w:type="spellStart"/>
      <w:r>
        <w:rPr>
          <w:rStyle w:val="BuiltInTok"/>
        </w:rPr>
        <w:t>len</w:t>
      </w:r>
      <w:proofErr w:type="spellEnd"/>
      <w:r>
        <w:rPr>
          <w:rStyle w:val="NormalTok"/>
        </w:rPr>
        <w:t>(</w:t>
      </w:r>
      <w:proofErr w:type="spellStart"/>
      <w:r>
        <w:rPr>
          <w:rStyle w:val="NormalTok"/>
        </w:rPr>
        <w:t>key_frames</w:t>
      </w:r>
      <w:proofErr w:type="spellEnd"/>
      <w:r>
        <w:rPr>
          <w:rStyle w:val="NormalTok"/>
        </w:rPr>
        <w:t xml:space="preserve">) </w:t>
      </w:r>
      <w:r>
        <w:rPr>
          <w:rStyle w:val="OperatorTok"/>
        </w:rPr>
        <w:t>&lt;</w:t>
      </w:r>
      <w:r>
        <w:rPr>
          <w:rStyle w:val="NormalTok"/>
        </w:rPr>
        <w:t xml:space="preserve"> </w:t>
      </w:r>
      <w:proofErr w:type="spellStart"/>
      <w:r>
        <w:rPr>
          <w:rStyle w:val="NormalTok"/>
        </w:rPr>
        <w:t>n_frames</w:t>
      </w:r>
      <w:proofErr w:type="spellEnd"/>
      <w:r>
        <w:rPr>
          <w:rStyle w:val="NormalTok"/>
        </w:rPr>
        <w:t>:</w:t>
      </w:r>
      <w:r>
        <w:br/>
      </w:r>
      <w:r>
        <w:rPr>
          <w:rStyle w:val="NormalTok"/>
        </w:rPr>
        <w:t xml:space="preserve">        distances </w:t>
      </w:r>
      <w:r>
        <w:rPr>
          <w:rStyle w:val="OperatorTok"/>
        </w:rPr>
        <w:t>=</w:t>
      </w:r>
      <w:r>
        <w:rPr>
          <w:rStyle w:val="NormalTok"/>
        </w:rPr>
        <w:t xml:space="preserve"> </w:t>
      </w:r>
      <w:proofErr w:type="spellStart"/>
      <w:r>
        <w:rPr>
          <w:rStyle w:val="NormalTok"/>
        </w:rPr>
        <w:t>cdist</w:t>
      </w:r>
      <w:proofErr w:type="spellEnd"/>
      <w:r>
        <w:rPr>
          <w:rStyle w:val="NormalTok"/>
        </w:rPr>
        <w:t>(features, features[</w:t>
      </w:r>
      <w:proofErr w:type="spellStart"/>
      <w:r>
        <w:rPr>
          <w:rStyle w:val="NormalTok"/>
        </w:rPr>
        <w:t>key_frames</w:t>
      </w:r>
      <w:proofErr w:type="spellEnd"/>
      <w:r>
        <w:rPr>
          <w:rStyle w:val="NormalTok"/>
        </w:rPr>
        <w:t>])</w:t>
      </w:r>
      <w:r>
        <w:br/>
      </w:r>
      <w:r>
        <w:rPr>
          <w:rStyle w:val="NormalTok"/>
        </w:rPr>
        <w:t xml:space="preserve">        </w:t>
      </w:r>
      <w:proofErr w:type="spellStart"/>
      <w:r>
        <w:rPr>
          <w:rStyle w:val="NormalTok"/>
        </w:rPr>
        <w:t>min_distances</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BuiltInTok"/>
        </w:rPr>
        <w:t>min</w:t>
      </w:r>
      <w:proofErr w:type="spellEnd"/>
      <w:r>
        <w:rPr>
          <w:rStyle w:val="NormalTok"/>
        </w:rPr>
        <w:t>(distances, axis</w:t>
      </w:r>
      <w:r>
        <w:rPr>
          <w:rStyle w:val="OperatorTok"/>
        </w:rPr>
        <w:t>=</w:t>
      </w:r>
      <w:r>
        <w:rPr>
          <w:rStyle w:val="DecValTok"/>
        </w:rPr>
        <w:t>1</w:t>
      </w:r>
      <w:r>
        <w:rPr>
          <w:rStyle w:val="NormalTok"/>
        </w:rPr>
        <w:t>)</w:t>
      </w:r>
      <w:r>
        <w:br/>
      </w:r>
      <w:r>
        <w:rPr>
          <w:rStyle w:val="NormalTok"/>
        </w:rPr>
        <w:t xml:space="preserve">        </w:t>
      </w:r>
      <w:proofErr w:type="spellStart"/>
      <w:r>
        <w:rPr>
          <w:rStyle w:val="NormalTok"/>
        </w:rPr>
        <w:t>next_key</w:t>
      </w:r>
      <w:proofErr w:type="spellEnd"/>
      <w:r>
        <w:rPr>
          <w:rStyle w:val="NormalTok"/>
        </w:rPr>
        <w:t xml:space="preserve"> </w:t>
      </w:r>
      <w:r>
        <w:rPr>
          <w:rStyle w:val="OperatorTok"/>
        </w:rPr>
        <w:t>=</w:t>
      </w:r>
      <w:r>
        <w:rPr>
          <w:rStyle w:val="NormalTok"/>
        </w:rPr>
        <w:t xml:space="preserve"> </w:t>
      </w:r>
      <w:proofErr w:type="spellStart"/>
      <w:r>
        <w:rPr>
          <w:rStyle w:val="NormalTok"/>
        </w:rPr>
        <w:t>np.argmax</w:t>
      </w:r>
      <w:proofErr w:type="spellEnd"/>
      <w:r>
        <w:rPr>
          <w:rStyle w:val="NormalTok"/>
        </w:rPr>
        <w:t>(</w:t>
      </w:r>
      <w:proofErr w:type="spellStart"/>
      <w:r>
        <w:rPr>
          <w:rStyle w:val="NormalTok"/>
        </w:rPr>
        <w:t>min_distances</w:t>
      </w:r>
      <w:proofErr w:type="spellEnd"/>
      <w:r>
        <w:rPr>
          <w:rStyle w:val="NormalTok"/>
        </w:rPr>
        <w:t>)</w:t>
      </w:r>
      <w:r>
        <w:br/>
      </w:r>
      <w:r>
        <w:rPr>
          <w:rStyle w:val="NormalTok"/>
        </w:rPr>
        <w:t xml:space="preserve">        </w:t>
      </w:r>
      <w:proofErr w:type="spellStart"/>
      <w:r>
        <w:rPr>
          <w:rStyle w:val="NormalTok"/>
        </w:rPr>
        <w:t>key_frames.append</w:t>
      </w:r>
      <w:proofErr w:type="spellEnd"/>
      <w:r>
        <w:rPr>
          <w:rStyle w:val="NormalTok"/>
        </w:rPr>
        <w:t>(</w:t>
      </w:r>
      <w:proofErr w:type="spellStart"/>
      <w:r>
        <w:rPr>
          <w:rStyle w:val="NormalTok"/>
        </w:rPr>
        <w:t>next_key</w:t>
      </w:r>
      <w:proofErr w:type="spellEnd"/>
      <w:r>
        <w:rPr>
          <w:rStyle w:val="NormalTok"/>
        </w:rPr>
        <w:t>)</w:t>
      </w:r>
    </w:p>
    <w:p w14:paraId="608DAB5D" w14:textId="77777777" w:rsidR="00BB170A" w:rsidRDefault="00000000">
      <w:pPr>
        <w:pStyle w:val="Compact"/>
        <w:numPr>
          <w:ilvl w:val="0"/>
          <w:numId w:val="48"/>
        </w:numPr>
      </w:pPr>
      <w:r>
        <w:rPr>
          <w:b/>
        </w:rPr>
        <w:t>Farthest Point Sampling</w:t>
      </w:r>
      <w:r>
        <w:t>: Iteratively selects frames maximizing minimum distance to existing key frames</w:t>
      </w:r>
    </w:p>
    <w:p w14:paraId="35F3FAD5" w14:textId="77777777" w:rsidR="00BB170A" w:rsidRDefault="00000000">
      <w:pPr>
        <w:pStyle w:val="Compact"/>
        <w:numPr>
          <w:ilvl w:val="0"/>
          <w:numId w:val="49"/>
        </w:numPr>
      </w:pPr>
      <w:r>
        <w:rPr>
          <w:b/>
        </w:rPr>
        <w:t>Diversity Enforcement</w:t>
      </w:r>
      <w:r>
        <w:t>: Ensures uniform coverage of feature space</w:t>
      </w:r>
    </w:p>
    <w:p w14:paraId="6BEA945E" w14:textId="77777777" w:rsidR="00BB170A" w:rsidRDefault="00000000">
      <w:pPr>
        <w:pStyle w:val="Compact"/>
        <w:numPr>
          <w:ilvl w:val="0"/>
          <w:numId w:val="50"/>
        </w:numPr>
      </w:pPr>
      <w:r>
        <w:rPr>
          <w:b/>
        </w:rPr>
        <w:t>Complexity</w:t>
      </w:r>
      <w:r>
        <w:t>: O(</w:t>
      </w:r>
      <w:proofErr w:type="spellStart"/>
      <w:r>
        <w:t>kN</w:t>
      </w:r>
      <w:proofErr w:type="spellEnd"/>
      <w:r>
        <w:t>) where k=# key frames, N=total frames</w:t>
      </w:r>
    </w:p>
    <w:p w14:paraId="214AD5EF" w14:textId="77777777" w:rsidR="00BB170A" w:rsidRDefault="00000000">
      <w:pPr>
        <w:pStyle w:val="Heading4"/>
      </w:pPr>
      <w:bookmarkStart w:id="6" w:name="theoretical-foundation"/>
      <w:r>
        <w:lastRenderedPageBreak/>
        <w:t>2.3 Theoretical Foundation</w:t>
      </w:r>
      <w:bookmarkEnd w:id="6"/>
    </w:p>
    <w:p w14:paraId="4EFDE7FF" w14:textId="77777777" w:rsidR="00BB170A" w:rsidRDefault="00000000">
      <w:pPr>
        <w:pStyle w:val="Compact"/>
        <w:numPr>
          <w:ilvl w:val="0"/>
          <w:numId w:val="51"/>
        </w:numPr>
      </w:pPr>
      <w:proofErr w:type="spellStart"/>
      <w:r>
        <w:rPr>
          <w:b/>
        </w:rPr>
        <w:t>Eigenanalysis</w:t>
      </w:r>
      <w:proofErr w:type="spellEnd"/>
      <w:r>
        <w:t>: PCA performs singular value decomposition (SVD) on frame matrix</w:t>
      </w:r>
    </w:p>
    <w:p w14:paraId="7DBA07FC" w14:textId="77777777" w:rsidR="00BB170A" w:rsidRDefault="00000000">
      <w:pPr>
        <w:pStyle w:val="Compact"/>
        <w:numPr>
          <w:ilvl w:val="0"/>
          <w:numId w:val="52"/>
        </w:numPr>
      </w:pPr>
      <w:r>
        <w:rPr>
          <w:b/>
        </w:rPr>
        <w:t>Motion Quantification</w:t>
      </w:r>
      <w:r>
        <w:t>: Eigenvectors correspond to directions of maximal variance (temporal changes)</w:t>
      </w:r>
    </w:p>
    <w:p w14:paraId="64D15365" w14:textId="77777777" w:rsidR="00BB170A" w:rsidRDefault="00000000">
      <w:pPr>
        <w:pStyle w:val="Compact"/>
        <w:numPr>
          <w:ilvl w:val="0"/>
          <w:numId w:val="53"/>
        </w:numPr>
      </w:pPr>
      <w:r>
        <w:rPr>
          <w:b/>
        </w:rPr>
        <w:t>Optimality</w:t>
      </w:r>
      <w:r>
        <w:t>: Maximizes preserved information per selected frame</w:t>
      </w:r>
    </w:p>
    <w:p w14:paraId="4D79257A" w14:textId="77777777" w:rsidR="00BB170A" w:rsidRDefault="00000000">
      <w:pPr>
        <w:pStyle w:val="Heading3"/>
      </w:pPr>
      <w:bookmarkStart w:id="7" w:name="summarized-video-output-15-marks"/>
      <w:r>
        <w:t>3. Summarized Video Output (15 marks)</w:t>
      </w:r>
      <w:bookmarkEnd w:id="7"/>
    </w:p>
    <w:p w14:paraId="3B9FA6B7" w14:textId="77777777" w:rsidR="00BB170A" w:rsidRDefault="00000000">
      <w:pPr>
        <w:pStyle w:val="FirstParagraph"/>
      </w:pPr>
      <w:r>
        <w:rPr>
          <w:b/>
        </w:rPr>
        <w:t>Output Characteristics</w:t>
      </w:r>
      <w:r>
        <w:t>: * Format: .AVI video at 1 FPS (configurable) * Content: Chronologically ordered key frames * Size Reduction: 5-20 key frames vs original 1000+ frames * Visual Continuity: Preserves major scene transitions</w:t>
      </w:r>
    </w:p>
    <w:p w14:paraId="76CB9BCF" w14:textId="77777777" w:rsidR="00BB170A" w:rsidRDefault="00000000">
      <w:pPr>
        <w:pStyle w:val="Heading3"/>
      </w:pPr>
      <w:r>
        <w:br w:type="page"/>
      </w:r>
    </w:p>
    <w:p w14:paraId="7C255286" w14:textId="77777777" w:rsidR="00BB170A" w:rsidRDefault="00000000">
      <w:pPr>
        <w:pStyle w:val="Heading3"/>
      </w:pPr>
      <w:bookmarkStart w:id="8" w:name="X7dfc854655a2ac79aa8cfed4af982c891c61852"/>
      <w:r>
        <w:lastRenderedPageBreak/>
        <w:t>4. Experimentation with Different Number of Frames (15 marks)</w:t>
      </w:r>
      <w:bookmarkEnd w:id="8"/>
    </w:p>
    <w:p w14:paraId="3EDBE879" w14:textId="77777777" w:rsidR="00BB170A" w:rsidRDefault="00000000">
      <w:pPr>
        <w:pStyle w:val="Heading4"/>
      </w:pPr>
      <w:bookmarkStart w:id="9" w:name="experimental-results-table"/>
      <w:r>
        <w:t>Experimental Results Table:</w:t>
      </w:r>
      <w:bookmarkEnd w:id="9"/>
    </w:p>
    <w:p w14:paraId="1572454C" w14:textId="77777777" w:rsidR="00BB170A" w:rsidRDefault="00000000">
      <w:r>
        <w:rPr>
          <w:noProof/>
        </w:rPr>
        <w:drawing>
          <wp:anchor distT="0" distB="0" distL="0" distR="0" simplePos="0" relativeHeight="2" behindDoc="0" locked="0" layoutInCell="0" allowOverlap="1" wp14:anchorId="7B15C14A" wp14:editId="0CA532BD">
            <wp:simplePos x="0" y="0"/>
            <wp:positionH relativeFrom="column">
              <wp:align>center</wp:align>
            </wp:positionH>
            <wp:positionV relativeFrom="paragraph">
              <wp:posOffset>635</wp:posOffset>
            </wp:positionV>
            <wp:extent cx="6120130" cy="252857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a:stretch>
                      <a:fillRect/>
                    </a:stretch>
                  </pic:blipFill>
                  <pic:spPr bwMode="auto">
                    <a:xfrm>
                      <a:off x="0" y="0"/>
                      <a:ext cx="6120130" cy="2528570"/>
                    </a:xfrm>
                    <a:prstGeom prst="rect">
                      <a:avLst/>
                    </a:prstGeom>
                  </pic:spPr>
                </pic:pic>
              </a:graphicData>
            </a:graphic>
          </wp:anchor>
        </w:drawing>
      </w:r>
      <w:r>
        <w:rPr>
          <w:noProof/>
        </w:rPr>
        <w:drawing>
          <wp:anchor distT="0" distB="0" distL="0" distR="0" simplePos="0" relativeHeight="3" behindDoc="0" locked="0" layoutInCell="0" allowOverlap="1" wp14:anchorId="38984411" wp14:editId="44781DFC">
            <wp:simplePos x="0" y="0"/>
            <wp:positionH relativeFrom="column">
              <wp:posOffset>-140970</wp:posOffset>
            </wp:positionH>
            <wp:positionV relativeFrom="paragraph">
              <wp:posOffset>2675890</wp:posOffset>
            </wp:positionV>
            <wp:extent cx="6120130" cy="160782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6120130" cy="1607820"/>
                    </a:xfrm>
                    <a:prstGeom prst="rect">
                      <a:avLst/>
                    </a:prstGeom>
                  </pic:spPr>
                </pic:pic>
              </a:graphicData>
            </a:graphic>
          </wp:anchor>
        </w:drawing>
      </w:r>
      <w:r>
        <w:t>Key Frames</w:t>
      </w:r>
      <w:r>
        <w:tab/>
        <w:t>Avg Distance (↓)</w:t>
      </w:r>
      <w:r>
        <w:tab/>
        <w:t>Variance (↓)</w:t>
      </w:r>
      <w:r>
        <w:tab/>
        <w:t>Coverage (↑)</w:t>
      </w:r>
      <w:r>
        <w:tab/>
        <w:t>Observations</w:t>
      </w:r>
    </w:p>
    <w:p w14:paraId="5BD93831" w14:textId="77777777" w:rsidR="00BB170A" w:rsidRDefault="00000000">
      <w:r>
        <w:t>5</w:t>
      </w:r>
      <w:r>
        <w:tab/>
        <w:t>12,879.16</w:t>
      </w:r>
      <w:r>
        <w:tab/>
        <w:t>8,523.47</w:t>
      </w:r>
      <w:r>
        <w:tab/>
        <w:t>0.5%</w:t>
      </w:r>
      <w:r>
        <w:tab/>
        <w:t>Highest distinctiveness but misses key transitions</w:t>
      </w:r>
    </w:p>
    <w:p w14:paraId="374DA9DC" w14:textId="77777777" w:rsidR="00BB170A" w:rsidRDefault="00000000">
      <w:r>
        <w:t>10</w:t>
      </w:r>
      <w:r>
        <w:tab/>
        <w:t>10,438.01</w:t>
      </w:r>
      <w:r>
        <w:tab/>
        <w:t>1,349,113.29</w:t>
      </w:r>
      <w:r>
        <w:tab/>
        <w:t>1.0%</w:t>
      </w:r>
      <w:r>
        <w:tab/>
        <w:t>Optimal trade-off with visible scene changes</w:t>
      </w:r>
    </w:p>
    <w:p w14:paraId="397A32A4" w14:textId="77777777" w:rsidR="00BB170A" w:rsidRDefault="00000000">
      <w:r>
        <w:t>15</w:t>
      </w:r>
      <w:r>
        <w:tab/>
        <w:t>9,054.30</w:t>
      </w:r>
      <w:r>
        <w:tab/>
        <w:t>787,423.40</w:t>
      </w:r>
      <w:r>
        <w:tab/>
        <w:t>1.5%</w:t>
      </w:r>
      <w:r>
        <w:tab/>
        <w:t>Smoother transitions with moderate coverage</w:t>
      </w:r>
    </w:p>
    <w:p w14:paraId="1FF58FA0" w14:textId="77777777" w:rsidR="00BB170A" w:rsidRDefault="00000000">
      <w:r>
        <w:t>20</w:t>
      </w:r>
      <w:r>
        <w:tab/>
        <w:t>7,959.84</w:t>
      </w:r>
      <w:r>
        <w:tab/>
        <w:t>742,701.23</w:t>
      </w:r>
      <w:r>
        <w:tab/>
        <w:t>2.0%</w:t>
      </w:r>
      <w:r>
        <w:tab/>
        <w:t>Highest redundancy but best event coverage</w:t>
      </w:r>
    </w:p>
    <w:p w14:paraId="2A93C2FF" w14:textId="77777777" w:rsidR="00BB170A" w:rsidRDefault="00000000">
      <w:pPr>
        <w:pStyle w:val="Heading4"/>
      </w:pPr>
      <w:bookmarkStart w:id="10" w:name="graphical-analysis"/>
      <w:r>
        <w:t>Graphical Analysis:</w:t>
      </w:r>
      <w:bookmarkEnd w:id="10"/>
    </w:p>
    <w:p w14:paraId="01AC6A43" w14:textId="77777777" w:rsidR="00BB170A" w:rsidRDefault="00000000">
      <w:pPr>
        <w:pStyle w:val="Compact"/>
        <w:numPr>
          <w:ilvl w:val="0"/>
          <w:numId w:val="54"/>
        </w:numPr>
      </w:pPr>
      <w:r>
        <w:rPr>
          <w:b/>
        </w:rPr>
        <w:t>Average Distance Curve</w:t>
      </w:r>
      <w:r>
        <w:t>:</w:t>
      </w:r>
    </w:p>
    <w:p w14:paraId="4E75339A" w14:textId="77777777" w:rsidR="00BB170A" w:rsidRDefault="00000000">
      <w:pPr>
        <w:pStyle w:val="Compact"/>
        <w:numPr>
          <w:ilvl w:val="1"/>
          <w:numId w:val="55"/>
        </w:numPr>
      </w:pPr>
      <w:r>
        <w:t>Exponential decay pattern (12,879 → 7,959)</w:t>
      </w:r>
    </w:p>
    <w:p w14:paraId="01497BAF" w14:textId="77777777" w:rsidR="00BB170A" w:rsidRDefault="00000000">
      <w:pPr>
        <w:pStyle w:val="Compact"/>
        <w:numPr>
          <w:ilvl w:val="1"/>
          <w:numId w:val="56"/>
        </w:numPr>
      </w:pPr>
      <w:r>
        <w:t>Sharpest drop between 5-10 frames (-18.9%)</w:t>
      </w:r>
    </w:p>
    <w:p w14:paraId="7B1A9FCB" w14:textId="77777777" w:rsidR="00BB170A" w:rsidRDefault="00000000">
      <w:pPr>
        <w:pStyle w:val="Compact"/>
        <w:numPr>
          <w:ilvl w:val="1"/>
          <w:numId w:val="57"/>
        </w:numPr>
      </w:pPr>
      <w:r>
        <w:t>Gradual decline after 15 frames (-12.1% 15→20)</w:t>
      </w:r>
    </w:p>
    <w:p w14:paraId="477129EE" w14:textId="77777777" w:rsidR="00BB170A" w:rsidRDefault="00000000">
      <w:pPr>
        <w:pStyle w:val="Compact"/>
        <w:numPr>
          <w:ilvl w:val="0"/>
          <w:numId w:val="58"/>
        </w:numPr>
      </w:pPr>
      <w:r>
        <w:rPr>
          <w:b/>
        </w:rPr>
        <w:t>Variance Plot</w:t>
      </w:r>
      <w:r>
        <w:t>:</w:t>
      </w:r>
    </w:p>
    <w:p w14:paraId="5B626627" w14:textId="77777777" w:rsidR="00BB170A" w:rsidRDefault="00000000">
      <w:pPr>
        <w:pStyle w:val="Compact"/>
        <w:numPr>
          <w:ilvl w:val="1"/>
          <w:numId w:val="59"/>
        </w:numPr>
      </w:pPr>
      <w:r>
        <w:t>Peak variance at 10 frames (1.35M) indicates maximum diversity in selected frames</w:t>
      </w:r>
    </w:p>
    <w:p w14:paraId="68F5C613" w14:textId="77777777" w:rsidR="00BB170A" w:rsidRDefault="00000000">
      <w:pPr>
        <w:pStyle w:val="Compact"/>
        <w:numPr>
          <w:ilvl w:val="1"/>
          <w:numId w:val="60"/>
        </w:numPr>
      </w:pPr>
      <w:r>
        <w:lastRenderedPageBreak/>
        <w:t>Subsequent reduction shows increasing frame redundancy</w:t>
      </w:r>
    </w:p>
    <w:p w14:paraId="37BCB3ED" w14:textId="77777777" w:rsidR="00BB170A" w:rsidRDefault="00000000">
      <w:pPr>
        <w:pStyle w:val="Compact"/>
        <w:numPr>
          <w:ilvl w:val="0"/>
          <w:numId w:val="61"/>
        </w:numPr>
      </w:pPr>
      <w:r>
        <w:rPr>
          <w:b/>
        </w:rPr>
        <w:t>Coverage Growth</w:t>
      </w:r>
      <w:r>
        <w:t>:</w:t>
      </w:r>
    </w:p>
    <w:p w14:paraId="5D4F4996" w14:textId="77777777" w:rsidR="00BB170A" w:rsidRDefault="00000000">
      <w:pPr>
        <w:pStyle w:val="Compact"/>
        <w:numPr>
          <w:ilvl w:val="1"/>
          <w:numId w:val="62"/>
        </w:numPr>
      </w:pPr>
      <w:r>
        <w:t>Linear relationship (R²=0.99) between frame count and coverage</w:t>
      </w:r>
    </w:p>
    <w:p w14:paraId="45C6EC10" w14:textId="77777777" w:rsidR="00BB170A" w:rsidRDefault="00000000">
      <w:pPr>
        <w:pStyle w:val="Compact"/>
        <w:numPr>
          <w:ilvl w:val="1"/>
          <w:numId w:val="63"/>
        </w:numPr>
      </w:pPr>
      <w:r>
        <w:t>Each additional frame covers +0.5% of total content</w:t>
      </w:r>
    </w:p>
    <w:p w14:paraId="7B5B0337" w14:textId="77777777" w:rsidR="00BB170A" w:rsidRDefault="00000000">
      <w:pPr>
        <w:pStyle w:val="Heading3"/>
      </w:pPr>
      <w:bookmarkStart w:id="11" w:name="optimal-frame-selection-10-marks"/>
      <w:r>
        <w:t>5. Optimal Frame Selection (10 marks)</w:t>
      </w:r>
      <w:bookmarkEnd w:id="11"/>
    </w:p>
    <w:p w14:paraId="6D975A47" w14:textId="77777777" w:rsidR="00BB170A" w:rsidRDefault="00000000">
      <w:pPr>
        <w:pStyle w:val="Heading4"/>
      </w:pPr>
      <w:bookmarkStart w:id="12" w:name="selection-methodology"/>
      <w:r>
        <w:t>Selection Methodology:</w:t>
      </w:r>
      <w:bookmarkEnd w:id="12"/>
    </w:p>
    <w:p w14:paraId="626F3506" w14:textId="77777777" w:rsidR="00BB170A" w:rsidRDefault="00000000">
      <w:pPr>
        <w:pStyle w:val="Compact"/>
        <w:numPr>
          <w:ilvl w:val="0"/>
          <w:numId w:val="64"/>
        </w:numPr>
      </w:pPr>
      <w:r>
        <w:rPr>
          <w:b/>
        </w:rPr>
        <w:t>Elbow Method</w:t>
      </w:r>
      <w:r>
        <w:t>: Identified at 10-12 frames where:</w:t>
      </w:r>
    </w:p>
    <w:p w14:paraId="5F522249" w14:textId="77777777" w:rsidR="00BB170A" w:rsidRDefault="00000000">
      <w:pPr>
        <w:pStyle w:val="Compact"/>
        <w:numPr>
          <w:ilvl w:val="1"/>
          <w:numId w:val="65"/>
        </w:numPr>
      </w:pPr>
      <w:r>
        <w:t>Average distance slope changes from -2,441/frame (5-10) to -1,384/frame (10-15)</w:t>
      </w:r>
    </w:p>
    <w:p w14:paraId="6CFA3511" w14:textId="77777777" w:rsidR="00BB170A" w:rsidRDefault="00000000">
      <w:pPr>
        <w:pStyle w:val="Compact"/>
        <w:numPr>
          <w:ilvl w:val="1"/>
          <w:numId w:val="66"/>
        </w:numPr>
      </w:pPr>
      <w:r>
        <w:t>Captures 85% of maximum possible variance reduction</w:t>
      </w:r>
    </w:p>
    <w:p w14:paraId="55D2B241" w14:textId="77777777" w:rsidR="00BB170A" w:rsidRDefault="00000000">
      <w:pPr>
        <w:pStyle w:val="Compact"/>
        <w:numPr>
          <w:ilvl w:val="0"/>
          <w:numId w:val="67"/>
        </w:numPr>
      </w:pPr>
      <w:r>
        <w:rPr>
          <w:b/>
        </w:rPr>
        <w:t>Variance Threshold</w:t>
      </w:r>
      <w:r>
        <w:t>: Optimal at 10 frames before significant redundancy occurs</w:t>
      </w:r>
    </w:p>
    <w:p w14:paraId="0F0D42CE" w14:textId="77777777" w:rsidR="00BB170A" w:rsidRDefault="00000000">
      <w:pPr>
        <w:pStyle w:val="Compact"/>
        <w:numPr>
          <w:ilvl w:val="0"/>
          <w:numId w:val="68"/>
        </w:numPr>
      </w:pPr>
      <w:r>
        <w:rPr>
          <w:b/>
        </w:rPr>
        <w:t>Empirical Validation</w:t>
      </w:r>
      <w:r>
        <w:t>: 10 frames capture all major scene changes in test video</w:t>
      </w:r>
    </w:p>
    <w:p w14:paraId="0AC88E7D" w14:textId="77777777" w:rsidR="00BB170A" w:rsidRDefault="00000000">
      <w:pPr>
        <w:pStyle w:val="FirstParagraph"/>
      </w:pPr>
      <w:r>
        <w:rPr>
          <w:b/>
        </w:rPr>
        <w:t>Recommendation</w:t>
      </w:r>
      <w:r>
        <w:t>: For 999-frame videos, 10-12 key frames (1-1.2% coverage) provide optimal balance between information density and content representation.</w:t>
      </w:r>
    </w:p>
    <w:p w14:paraId="4B0F06FC" w14:textId="77777777" w:rsidR="00BB170A" w:rsidRDefault="00000000">
      <w:pPr>
        <w:pStyle w:val="Heading3"/>
      </w:pPr>
      <w:bookmarkStart w:id="13" w:name="evaluation-measures-10-marks"/>
      <w:r>
        <w:t>6. Evaluation Measures (10 marks)</w:t>
      </w:r>
      <w:bookmarkEnd w:id="13"/>
    </w:p>
    <w:p w14:paraId="1A8BC685" w14:textId="77777777" w:rsidR="00BB170A" w:rsidRDefault="00000000">
      <w:pPr>
        <w:pStyle w:val="Heading4"/>
      </w:pPr>
      <w:bookmarkStart w:id="14" w:name="quantitative-metrics"/>
      <w:r>
        <w:t>Quantitative Metrics:</w:t>
      </w:r>
      <w:bookmarkEnd w:id="14"/>
    </w:p>
    <w:p w14:paraId="7F4B8F0A" w14:textId="77777777" w:rsidR="00BB170A" w:rsidRDefault="00000000">
      <w:pPr>
        <w:pStyle w:val="Compact"/>
        <w:numPr>
          <w:ilvl w:val="0"/>
          <w:numId w:val="69"/>
        </w:numPr>
      </w:pPr>
      <w:r>
        <w:rPr>
          <w:b/>
        </w:rPr>
        <w:t>Average Distance</w:t>
      </w:r>
      <w:r>
        <w:t>:</w:t>
      </w:r>
    </w:p>
    <w:p w14:paraId="10BB71B7" w14:textId="77777777" w:rsidR="00BB170A" w:rsidRDefault="00000000">
      <w:pPr>
        <w:pStyle w:val="Compact"/>
        <w:numPr>
          <w:ilvl w:val="1"/>
          <w:numId w:val="70"/>
        </w:numPr>
      </w:pPr>
      <w:r>
        <w:t>Direct measure of content diversity</w:t>
      </w:r>
    </w:p>
    <w:p w14:paraId="02062F5C" w14:textId="77777777" w:rsidR="00BB170A" w:rsidRDefault="00000000">
      <w:pPr>
        <w:pStyle w:val="Compact"/>
        <w:numPr>
          <w:ilvl w:val="1"/>
          <w:numId w:val="71"/>
        </w:numPr>
      </w:pPr>
      <w:r>
        <w:t>10,438.01 at 10 frames indicates strong inter-frame differentiation</w:t>
      </w:r>
    </w:p>
    <w:p w14:paraId="4253808A" w14:textId="77777777" w:rsidR="00BB170A" w:rsidRDefault="00000000">
      <w:pPr>
        <w:pStyle w:val="Compact"/>
        <w:numPr>
          <w:ilvl w:val="0"/>
          <w:numId w:val="72"/>
        </w:numPr>
      </w:pPr>
      <w:r>
        <w:rPr>
          <w:b/>
        </w:rPr>
        <w:t>Variance</w:t>
      </w:r>
      <w:r>
        <w:t>:</w:t>
      </w:r>
    </w:p>
    <w:p w14:paraId="1876F6BE" w14:textId="77777777" w:rsidR="00BB170A" w:rsidRDefault="00000000">
      <w:pPr>
        <w:pStyle w:val="Compact"/>
        <w:numPr>
          <w:ilvl w:val="1"/>
          <w:numId w:val="73"/>
        </w:numPr>
      </w:pPr>
      <w:r>
        <w:t>High value (1.35M) at 10 frames confirms effective spread in feature space</w:t>
      </w:r>
    </w:p>
    <w:p w14:paraId="26E4A1E1" w14:textId="77777777" w:rsidR="00BB170A" w:rsidRDefault="00000000">
      <w:pPr>
        <w:pStyle w:val="Compact"/>
        <w:numPr>
          <w:ilvl w:val="1"/>
          <w:numId w:val="74"/>
        </w:numPr>
      </w:pPr>
      <w:r>
        <w:t>Normalized variance = 1.35M/(10²) = 13,500 per frame pair</w:t>
      </w:r>
    </w:p>
    <w:p w14:paraId="2C22F9D3" w14:textId="77777777" w:rsidR="00BB170A" w:rsidRDefault="00000000">
      <w:pPr>
        <w:pStyle w:val="Compact"/>
        <w:numPr>
          <w:ilvl w:val="0"/>
          <w:numId w:val="75"/>
        </w:numPr>
      </w:pPr>
      <w:r>
        <w:rPr>
          <w:b/>
        </w:rPr>
        <w:t>Coverage</w:t>
      </w:r>
      <w:r>
        <w:t>:</w:t>
      </w:r>
    </w:p>
    <w:p w14:paraId="54D6D943" w14:textId="77777777" w:rsidR="00BB170A" w:rsidRDefault="00000000">
      <w:pPr>
        <w:pStyle w:val="Compact"/>
        <w:numPr>
          <w:ilvl w:val="1"/>
          <w:numId w:val="76"/>
        </w:numPr>
      </w:pPr>
      <w:r>
        <w:t>Linear scaling shows predictable summarization behavior</w:t>
      </w:r>
    </w:p>
    <w:p w14:paraId="5159AF5D" w14:textId="77777777" w:rsidR="00BB170A" w:rsidRDefault="00000000">
      <w:pPr>
        <w:pStyle w:val="Compact"/>
        <w:numPr>
          <w:ilvl w:val="1"/>
          <w:numId w:val="77"/>
        </w:numPr>
      </w:pPr>
      <w:r>
        <w:t>2% coverage (20 frames) reconstructs essential narrative flow</w:t>
      </w:r>
    </w:p>
    <w:p w14:paraId="78A95C52" w14:textId="77777777" w:rsidR="00BB170A" w:rsidRDefault="00000000">
      <w:pPr>
        <w:pStyle w:val="Heading4"/>
      </w:pPr>
      <w:bookmarkStart w:id="15" w:name="qualitative-validation"/>
      <w:r>
        <w:t>Qualitative Validation:</w:t>
      </w:r>
      <w:bookmarkEnd w:id="15"/>
    </w:p>
    <w:p w14:paraId="1447B851" w14:textId="77777777" w:rsidR="00BB170A" w:rsidRDefault="00000000">
      <w:pPr>
        <w:pStyle w:val="FirstParagraph"/>
      </w:pPr>
      <w:r>
        <w:t>Manual inspection confirmed: * 10 frames captured all 7 scene transitions * 15+ frames added redundant mid-action shots</w:t>
      </w:r>
    </w:p>
    <w:p w14:paraId="1E76BF17" w14:textId="77777777" w:rsidR="00BB170A" w:rsidRDefault="00000000">
      <w:pPr>
        <w:pStyle w:val="Heading3"/>
      </w:pPr>
      <w:bookmarkStart w:id="16" w:name="output-interpretation-10-marks"/>
      <w:r>
        <w:t>7. Output Interpretation (10 marks)</w:t>
      </w:r>
      <w:bookmarkEnd w:id="16"/>
    </w:p>
    <w:p w14:paraId="4C8D89A8" w14:textId="77777777" w:rsidR="00BB170A" w:rsidRDefault="00000000">
      <w:pPr>
        <w:pStyle w:val="Heading4"/>
      </w:pPr>
      <w:bookmarkStart w:id="17" w:name="key-findings"/>
      <w:r>
        <w:t>Key Findings:</w:t>
      </w:r>
      <w:bookmarkEnd w:id="17"/>
    </w:p>
    <w:p w14:paraId="6CE6C3A0" w14:textId="77777777" w:rsidR="00BB170A" w:rsidRDefault="00000000">
      <w:pPr>
        <w:pStyle w:val="Compact"/>
        <w:numPr>
          <w:ilvl w:val="0"/>
          <w:numId w:val="78"/>
        </w:numPr>
      </w:pPr>
      <w:r>
        <w:rPr>
          <w:b/>
        </w:rPr>
        <w:t>Non-Linear Information Density</w:t>
      </w:r>
      <w:r>
        <w:t>:</w:t>
      </w:r>
    </w:p>
    <w:p w14:paraId="6BEBC9E8" w14:textId="77777777" w:rsidR="00BB170A" w:rsidRDefault="00000000">
      <w:pPr>
        <w:pStyle w:val="Compact"/>
        <w:numPr>
          <w:ilvl w:val="1"/>
          <w:numId w:val="79"/>
        </w:numPr>
      </w:pPr>
      <w:r>
        <w:t>First 10 frames capture 78% of total variance</w:t>
      </w:r>
    </w:p>
    <w:p w14:paraId="4FADC1FD" w14:textId="77777777" w:rsidR="00BB170A" w:rsidRDefault="00000000">
      <w:pPr>
        <w:pStyle w:val="Compact"/>
        <w:numPr>
          <w:ilvl w:val="1"/>
          <w:numId w:val="80"/>
        </w:numPr>
      </w:pPr>
      <w:r>
        <w:t>Subsequent frames add diminishing returns</w:t>
      </w:r>
    </w:p>
    <w:p w14:paraId="57F7F8BA" w14:textId="77777777" w:rsidR="00BB170A" w:rsidRDefault="00000000">
      <w:pPr>
        <w:pStyle w:val="Compact"/>
        <w:numPr>
          <w:ilvl w:val="0"/>
          <w:numId w:val="81"/>
        </w:numPr>
      </w:pPr>
      <w:r>
        <w:rPr>
          <w:b/>
        </w:rPr>
        <w:t>Variance Paradox</w:t>
      </w:r>
      <w:r>
        <w:t>:</w:t>
      </w:r>
    </w:p>
    <w:p w14:paraId="5F0DCE09" w14:textId="77777777" w:rsidR="00BB170A" w:rsidRDefault="00000000">
      <w:pPr>
        <w:pStyle w:val="Compact"/>
        <w:numPr>
          <w:ilvl w:val="1"/>
          <w:numId w:val="82"/>
        </w:numPr>
      </w:pPr>
      <w:r>
        <w:t>Peak variance at 10 frames indicates maximum content diversity</w:t>
      </w:r>
    </w:p>
    <w:p w14:paraId="2FA620A3" w14:textId="77777777" w:rsidR="00BB170A" w:rsidRDefault="00000000">
      <w:pPr>
        <w:pStyle w:val="Compact"/>
        <w:numPr>
          <w:ilvl w:val="1"/>
          <w:numId w:val="83"/>
        </w:numPr>
      </w:pPr>
      <w:r>
        <w:lastRenderedPageBreak/>
        <w:t>Subsequent reduction shows clustering in feature space</w:t>
      </w:r>
    </w:p>
    <w:p w14:paraId="133EE03D" w14:textId="77777777" w:rsidR="00BB170A" w:rsidRDefault="00000000">
      <w:pPr>
        <w:pStyle w:val="Compact"/>
        <w:numPr>
          <w:ilvl w:val="0"/>
          <w:numId w:val="84"/>
        </w:numPr>
      </w:pPr>
      <w:r>
        <w:rPr>
          <w:b/>
        </w:rPr>
        <w:t>Temporal Distribution</w:t>
      </w:r>
      <w:r>
        <w:t>:</w:t>
      </w:r>
    </w:p>
    <w:p w14:paraId="6E2D4186" w14:textId="77777777" w:rsidR="00BB170A" w:rsidRDefault="00000000">
      <w:pPr>
        <w:pStyle w:val="SourceCode"/>
      </w:pPr>
      <w:r>
        <w:rPr>
          <w:rStyle w:val="NormalTok"/>
        </w:rPr>
        <w:t>Frame distribution: [</w:t>
      </w:r>
      <w:r>
        <w:rPr>
          <w:rStyle w:val="DecValTok"/>
        </w:rPr>
        <w:t>0</w:t>
      </w:r>
      <w:r>
        <w:rPr>
          <w:rStyle w:val="NormalTok"/>
        </w:rPr>
        <w:t xml:space="preserve">, </w:t>
      </w:r>
      <w:r>
        <w:rPr>
          <w:rStyle w:val="DecValTok"/>
        </w:rPr>
        <w:t>112</w:t>
      </w:r>
      <w:r>
        <w:rPr>
          <w:rStyle w:val="NormalTok"/>
        </w:rPr>
        <w:t xml:space="preserve">, </w:t>
      </w:r>
      <w:r>
        <w:rPr>
          <w:rStyle w:val="DecValTok"/>
        </w:rPr>
        <w:t>254</w:t>
      </w:r>
      <w:r>
        <w:rPr>
          <w:rStyle w:val="NormalTok"/>
        </w:rPr>
        <w:t xml:space="preserve">, </w:t>
      </w:r>
      <w:r>
        <w:rPr>
          <w:rStyle w:val="DecValTok"/>
        </w:rPr>
        <w:t>387</w:t>
      </w:r>
      <w:r>
        <w:rPr>
          <w:rStyle w:val="NormalTok"/>
        </w:rPr>
        <w:t xml:space="preserve">, ..., </w:t>
      </w:r>
      <w:r>
        <w:rPr>
          <w:rStyle w:val="DecValTok"/>
        </w:rPr>
        <w:t>982</w:t>
      </w:r>
      <w:r>
        <w:rPr>
          <w:rStyle w:val="NormalTok"/>
        </w:rPr>
        <w:t>]</w:t>
      </w:r>
      <w:r>
        <w:br/>
      </w:r>
      <w:r>
        <w:rPr>
          <w:rStyle w:val="CommentTok"/>
        </w:rPr>
        <w:t># Even spread with Δ ≈ 100 frames between key frames</w:t>
      </w:r>
    </w:p>
    <w:p w14:paraId="5937A8D1" w14:textId="77777777" w:rsidR="00BB170A" w:rsidRDefault="00000000">
      <w:pPr>
        <w:pStyle w:val="Heading4"/>
      </w:pPr>
      <w:bookmarkStart w:id="18" w:name="practical-implications"/>
      <w:r>
        <w:t>Practical Implications:</w:t>
      </w:r>
      <w:bookmarkEnd w:id="18"/>
    </w:p>
    <w:p w14:paraId="47542C92" w14:textId="77777777" w:rsidR="00BB170A" w:rsidRDefault="00000000">
      <w:pPr>
        <w:pStyle w:val="Compact"/>
        <w:numPr>
          <w:ilvl w:val="0"/>
          <w:numId w:val="85"/>
        </w:numPr>
      </w:pPr>
      <w:r>
        <w:t>10-frame summaries suitable for quick previews</w:t>
      </w:r>
    </w:p>
    <w:p w14:paraId="033EC44B" w14:textId="77777777" w:rsidR="00BB170A" w:rsidRDefault="00000000">
      <w:pPr>
        <w:pStyle w:val="Compact"/>
        <w:numPr>
          <w:ilvl w:val="0"/>
          <w:numId w:val="86"/>
        </w:numPr>
      </w:pPr>
      <w:r>
        <w:t>15-frame versions recommended for analytical purposes</w:t>
      </w:r>
    </w:p>
    <w:p w14:paraId="19FD3043" w14:textId="77777777" w:rsidR="00BB170A" w:rsidRDefault="00000000">
      <w:pPr>
        <w:pStyle w:val="Compact"/>
        <w:numPr>
          <w:ilvl w:val="0"/>
          <w:numId w:val="87"/>
        </w:numPr>
      </w:pPr>
      <w:r>
        <w:t>20+ frames only for forensic analysis</w:t>
      </w:r>
    </w:p>
    <w:p w14:paraId="21314AF8" w14:textId="77777777" w:rsidR="00BB170A" w:rsidRDefault="00000000">
      <w:pPr>
        <w:pStyle w:val="FirstParagraph"/>
      </w:pPr>
      <w:r>
        <w:t xml:space="preserve">This data-driven analysis confirms the effectiveness of PCA-based </w:t>
      </w:r>
      <w:proofErr w:type="spellStart"/>
      <w:r>
        <w:t>eigenanalysis</w:t>
      </w:r>
      <w:proofErr w:type="spellEnd"/>
      <w:r>
        <w:t xml:space="preserve"> for video summarization, with experimental results validating the theoretical framework. The metrics provide actionable insights for different use cases while maintaining computational efficiency.</w:t>
      </w:r>
    </w:p>
    <w:p w14:paraId="27DDF7B7" w14:textId="77777777" w:rsidR="004D1715" w:rsidRDefault="004D1715" w:rsidP="004D1715">
      <w:pPr>
        <w:pStyle w:val="BodyText"/>
      </w:pPr>
    </w:p>
    <w:p w14:paraId="6858FD1D" w14:textId="77777777" w:rsidR="004D1715" w:rsidRDefault="004D1715" w:rsidP="004D1715">
      <w:pPr>
        <w:pStyle w:val="BodyText"/>
      </w:pPr>
    </w:p>
    <w:p w14:paraId="66590AE6" w14:textId="77777777" w:rsidR="004D1715" w:rsidRDefault="004D1715" w:rsidP="004D1715">
      <w:pPr>
        <w:pStyle w:val="BodyText"/>
      </w:pPr>
    </w:p>
    <w:p w14:paraId="1500FD4A" w14:textId="77777777" w:rsidR="004D1715" w:rsidRDefault="004D1715" w:rsidP="004D1715">
      <w:pPr>
        <w:pStyle w:val="BodyText"/>
      </w:pPr>
    </w:p>
    <w:p w14:paraId="78BD5166" w14:textId="77777777" w:rsidR="004D1715" w:rsidRDefault="004D1715" w:rsidP="004D1715">
      <w:pPr>
        <w:pStyle w:val="BodyText"/>
      </w:pPr>
    </w:p>
    <w:p w14:paraId="275CF709" w14:textId="77777777" w:rsidR="004D1715" w:rsidRDefault="004D1715" w:rsidP="004D1715">
      <w:pPr>
        <w:pStyle w:val="BodyText"/>
      </w:pPr>
    </w:p>
    <w:p w14:paraId="5AC940C3" w14:textId="77777777" w:rsidR="004D1715" w:rsidRDefault="004D1715" w:rsidP="004D1715">
      <w:pPr>
        <w:pStyle w:val="Heading2"/>
      </w:pPr>
      <w:r>
        <w:t>PART: II Background Subtraction</w:t>
      </w:r>
    </w:p>
    <w:p w14:paraId="75C64E2E" w14:textId="77777777" w:rsidR="004D1715" w:rsidRDefault="004D1715" w:rsidP="004D1715"/>
    <w:p w14:paraId="53B236A4" w14:textId="77777777" w:rsidR="004D1715" w:rsidRDefault="004D1715" w:rsidP="004D1715">
      <w:r w:rsidRPr="007C259F">
        <w:t>Stauffer-Grimson background subtraction is a computer vision technique used to separate foreground objects from a background in a video sequence by modelling each pixel as a mixture of Gaussian distributions, allowing the system to adapt to changing lighting conditions and slowly moving background elements, effectively identifying moving objects in a scene; it is considered a robust method for background subtraction due to its ability to learn and update the background model dynamically based on the pixel data over time</w:t>
      </w:r>
      <w:r>
        <w:t xml:space="preserve">. </w:t>
      </w:r>
    </w:p>
    <w:p w14:paraId="76E71C33" w14:textId="77777777" w:rsidR="004D1715" w:rsidRDefault="004D1715" w:rsidP="004D1715"/>
    <w:p w14:paraId="1B31BC94" w14:textId="77777777" w:rsidR="004D1715" w:rsidRDefault="004D1715" w:rsidP="004D1715">
      <w:r w:rsidRPr="007C259F">
        <w:t xml:space="preserve">Important facts regarding background subtraction using Stauffer-Grimson </w:t>
      </w:r>
      <w:r w:rsidRPr="007C259F">
        <w:br/>
        <w:t>Gaussian mixture (MoG):</w:t>
      </w:r>
      <w:r w:rsidRPr="007C259F">
        <w:br/>
      </w:r>
    </w:p>
    <w:p w14:paraId="5E1C2A8B" w14:textId="77777777" w:rsidR="004D1715" w:rsidRPr="006F637B" w:rsidRDefault="004D1715" w:rsidP="004D1715">
      <w:pPr>
        <w:pStyle w:val="ListParagraph"/>
        <w:numPr>
          <w:ilvl w:val="0"/>
          <w:numId w:val="88"/>
        </w:numPr>
        <w:rPr>
          <w:lang w:val="en-US"/>
        </w:rPr>
      </w:pPr>
      <w:r w:rsidRPr="006F637B">
        <w:rPr>
          <w:lang w:val="en-US"/>
        </w:rPr>
        <w:t>The fundamental idea is to depict several potential background color variations at each pixel in the image by modeling them as a composite of multiple Gaussian probability distributions.</w:t>
      </w:r>
    </w:p>
    <w:p w14:paraId="6B714696" w14:textId="05154522" w:rsidR="004D1715" w:rsidRPr="004D1715" w:rsidRDefault="004D1715" w:rsidP="004D1715">
      <w:pPr>
        <w:pStyle w:val="ListParagraph"/>
        <w:numPr>
          <w:ilvl w:val="0"/>
          <w:numId w:val="88"/>
        </w:numPr>
        <w:rPr>
          <w:lang w:val="en-US"/>
        </w:rPr>
      </w:pPr>
      <w:r w:rsidRPr="006F637B">
        <w:rPr>
          <w:lang w:val="en-US"/>
        </w:rPr>
        <w:t>More weight is given to recently detected background colors and earlier, less significant ones are eventually forgotten as the algorithm continuously modifies the weights of each Gaussian distribution in the mixture based on the current pixel values.</w:t>
      </w:r>
    </w:p>
    <w:p w14:paraId="7E598A9C" w14:textId="77777777" w:rsidR="004D1715" w:rsidRDefault="004D1715" w:rsidP="004D1715">
      <w:pPr>
        <w:rPr>
          <w:lang w:val="en-IN"/>
        </w:rPr>
      </w:pPr>
    </w:p>
    <w:p w14:paraId="221F8532" w14:textId="77777777" w:rsidR="004D1715" w:rsidRDefault="004D1715" w:rsidP="004D1715">
      <w:pPr>
        <w:rPr>
          <w:lang w:val="en-IN"/>
        </w:rPr>
      </w:pPr>
    </w:p>
    <w:p w14:paraId="73ADC6F9" w14:textId="4C277E27" w:rsidR="004D1715" w:rsidRDefault="004D1715" w:rsidP="004D1715">
      <w:r w:rsidRPr="006F637B">
        <w:rPr>
          <w:lang w:val="en-IN"/>
        </w:rPr>
        <w:t>Applications of Stauffer-Grimson background subtraction:</w:t>
      </w:r>
    </w:p>
    <w:p w14:paraId="6CB7409B" w14:textId="77777777" w:rsidR="004D1715" w:rsidRPr="006F637B" w:rsidRDefault="004D1715" w:rsidP="004D1715">
      <w:pPr>
        <w:pStyle w:val="ListParagraph"/>
        <w:numPr>
          <w:ilvl w:val="0"/>
          <w:numId w:val="89"/>
        </w:numPr>
        <w:rPr>
          <w:lang w:val="en-US"/>
        </w:rPr>
      </w:pPr>
      <w:r w:rsidRPr="006F637B">
        <w:rPr>
          <w:b/>
          <w:bCs/>
        </w:rPr>
        <w:t>Object tracking:</w:t>
      </w:r>
      <w:r w:rsidRPr="006F637B">
        <w:t> Identifying moving objects in a video stream for tracking purpose</w:t>
      </w:r>
      <w:r>
        <w:t>s.</w:t>
      </w:r>
    </w:p>
    <w:p w14:paraId="4D3667C7" w14:textId="77777777" w:rsidR="004D1715" w:rsidRPr="006F637B" w:rsidRDefault="004D1715" w:rsidP="004D1715">
      <w:pPr>
        <w:pStyle w:val="ListParagraph"/>
        <w:numPr>
          <w:ilvl w:val="0"/>
          <w:numId w:val="89"/>
        </w:numPr>
        <w:rPr>
          <w:lang w:val="en-US"/>
        </w:rPr>
      </w:pPr>
      <w:r w:rsidRPr="006F637B">
        <w:rPr>
          <w:b/>
          <w:bCs/>
        </w:rPr>
        <w:t>Motion detection:</w:t>
      </w:r>
      <w:r w:rsidRPr="006F637B">
        <w:t> Detecting motion in a scene, like in security cameras or traffic monitoring system</w:t>
      </w:r>
      <w:r>
        <w:t>s.</w:t>
      </w:r>
    </w:p>
    <w:p w14:paraId="3B3825AB" w14:textId="77777777" w:rsidR="004D1715" w:rsidRPr="006F637B" w:rsidRDefault="004D1715" w:rsidP="004D1715">
      <w:pPr>
        <w:pStyle w:val="ListParagraph"/>
        <w:numPr>
          <w:ilvl w:val="0"/>
          <w:numId w:val="89"/>
        </w:numPr>
        <w:rPr>
          <w:lang w:val="en-US"/>
        </w:rPr>
      </w:pPr>
      <w:r w:rsidRPr="006F637B">
        <w:rPr>
          <w:b/>
          <w:bCs/>
        </w:rPr>
        <w:t>Video analysis:</w:t>
      </w:r>
      <w:r w:rsidRPr="006F637B">
        <w:t> Extracting foreground objects from a video for further processin</w:t>
      </w:r>
      <w:r>
        <w:t>g.</w:t>
      </w:r>
    </w:p>
    <w:p w14:paraId="589B599A" w14:textId="77777777" w:rsidR="004D1715" w:rsidRDefault="004D1715" w:rsidP="004D1715">
      <w:pPr>
        <w:pStyle w:val="BodyText"/>
      </w:pPr>
    </w:p>
    <w:p w14:paraId="66077FAB" w14:textId="77777777" w:rsidR="004D1715" w:rsidRDefault="004D1715" w:rsidP="004D1715">
      <w:pPr>
        <w:pStyle w:val="BodyText"/>
      </w:pPr>
    </w:p>
    <w:p w14:paraId="165F5D2B" w14:textId="77777777" w:rsidR="004D1715" w:rsidRDefault="004D1715" w:rsidP="004D1715">
      <w:pPr>
        <w:pStyle w:val="BodyText"/>
      </w:pPr>
    </w:p>
    <w:p w14:paraId="6DB7731F" w14:textId="77777777" w:rsidR="004D1715" w:rsidRDefault="004D1715" w:rsidP="004D1715">
      <w:pPr>
        <w:pStyle w:val="BodyText"/>
      </w:pPr>
    </w:p>
    <w:p w14:paraId="490620A2" w14:textId="77777777" w:rsidR="004D1715" w:rsidRDefault="004D1715" w:rsidP="004D1715">
      <w:pPr>
        <w:pStyle w:val="BodyText"/>
        <w:keepNext/>
        <w:jc w:val="center"/>
      </w:pPr>
      <w:r>
        <w:rPr>
          <w:noProof/>
        </w:rPr>
        <w:drawing>
          <wp:inline distT="0" distB="0" distL="0" distR="0" wp14:anchorId="3887E58B" wp14:editId="056F94A1">
            <wp:extent cx="3762375" cy="2838450"/>
            <wp:effectExtent l="0" t="0" r="0" b="0"/>
            <wp:docPr id="939868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68625" name="Picture 939868625"/>
                    <pic:cNvPicPr/>
                  </pic:nvPicPr>
                  <pic:blipFill>
                    <a:blip r:embed="rId7">
                      <a:extLst>
                        <a:ext uri="{28A0092B-C50C-407E-A947-70E740481C1C}">
                          <a14:useLocalDpi xmlns:a14="http://schemas.microsoft.com/office/drawing/2010/main" val="0"/>
                        </a:ext>
                      </a:extLst>
                    </a:blip>
                    <a:stretch>
                      <a:fillRect/>
                    </a:stretch>
                  </pic:blipFill>
                  <pic:spPr>
                    <a:xfrm>
                      <a:off x="0" y="0"/>
                      <a:ext cx="3762375" cy="2838450"/>
                    </a:xfrm>
                    <a:prstGeom prst="rect">
                      <a:avLst/>
                    </a:prstGeom>
                  </pic:spPr>
                </pic:pic>
              </a:graphicData>
            </a:graphic>
          </wp:inline>
        </w:drawing>
      </w:r>
    </w:p>
    <w:p w14:paraId="6EF35A0D" w14:textId="1B87FF2D" w:rsidR="004D1715" w:rsidRDefault="004D1715" w:rsidP="004D1715">
      <w:pPr>
        <w:pStyle w:val="Caption"/>
        <w:jc w:val="center"/>
      </w:pPr>
      <w:r>
        <w:t xml:space="preserve">Background </w:t>
      </w:r>
    </w:p>
    <w:p w14:paraId="7ED23B43" w14:textId="77777777" w:rsidR="004D1715" w:rsidRDefault="004D1715" w:rsidP="004D1715">
      <w:pPr>
        <w:pStyle w:val="BodyText"/>
        <w:jc w:val="center"/>
      </w:pPr>
    </w:p>
    <w:p w14:paraId="1CF252F6" w14:textId="77777777" w:rsidR="004D1715" w:rsidRDefault="004D1715" w:rsidP="004D1715">
      <w:pPr>
        <w:pStyle w:val="BodyText"/>
        <w:jc w:val="center"/>
      </w:pPr>
    </w:p>
    <w:p w14:paraId="2BACDA78" w14:textId="77777777" w:rsidR="004D1715" w:rsidRDefault="004D1715" w:rsidP="004D1715">
      <w:pPr>
        <w:pStyle w:val="BodyText"/>
        <w:jc w:val="center"/>
      </w:pPr>
    </w:p>
    <w:p w14:paraId="400A0D34" w14:textId="77777777" w:rsidR="004D1715" w:rsidRDefault="004D1715" w:rsidP="004D1715">
      <w:pPr>
        <w:pStyle w:val="BodyText"/>
        <w:keepNext/>
        <w:jc w:val="center"/>
      </w:pPr>
    </w:p>
    <w:p w14:paraId="236F1CF7" w14:textId="2E459FA3" w:rsidR="004D1715" w:rsidRDefault="004D1715" w:rsidP="004D1715">
      <w:pPr>
        <w:pStyle w:val="BodyText"/>
        <w:keepNext/>
        <w:jc w:val="center"/>
      </w:pPr>
      <w:r>
        <w:rPr>
          <w:noProof/>
        </w:rPr>
        <w:drawing>
          <wp:inline distT="0" distB="0" distL="0" distR="0" wp14:anchorId="3A319AA7" wp14:editId="4DAC8C8D">
            <wp:extent cx="3038475" cy="2486025"/>
            <wp:effectExtent l="0" t="0" r="0" b="0"/>
            <wp:docPr id="503805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05741" name="Picture 503805741"/>
                    <pic:cNvPicPr/>
                  </pic:nvPicPr>
                  <pic:blipFill>
                    <a:blip r:embed="rId8">
                      <a:extLst>
                        <a:ext uri="{28A0092B-C50C-407E-A947-70E740481C1C}">
                          <a14:useLocalDpi xmlns:a14="http://schemas.microsoft.com/office/drawing/2010/main" val="0"/>
                        </a:ext>
                      </a:extLst>
                    </a:blip>
                    <a:stretch>
                      <a:fillRect/>
                    </a:stretch>
                  </pic:blipFill>
                  <pic:spPr>
                    <a:xfrm>
                      <a:off x="0" y="0"/>
                      <a:ext cx="3038475" cy="2486025"/>
                    </a:xfrm>
                    <a:prstGeom prst="rect">
                      <a:avLst/>
                    </a:prstGeom>
                  </pic:spPr>
                </pic:pic>
              </a:graphicData>
            </a:graphic>
          </wp:inline>
        </w:drawing>
      </w:r>
    </w:p>
    <w:p w14:paraId="13DD7E6D" w14:textId="15E92DAE" w:rsidR="004D1715" w:rsidRDefault="004D1715" w:rsidP="004D1715">
      <w:pPr>
        <w:pStyle w:val="Caption"/>
        <w:jc w:val="center"/>
      </w:pPr>
      <w:r>
        <w:t xml:space="preserve">Original </w:t>
      </w:r>
    </w:p>
    <w:p w14:paraId="2A7ACBBE" w14:textId="77777777" w:rsidR="004D1715" w:rsidRDefault="004D1715" w:rsidP="004D1715">
      <w:pPr>
        <w:pStyle w:val="Caption"/>
      </w:pPr>
    </w:p>
    <w:p w14:paraId="57C3F85C" w14:textId="77777777" w:rsidR="004D1715" w:rsidRDefault="004D1715" w:rsidP="004D1715">
      <w:pPr>
        <w:pStyle w:val="BodyText"/>
        <w:jc w:val="center"/>
      </w:pPr>
    </w:p>
    <w:p w14:paraId="323F43A5" w14:textId="77777777" w:rsidR="004D1715" w:rsidRDefault="004D1715" w:rsidP="004D1715">
      <w:pPr>
        <w:pStyle w:val="BodyText"/>
        <w:jc w:val="center"/>
      </w:pPr>
    </w:p>
    <w:p w14:paraId="089537E0" w14:textId="77777777" w:rsidR="004D1715" w:rsidRDefault="004D1715" w:rsidP="004D1715">
      <w:pPr>
        <w:pStyle w:val="BodyText"/>
        <w:jc w:val="center"/>
      </w:pPr>
    </w:p>
    <w:p w14:paraId="38304E0A" w14:textId="77777777" w:rsidR="004D1715" w:rsidRDefault="004D1715" w:rsidP="004D1715">
      <w:pPr>
        <w:pStyle w:val="BodyText"/>
        <w:keepNext/>
        <w:jc w:val="center"/>
      </w:pPr>
      <w:r>
        <w:rPr>
          <w:noProof/>
        </w:rPr>
        <w:drawing>
          <wp:inline distT="0" distB="0" distL="0" distR="0" wp14:anchorId="007CD8A7" wp14:editId="467ECB83">
            <wp:extent cx="4152900" cy="2809875"/>
            <wp:effectExtent l="0" t="0" r="0" b="0"/>
            <wp:docPr id="1842203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03759" name="Picture 1842203759"/>
                    <pic:cNvPicPr/>
                  </pic:nvPicPr>
                  <pic:blipFill>
                    <a:blip r:embed="rId9">
                      <a:extLst>
                        <a:ext uri="{28A0092B-C50C-407E-A947-70E740481C1C}">
                          <a14:useLocalDpi xmlns:a14="http://schemas.microsoft.com/office/drawing/2010/main" val="0"/>
                        </a:ext>
                      </a:extLst>
                    </a:blip>
                    <a:stretch>
                      <a:fillRect/>
                    </a:stretch>
                  </pic:blipFill>
                  <pic:spPr>
                    <a:xfrm>
                      <a:off x="0" y="0"/>
                      <a:ext cx="4152900" cy="2809875"/>
                    </a:xfrm>
                    <a:prstGeom prst="rect">
                      <a:avLst/>
                    </a:prstGeom>
                  </pic:spPr>
                </pic:pic>
              </a:graphicData>
            </a:graphic>
          </wp:inline>
        </w:drawing>
      </w:r>
    </w:p>
    <w:p w14:paraId="495B99EB" w14:textId="70FCB975" w:rsidR="004D1715" w:rsidRPr="004D1715" w:rsidRDefault="004D1715" w:rsidP="004D1715">
      <w:pPr>
        <w:pStyle w:val="Caption"/>
        <w:jc w:val="center"/>
      </w:pPr>
      <w:r>
        <w:t xml:space="preserve">Foreground </w:t>
      </w:r>
    </w:p>
    <w:sectPr w:rsidR="004D1715" w:rsidRPr="004D1715">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B4758"/>
    <w:multiLevelType w:val="multilevel"/>
    <w:tmpl w:val="6F14C76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FF4A77"/>
    <w:multiLevelType w:val="multilevel"/>
    <w:tmpl w:val="0DB070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08B700BB"/>
    <w:multiLevelType w:val="multilevel"/>
    <w:tmpl w:val="43E07F54"/>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3" w15:restartNumberingAfterBreak="0">
    <w:nsid w:val="09EF5947"/>
    <w:multiLevelType w:val="multilevel"/>
    <w:tmpl w:val="69AA2430"/>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4" w15:restartNumberingAfterBreak="0">
    <w:nsid w:val="0B8400FE"/>
    <w:multiLevelType w:val="hybridMultilevel"/>
    <w:tmpl w:val="C5D4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764C9"/>
    <w:multiLevelType w:val="multilevel"/>
    <w:tmpl w:val="8C0E895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6" w15:restartNumberingAfterBreak="0">
    <w:nsid w:val="14B6309E"/>
    <w:multiLevelType w:val="multilevel"/>
    <w:tmpl w:val="D8920CD4"/>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7" w15:restartNumberingAfterBreak="0">
    <w:nsid w:val="174E48F6"/>
    <w:multiLevelType w:val="multilevel"/>
    <w:tmpl w:val="B7F6E692"/>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8" w15:restartNumberingAfterBreak="0">
    <w:nsid w:val="177B7208"/>
    <w:multiLevelType w:val="multilevel"/>
    <w:tmpl w:val="FE7C7A0E"/>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9" w15:restartNumberingAfterBreak="0">
    <w:nsid w:val="19800A0A"/>
    <w:multiLevelType w:val="multilevel"/>
    <w:tmpl w:val="AD80B53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0" w15:restartNumberingAfterBreak="0">
    <w:nsid w:val="1C1D2F83"/>
    <w:multiLevelType w:val="multilevel"/>
    <w:tmpl w:val="C62AF41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1" w15:restartNumberingAfterBreak="0">
    <w:nsid w:val="21BA0EB8"/>
    <w:multiLevelType w:val="multilevel"/>
    <w:tmpl w:val="D632CB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2" w15:restartNumberingAfterBreak="0">
    <w:nsid w:val="24063AA3"/>
    <w:multiLevelType w:val="multilevel"/>
    <w:tmpl w:val="94E6E99E"/>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3" w15:restartNumberingAfterBreak="0">
    <w:nsid w:val="25EB7165"/>
    <w:multiLevelType w:val="multilevel"/>
    <w:tmpl w:val="E966962C"/>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4" w15:restartNumberingAfterBreak="0">
    <w:nsid w:val="299F0532"/>
    <w:multiLevelType w:val="multilevel"/>
    <w:tmpl w:val="EEC45710"/>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5" w15:restartNumberingAfterBreak="0">
    <w:nsid w:val="2D002692"/>
    <w:multiLevelType w:val="multilevel"/>
    <w:tmpl w:val="DA44016E"/>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6" w15:restartNumberingAfterBreak="0">
    <w:nsid w:val="2D276093"/>
    <w:multiLevelType w:val="multilevel"/>
    <w:tmpl w:val="6F66FCC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7" w15:restartNumberingAfterBreak="0">
    <w:nsid w:val="2D58348D"/>
    <w:multiLevelType w:val="multilevel"/>
    <w:tmpl w:val="8074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8" w15:restartNumberingAfterBreak="0">
    <w:nsid w:val="30556434"/>
    <w:multiLevelType w:val="multilevel"/>
    <w:tmpl w:val="DEE44FEC"/>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9" w15:restartNumberingAfterBreak="0">
    <w:nsid w:val="30794EAD"/>
    <w:multiLevelType w:val="multilevel"/>
    <w:tmpl w:val="F4C032CC"/>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20" w15:restartNumberingAfterBreak="0">
    <w:nsid w:val="325D6672"/>
    <w:multiLevelType w:val="multilevel"/>
    <w:tmpl w:val="F7AC3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1" w15:restartNumberingAfterBreak="0">
    <w:nsid w:val="35C2232A"/>
    <w:multiLevelType w:val="hybridMultilevel"/>
    <w:tmpl w:val="750A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24DF7"/>
    <w:multiLevelType w:val="multilevel"/>
    <w:tmpl w:val="A4CE149E"/>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23" w15:restartNumberingAfterBreak="0">
    <w:nsid w:val="3C6A68DF"/>
    <w:multiLevelType w:val="multilevel"/>
    <w:tmpl w:val="FD1CD5CE"/>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24" w15:restartNumberingAfterBreak="0">
    <w:nsid w:val="41620260"/>
    <w:multiLevelType w:val="multilevel"/>
    <w:tmpl w:val="B632151E"/>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25" w15:restartNumberingAfterBreak="0">
    <w:nsid w:val="426A1205"/>
    <w:multiLevelType w:val="multilevel"/>
    <w:tmpl w:val="D504AAAA"/>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26" w15:restartNumberingAfterBreak="0">
    <w:nsid w:val="429C0C34"/>
    <w:multiLevelType w:val="multilevel"/>
    <w:tmpl w:val="CC5C5EFC"/>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27" w15:restartNumberingAfterBreak="0">
    <w:nsid w:val="43D8788A"/>
    <w:multiLevelType w:val="multilevel"/>
    <w:tmpl w:val="238AAC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8" w15:restartNumberingAfterBreak="0">
    <w:nsid w:val="45AA5796"/>
    <w:multiLevelType w:val="multilevel"/>
    <w:tmpl w:val="B08A319C"/>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29" w15:restartNumberingAfterBreak="0">
    <w:nsid w:val="45CF4DDD"/>
    <w:multiLevelType w:val="multilevel"/>
    <w:tmpl w:val="9FD2AA4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30" w15:restartNumberingAfterBreak="0">
    <w:nsid w:val="49BE30B2"/>
    <w:multiLevelType w:val="multilevel"/>
    <w:tmpl w:val="AA5CF6B8"/>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31" w15:restartNumberingAfterBreak="0">
    <w:nsid w:val="50A33797"/>
    <w:multiLevelType w:val="multilevel"/>
    <w:tmpl w:val="90940648"/>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32" w15:restartNumberingAfterBreak="0">
    <w:nsid w:val="518C23FA"/>
    <w:multiLevelType w:val="multilevel"/>
    <w:tmpl w:val="D96EFA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15:restartNumberingAfterBreak="0">
    <w:nsid w:val="573F63D6"/>
    <w:multiLevelType w:val="multilevel"/>
    <w:tmpl w:val="9A18EFFA"/>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34" w15:restartNumberingAfterBreak="0">
    <w:nsid w:val="59555087"/>
    <w:multiLevelType w:val="multilevel"/>
    <w:tmpl w:val="17E07240"/>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35" w15:restartNumberingAfterBreak="0">
    <w:nsid w:val="5D2476E0"/>
    <w:multiLevelType w:val="multilevel"/>
    <w:tmpl w:val="A6465E62"/>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36" w15:restartNumberingAfterBreak="0">
    <w:nsid w:val="5F895625"/>
    <w:multiLevelType w:val="multilevel"/>
    <w:tmpl w:val="1E6C8700"/>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37" w15:restartNumberingAfterBreak="0">
    <w:nsid w:val="60FF5AC9"/>
    <w:multiLevelType w:val="multilevel"/>
    <w:tmpl w:val="4782B89C"/>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38" w15:restartNumberingAfterBreak="0">
    <w:nsid w:val="62715825"/>
    <w:multiLevelType w:val="multilevel"/>
    <w:tmpl w:val="77988D60"/>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39" w15:restartNumberingAfterBreak="0">
    <w:nsid w:val="65DE36D5"/>
    <w:multiLevelType w:val="multilevel"/>
    <w:tmpl w:val="A13E5A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0" w15:restartNumberingAfterBreak="0">
    <w:nsid w:val="6A4C27AD"/>
    <w:multiLevelType w:val="multilevel"/>
    <w:tmpl w:val="BF163A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1" w15:restartNumberingAfterBreak="0">
    <w:nsid w:val="6ADB1B2D"/>
    <w:multiLevelType w:val="multilevel"/>
    <w:tmpl w:val="66F09060"/>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42" w15:restartNumberingAfterBreak="0">
    <w:nsid w:val="6DB746F8"/>
    <w:multiLevelType w:val="multilevel"/>
    <w:tmpl w:val="A92451E8"/>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43" w15:restartNumberingAfterBreak="0">
    <w:nsid w:val="7B040918"/>
    <w:multiLevelType w:val="multilevel"/>
    <w:tmpl w:val="FD88F0E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44" w15:restartNumberingAfterBreak="0">
    <w:nsid w:val="7C99433A"/>
    <w:multiLevelType w:val="multilevel"/>
    <w:tmpl w:val="8EE0B822"/>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45" w15:restartNumberingAfterBreak="0">
    <w:nsid w:val="7E456072"/>
    <w:multiLevelType w:val="multilevel"/>
    <w:tmpl w:val="728606A0"/>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num w:numId="1" w16cid:durableId="1425616304">
    <w:abstractNumId w:val="30"/>
  </w:num>
  <w:num w:numId="2" w16cid:durableId="840197028">
    <w:abstractNumId w:val="40"/>
  </w:num>
  <w:num w:numId="3" w16cid:durableId="1239559996">
    <w:abstractNumId w:val="31"/>
  </w:num>
  <w:num w:numId="4" w16cid:durableId="601452373">
    <w:abstractNumId w:val="45"/>
  </w:num>
  <w:num w:numId="5" w16cid:durableId="346565853">
    <w:abstractNumId w:val="13"/>
  </w:num>
  <w:num w:numId="6" w16cid:durableId="1582132748">
    <w:abstractNumId w:val="43"/>
  </w:num>
  <w:num w:numId="7" w16cid:durableId="860048527">
    <w:abstractNumId w:val="12"/>
  </w:num>
  <w:num w:numId="8" w16cid:durableId="1044984178">
    <w:abstractNumId w:val="23"/>
  </w:num>
  <w:num w:numId="9" w16cid:durableId="1937666819">
    <w:abstractNumId w:val="42"/>
  </w:num>
  <w:num w:numId="10" w16cid:durableId="400324700">
    <w:abstractNumId w:val="2"/>
  </w:num>
  <w:num w:numId="11" w16cid:durableId="1871868558">
    <w:abstractNumId w:val="33"/>
  </w:num>
  <w:num w:numId="12" w16cid:durableId="23360988">
    <w:abstractNumId w:val="27"/>
  </w:num>
  <w:num w:numId="13" w16cid:durableId="2025740521">
    <w:abstractNumId w:val="28"/>
  </w:num>
  <w:num w:numId="14" w16cid:durableId="1451360475">
    <w:abstractNumId w:val="14"/>
  </w:num>
  <w:num w:numId="15" w16cid:durableId="1864240970">
    <w:abstractNumId w:val="22"/>
  </w:num>
  <w:num w:numId="16" w16cid:durableId="1594512279">
    <w:abstractNumId w:val="41"/>
  </w:num>
  <w:num w:numId="17" w16cid:durableId="639728281">
    <w:abstractNumId w:val="25"/>
  </w:num>
  <w:num w:numId="18" w16cid:durableId="1186751361">
    <w:abstractNumId w:val="29"/>
  </w:num>
  <w:num w:numId="19" w16cid:durableId="1444808554">
    <w:abstractNumId w:val="16"/>
  </w:num>
  <w:num w:numId="20" w16cid:durableId="47461132">
    <w:abstractNumId w:val="34"/>
  </w:num>
  <w:num w:numId="21" w16cid:durableId="11416902">
    <w:abstractNumId w:val="36"/>
  </w:num>
  <w:num w:numId="22" w16cid:durableId="11146866">
    <w:abstractNumId w:val="15"/>
  </w:num>
  <w:num w:numId="23" w16cid:durableId="1069500193">
    <w:abstractNumId w:val="19"/>
  </w:num>
  <w:num w:numId="24" w16cid:durableId="1828935324">
    <w:abstractNumId w:val="37"/>
  </w:num>
  <w:num w:numId="25" w16cid:durableId="338196500">
    <w:abstractNumId w:val="11"/>
  </w:num>
  <w:num w:numId="26" w16cid:durableId="212935328">
    <w:abstractNumId w:val="5"/>
  </w:num>
  <w:num w:numId="27" w16cid:durableId="719288386">
    <w:abstractNumId w:val="24"/>
  </w:num>
  <w:num w:numId="28" w16cid:durableId="2145661584">
    <w:abstractNumId w:val="39"/>
  </w:num>
  <w:num w:numId="29" w16cid:durableId="348914658">
    <w:abstractNumId w:val="7"/>
  </w:num>
  <w:num w:numId="30" w16cid:durableId="835417160">
    <w:abstractNumId w:val="26"/>
  </w:num>
  <w:num w:numId="31" w16cid:durableId="196234535">
    <w:abstractNumId w:val="20"/>
  </w:num>
  <w:num w:numId="32" w16cid:durableId="2104182001">
    <w:abstractNumId w:val="9"/>
  </w:num>
  <w:num w:numId="33" w16cid:durableId="1820031755">
    <w:abstractNumId w:val="10"/>
  </w:num>
  <w:num w:numId="34" w16cid:durableId="1535843415">
    <w:abstractNumId w:val="17"/>
  </w:num>
  <w:num w:numId="35" w16cid:durableId="666976662">
    <w:abstractNumId w:val="8"/>
  </w:num>
  <w:num w:numId="36" w16cid:durableId="594246370">
    <w:abstractNumId w:val="44"/>
  </w:num>
  <w:num w:numId="37" w16cid:durableId="533425602">
    <w:abstractNumId w:val="1"/>
  </w:num>
  <w:num w:numId="38" w16cid:durableId="1044522335">
    <w:abstractNumId w:val="6"/>
  </w:num>
  <w:num w:numId="39" w16cid:durableId="1690910358">
    <w:abstractNumId w:val="3"/>
  </w:num>
  <w:num w:numId="40" w16cid:durableId="1144931335">
    <w:abstractNumId w:val="0"/>
  </w:num>
  <w:num w:numId="41" w16cid:durableId="382564479">
    <w:abstractNumId w:val="38"/>
  </w:num>
  <w:num w:numId="42" w16cid:durableId="274679025">
    <w:abstractNumId w:val="18"/>
  </w:num>
  <w:num w:numId="43" w16cid:durableId="1694722142">
    <w:abstractNumId w:val="35"/>
  </w:num>
  <w:num w:numId="44" w16cid:durableId="1860776440">
    <w:abstractNumId w:val="32"/>
  </w:num>
  <w:num w:numId="45" w16cid:durableId="1511794822">
    <w:abstractNumId w:val="30"/>
  </w:num>
  <w:num w:numId="46" w16cid:durableId="1702513628">
    <w:abstractNumId w:val="30"/>
  </w:num>
  <w:num w:numId="47" w16cid:durableId="1820224208">
    <w:abstractNumId w:val="30"/>
  </w:num>
  <w:num w:numId="48" w16cid:durableId="799763123">
    <w:abstractNumId w:val="30"/>
  </w:num>
  <w:num w:numId="49" w16cid:durableId="2103908962">
    <w:abstractNumId w:val="30"/>
  </w:num>
  <w:num w:numId="50" w16cid:durableId="900680175">
    <w:abstractNumId w:val="30"/>
  </w:num>
  <w:num w:numId="51" w16cid:durableId="1180856059">
    <w:abstractNumId w:val="30"/>
  </w:num>
  <w:num w:numId="52" w16cid:durableId="1269391087">
    <w:abstractNumId w:val="30"/>
  </w:num>
  <w:num w:numId="53" w16cid:durableId="524026265">
    <w:abstractNumId w:val="30"/>
  </w:num>
  <w:num w:numId="54" w16cid:durableId="1309088505">
    <w:abstractNumId w:val="27"/>
    <w:lvlOverride w:ilvl="0">
      <w:startOverride w:val="1"/>
    </w:lvlOverride>
  </w:num>
  <w:num w:numId="55" w16cid:durableId="296378559">
    <w:abstractNumId w:val="30"/>
  </w:num>
  <w:num w:numId="56" w16cid:durableId="2131585428">
    <w:abstractNumId w:val="30"/>
  </w:num>
  <w:num w:numId="57" w16cid:durableId="1975671421">
    <w:abstractNumId w:val="30"/>
  </w:num>
  <w:num w:numId="58" w16cid:durableId="482089871">
    <w:abstractNumId w:val="27"/>
  </w:num>
  <w:num w:numId="59" w16cid:durableId="1016468015">
    <w:abstractNumId w:val="30"/>
  </w:num>
  <w:num w:numId="60" w16cid:durableId="1008798208">
    <w:abstractNumId w:val="30"/>
  </w:num>
  <w:num w:numId="61" w16cid:durableId="1289430507">
    <w:abstractNumId w:val="27"/>
  </w:num>
  <w:num w:numId="62" w16cid:durableId="375273582">
    <w:abstractNumId w:val="30"/>
  </w:num>
  <w:num w:numId="63" w16cid:durableId="1668709511">
    <w:abstractNumId w:val="30"/>
  </w:num>
  <w:num w:numId="64" w16cid:durableId="1774477187">
    <w:abstractNumId w:val="30"/>
  </w:num>
  <w:num w:numId="65" w16cid:durableId="327755606">
    <w:abstractNumId w:val="30"/>
  </w:num>
  <w:num w:numId="66" w16cid:durableId="2010599573">
    <w:abstractNumId w:val="30"/>
  </w:num>
  <w:num w:numId="67" w16cid:durableId="1968075722">
    <w:abstractNumId w:val="30"/>
  </w:num>
  <w:num w:numId="68" w16cid:durableId="1301492801">
    <w:abstractNumId w:val="30"/>
  </w:num>
  <w:num w:numId="69" w16cid:durableId="1214120432">
    <w:abstractNumId w:val="27"/>
    <w:lvlOverride w:ilvl="0">
      <w:startOverride w:val="1"/>
    </w:lvlOverride>
  </w:num>
  <w:num w:numId="70" w16cid:durableId="1251156107">
    <w:abstractNumId w:val="30"/>
  </w:num>
  <w:num w:numId="71" w16cid:durableId="520512248">
    <w:abstractNumId w:val="30"/>
  </w:num>
  <w:num w:numId="72" w16cid:durableId="624048747">
    <w:abstractNumId w:val="27"/>
  </w:num>
  <w:num w:numId="73" w16cid:durableId="922765797">
    <w:abstractNumId w:val="30"/>
  </w:num>
  <w:num w:numId="74" w16cid:durableId="1953395609">
    <w:abstractNumId w:val="30"/>
  </w:num>
  <w:num w:numId="75" w16cid:durableId="801462266">
    <w:abstractNumId w:val="27"/>
  </w:num>
  <w:num w:numId="76" w16cid:durableId="1996837358">
    <w:abstractNumId w:val="30"/>
  </w:num>
  <w:num w:numId="77" w16cid:durableId="1885412132">
    <w:abstractNumId w:val="30"/>
  </w:num>
  <w:num w:numId="78" w16cid:durableId="775946371">
    <w:abstractNumId w:val="27"/>
    <w:lvlOverride w:ilvl="0">
      <w:startOverride w:val="1"/>
    </w:lvlOverride>
  </w:num>
  <w:num w:numId="79" w16cid:durableId="1246183932">
    <w:abstractNumId w:val="30"/>
  </w:num>
  <w:num w:numId="80" w16cid:durableId="1435520082">
    <w:abstractNumId w:val="30"/>
  </w:num>
  <w:num w:numId="81" w16cid:durableId="870413786">
    <w:abstractNumId w:val="27"/>
  </w:num>
  <w:num w:numId="82" w16cid:durableId="266473987">
    <w:abstractNumId w:val="30"/>
  </w:num>
  <w:num w:numId="83" w16cid:durableId="797918998">
    <w:abstractNumId w:val="30"/>
  </w:num>
  <w:num w:numId="84" w16cid:durableId="1658265791">
    <w:abstractNumId w:val="27"/>
  </w:num>
  <w:num w:numId="85" w16cid:durableId="998383330">
    <w:abstractNumId w:val="30"/>
  </w:num>
  <w:num w:numId="86" w16cid:durableId="1711685118">
    <w:abstractNumId w:val="30"/>
  </w:num>
  <w:num w:numId="87" w16cid:durableId="731125828">
    <w:abstractNumId w:val="30"/>
  </w:num>
  <w:num w:numId="88" w16cid:durableId="1049913010">
    <w:abstractNumId w:val="4"/>
  </w:num>
  <w:num w:numId="89" w16cid:durableId="13007683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BB170A"/>
    <w:rsid w:val="004D1715"/>
    <w:rsid w:val="005C4CA3"/>
    <w:rsid w:val="00BB170A"/>
    <w:rsid w:val="00CC1D2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786D"/>
  <w15:docId w15:val="{1F22C899-8EE2-4144-BD20-B66F81CC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lang/>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semiHidden/>
    <w:unhideWhenUsed/>
    <w:qFormat/>
    <w:tblPr>
      <w:tblCellMar>
        <w:top w:w="0" w:type="dxa"/>
        <w:left w:w="108" w:type="dxa"/>
        <w:bottom w:w="0" w:type="dxa"/>
        <w:right w:w="108" w:type="dxa"/>
      </w:tblCellMar>
    </w:tblPr>
  </w:style>
  <w:style w:type="paragraph" w:styleId="ListParagraph">
    <w:name w:val="List Paragraph"/>
    <w:basedOn w:val="Normal"/>
    <w:uiPriority w:val="34"/>
    <w:qFormat/>
    <w:rsid w:val="004D1715"/>
    <w:pPr>
      <w:suppressAutoHyphens w:val="0"/>
      <w:spacing w:after="160" w:line="259" w:lineRule="auto"/>
      <w:ind w:left="720"/>
      <w:contextualSpacing/>
    </w:pPr>
    <w:rPr>
      <w:kern w:val="2"/>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HP</cp:lastModifiedBy>
  <cp:revision>3</cp:revision>
  <dcterms:created xsi:type="dcterms:W3CDTF">2025-02-14T18:28:00Z</dcterms:created>
  <dcterms:modified xsi:type="dcterms:W3CDTF">2025-02-14T18:48:00Z</dcterms:modified>
  <dc:language>en-IN</dc:language>
</cp:coreProperties>
</file>