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Caption w:val="Cover page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9" w:hRule="atLeas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9"/>
              <w:ind w:left="0" w:right="0"/>
              <w:jc w:val="center"/>
            </w:pPr>
            <w:bookmarkStart w:id="0" w:name="_Int_NuJF0SCY"/>
            <w:r>
              <w:drawing>
                <wp:inline distT="0" distB="0" distL="114300" distR="114300">
                  <wp:extent cx="5943600" cy="4123055"/>
                  <wp:effectExtent l="0" t="0" r="0" b="0"/>
                  <wp:docPr id="1469144459" name="Picture 1469144459" title="Illustration of bamboo in shades of light gray and dark 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4459" name="Picture 1469144459" title="Illustration of bamboo in shades of light gray and dark r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2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rPr>
          <w:rFonts w:ascii="Times New Roman" w:hAnsi="Times New Roman" w:eastAsia="Times New Roman" w:cs="Times New Roman"/>
          <w:color w:val="FF0000"/>
          <w:sz w:val="80"/>
          <w:szCs w:val="80"/>
        </w:rPr>
      </w:pPr>
      <w:r>
        <w:rPr>
          <w:rFonts w:ascii="Times New Roman" w:hAnsi="Times New Roman" w:eastAsia="Times New Roman" w:cs="Times New Roman"/>
          <w:color w:val="FF0000"/>
          <w:sz w:val="80"/>
          <w:szCs w:val="80"/>
        </w:rPr>
        <w:t xml:space="preserve"> </w:t>
      </w:r>
    </w:p>
    <w:p>
      <w:pPr>
        <w:jc w:val="left"/>
        <w:rPr>
          <w:rFonts w:ascii="Times New Roman" w:hAnsi="Times New Roman" w:eastAsia="Times New Roman" w:cs="Times New Roman"/>
          <w:b/>
          <w:bCs/>
          <w:color w:val="0070C0"/>
          <w:sz w:val="80"/>
          <w:szCs w:val="80"/>
        </w:rPr>
      </w:pPr>
      <w:r>
        <w:rPr>
          <w:rFonts w:ascii="Times New Roman" w:hAnsi="Times New Roman" w:eastAsia="Times New Roman" w:cs="Times New Roman"/>
          <w:color w:val="FF0000"/>
          <w:sz w:val="80"/>
          <w:szCs w:val="80"/>
        </w:rPr>
        <w:t xml:space="preserve">            </w:t>
      </w:r>
      <w:r>
        <w:rPr>
          <w:rFonts w:ascii="Times New Roman" w:hAnsi="Times New Roman" w:eastAsia="Times New Roman" w:cs="Times New Roman"/>
          <w:color w:val="5B9AD5"/>
          <w:sz w:val="70"/>
          <w:szCs w:val="7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70C0"/>
          <w:sz w:val="80"/>
          <w:szCs w:val="80"/>
        </w:rPr>
        <w:t>PHASE 4: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70C0"/>
          <w:sz w:val="80"/>
          <w:szCs w:val="80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72"/>
          <w:szCs w:val="72"/>
        </w:rPr>
        <w:t xml:space="preserve">   DEVELOPMENT PART 2                                 </w:t>
      </w:r>
      <w:r>
        <w:rPr>
          <w:rFonts w:ascii="Times New Roman" w:hAnsi="Times New Roman" w:eastAsia="Times New Roman" w:cs="Times New Roman"/>
          <w:b/>
          <w:bCs/>
          <w:color w:val="0070C0"/>
          <w:sz w:val="80"/>
          <w:szCs w:val="80"/>
        </w:rPr>
        <w:t xml:space="preserve">                       </w:t>
      </w:r>
    </w:p>
    <w:p>
      <w:pPr>
        <w:rPr>
          <w:rFonts w:ascii="Times New Roman" w:hAnsi="Times New Roman" w:eastAsia="Times New Roman" w:cs="Times New Roman"/>
          <w:b/>
          <w:bCs/>
          <w:color w:val="0070C0"/>
          <w:sz w:val="80"/>
          <w:szCs w:val="80"/>
        </w:rPr>
      </w:pPr>
    </w:p>
    <w:p>
      <w:pPr>
        <w:rPr>
          <w:rFonts w:ascii="Times New Roman" w:hAnsi="Times New Roman" w:eastAsia="Times New Roman" w:cs="Times New Roman"/>
          <w:b/>
          <w:bCs/>
          <w:color w:val="0070C0"/>
          <w:sz w:val="80"/>
          <w:szCs w:val="80"/>
        </w:rPr>
      </w:pPr>
    </w:p>
    <w:p>
      <w:pPr>
        <w:rPr>
          <w:rFonts w:ascii="Times New Roman" w:hAnsi="Times New Roman" w:eastAsia="Times New Roman" w:cs="Times New Roman"/>
          <w:b/>
          <w:bCs/>
          <w:color w:val="0070C0"/>
          <w:sz w:val="80"/>
          <w:szCs w:val="80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color w:val="FF6A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color w:val="C00000"/>
          <w:sz w:val="40"/>
          <w:szCs w:val="40"/>
        </w:rPr>
        <w:t>STEP 1: FEATURE ENGINEERING</w:t>
      </w:r>
    </w:p>
    <w:p>
      <w:pPr>
        <w:jc w:val="left"/>
        <w:rPr>
          <w:rFonts w:ascii="Times New Roman" w:hAnsi="Times New Roman" w:eastAsia="Times New Roman" w:cs="Times New Roman"/>
          <w:sz w:val="40"/>
          <w:szCs w:val="40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B050"/>
          <w:sz w:val="40"/>
          <w:szCs w:val="40"/>
          <w:lang w:val="en-US"/>
        </w:rPr>
        <w:t>Data set link:</w:t>
      </w:r>
      <w:r>
        <w:rPr>
          <w:rFonts w:ascii="Times New Roman" w:hAnsi="Times New Roman" w:eastAsia="Times New Roman" w:cs="Times New Roman"/>
          <w:color w:val="00B050"/>
          <w:sz w:val="40"/>
          <w:szCs w:val="40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70C0"/>
          <w:sz w:val="40"/>
          <w:szCs w:val="40"/>
          <w:lang w:val="en-US"/>
        </w:rPr>
        <w:t>https://www.kaggle.com/datasets/prasoonkottarathil/microsoft-lifetime-stocks-dataset</w:t>
      </w:r>
      <w:r>
        <w:rPr>
          <w:rFonts w:ascii="Times New Roman" w:hAnsi="Times New Roman" w:eastAsia="Times New Roman" w:cs="Times New Roman"/>
          <w:color w:val="FF6A00"/>
          <w:sz w:val="40"/>
          <w:szCs w:val="40"/>
          <w:lang w:val="en-US"/>
        </w:rPr>
        <w:t xml:space="preserve"> </w:t>
      </w:r>
    </w:p>
    <w:p>
      <w:pPr>
        <w:spacing w:line="285" w:lineRule="exact"/>
        <w:jc w:val="left"/>
      </w:pPr>
      <w:r>
        <w:rPr>
          <w:rFonts w:ascii="Times New Roman" w:hAnsi="Times New Roman" w:eastAsia="Times New Roman" w:cs="Times New Roman"/>
          <w:b/>
          <w:bCs/>
          <w:color w:val="002060"/>
          <w:sz w:val="21"/>
          <w:szCs w:val="21"/>
          <w:lang w:val="en-US"/>
        </w:rPr>
        <w:t xml:space="preserve">          </w:t>
      </w:r>
      <w:r>
        <w:drawing>
          <wp:inline distT="0" distB="0" distL="114300" distR="114300">
            <wp:extent cx="5589905" cy="4842510"/>
            <wp:effectExtent l="0" t="0" r="0" b="0"/>
            <wp:docPr id="217727874" name="Picture 217727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27874" name="Picture 21772787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190" cy="48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ascii="Times New Roman" w:hAnsi="Times New Roman" w:eastAsia="Times New Roman" w:cs="Times New Roman"/>
          <w:b/>
          <w:bCs/>
          <w:color w:val="FF0000"/>
        </w:rPr>
      </w:pPr>
      <w:r>
        <w:rPr>
          <w:rFonts w:ascii="Times New Roman" w:hAnsi="Times New Roman" w:eastAsia="Times New Roman" w:cs="Times New Roman"/>
          <w:b/>
          <w:bCs/>
          <w:color w:val="FF0000"/>
        </w:rPr>
        <w:t>EXPLANATION:</w:t>
      </w:r>
    </w:p>
    <w:p>
      <w:pPr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7030A0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 xml:space="preserve">   The code splits the dataset into training and testing sets and scales the features to a common range for model training and evaluation</w:t>
      </w:r>
    </w:p>
    <w:p>
      <w:pPr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C00000"/>
          <w:sz w:val="40"/>
          <w:szCs w:val="40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C00000"/>
          <w:sz w:val="40"/>
          <w:szCs w:val="40"/>
          <w:lang w:val="en-US"/>
        </w:rPr>
        <w:t>STEP 2: MODEL TRAINING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7030A0"/>
        </w:rPr>
      </w:pPr>
      <w:r>
        <w:drawing>
          <wp:inline distT="0" distB="0" distL="114300" distR="114300">
            <wp:extent cx="3345180" cy="1016635"/>
            <wp:effectExtent l="0" t="0" r="0" b="0"/>
            <wp:docPr id="1702998637" name="Picture 1702998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98637" name="Picture 170299863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692" cy="10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Times New Roman" w:cs="Times New Roman"/>
          <w:b/>
          <w:bCs/>
          <w:color w:val="FF0000"/>
        </w:rPr>
      </w:pPr>
      <w:r>
        <w:rPr>
          <w:rFonts w:ascii="Times New Roman" w:hAnsi="Times New Roman" w:eastAsia="Times New Roman" w:cs="Times New Roman"/>
          <w:b/>
          <w:bCs/>
          <w:color w:val="FF0000"/>
        </w:rPr>
        <w:t>EXPLANATION:</w:t>
      </w:r>
    </w:p>
    <w:p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800F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4472C4" w:themeColor="accent1" w:themeTint="FF"/>
          <w:sz w:val="30"/>
          <w:szCs w:val="30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The code initializes an XGBoost Regressor model and trains it using the training data (X_train and y_train)</w:t>
      </w: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800F0"/>
          <w:sz w:val="24"/>
          <w:szCs w:val="24"/>
          <w:lang w:val="en-US"/>
        </w:rPr>
        <w:t>.</w:t>
      </w:r>
    </w:p>
    <w:p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70C0"/>
          <w:sz w:val="24"/>
          <w:szCs w:val="24"/>
          <w:lang w:val="en-US"/>
        </w:rPr>
      </w:pPr>
    </w:p>
    <w:p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70C0"/>
          <w:sz w:val="24"/>
          <w:szCs w:val="24"/>
          <w:lang w:val="en-US"/>
        </w:rPr>
      </w:pPr>
    </w:p>
    <w:p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70C0"/>
          <w:sz w:val="24"/>
          <w:szCs w:val="24"/>
          <w:lang w:val="en-US"/>
        </w:rPr>
      </w:pPr>
    </w:p>
    <w:p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70C0"/>
          <w:sz w:val="24"/>
          <w:szCs w:val="24"/>
          <w:lang w:val="en-US"/>
        </w:rPr>
      </w:pPr>
    </w:p>
    <w:p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70C0"/>
          <w:sz w:val="24"/>
          <w:szCs w:val="24"/>
          <w:lang w:val="en-US"/>
        </w:rPr>
      </w:pPr>
    </w:p>
    <w:p>
      <w:pPr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C00000"/>
          <w:sz w:val="40"/>
          <w:szCs w:val="40"/>
          <w:lang w:val="en-US"/>
        </w:rPr>
        <w:t>STEP 3: MODEL EVALUATION</w:t>
      </w:r>
    </w:p>
    <w:p>
      <w:pPr>
        <w:jc w:val="left"/>
      </w:pPr>
      <w:r>
        <w:drawing>
          <wp:inline distT="0" distB="0" distL="114300" distR="114300">
            <wp:extent cx="5012690" cy="3368040"/>
            <wp:effectExtent l="0" t="0" r="0" b="0"/>
            <wp:docPr id="2029909352" name="Picture 202990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09352" name="Picture 202990935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58" cy="33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EXPLANATION:</w:t>
      </w:r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4800F0"/>
          <w:sz w:val="30"/>
          <w:szCs w:val="30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70C0"/>
          <w:sz w:val="30"/>
          <w:szCs w:val="3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4472C4" w:themeColor="accent1" w:themeTint="FF"/>
          <w:sz w:val="30"/>
          <w:szCs w:val="30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 xml:space="preserve"> These lines calculate various regression metrics (MAE, MSE, RMSE, and R2) to assess the model's performance on the test data. It also generates a plot to visualize the actual vs. predicted stock prices for evaluation and interpretation.</w:t>
      </w:r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4800F0"/>
          <w:sz w:val="30"/>
          <w:szCs w:val="3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FF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FF0000"/>
          <w:sz w:val="28"/>
          <w:szCs w:val="28"/>
          <w:lang w:val="en-US"/>
        </w:rPr>
        <w:t>OUTPUT:</w:t>
      </w:r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4800F0"/>
          <w:sz w:val="30"/>
          <w:szCs w:val="30"/>
          <w:lang w:val="en-US"/>
        </w:rPr>
      </w:pPr>
      <w:r>
        <w:drawing>
          <wp:inline distT="0" distB="0" distL="114300" distR="114300">
            <wp:extent cx="5305425" cy="1295400"/>
            <wp:effectExtent l="0" t="0" r="0" b="0"/>
            <wp:docPr id="1088537751" name="Picture 1088537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37751" name="Picture 108853775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4800F0"/>
          <w:sz w:val="30"/>
          <w:szCs w:val="30"/>
          <w:lang w:val="en-US"/>
        </w:rPr>
      </w:pPr>
      <w:r>
        <w:drawing>
          <wp:inline distT="0" distB="0" distL="114300" distR="114300">
            <wp:extent cx="5867400" cy="3067050"/>
            <wp:effectExtent l="0" t="0" r="0" b="0"/>
            <wp:docPr id="9635686" name="Picture 963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686" name="Picture 963568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4800F0"/>
          <w:sz w:val="30"/>
          <w:szCs w:val="30"/>
          <w:lang w:val="en-US"/>
        </w:rPr>
      </w:pPr>
      <w:bookmarkStart w:id="1" w:name="_GoBack"/>
      <w:bookmarkEnd w:id="1"/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FF0000"/>
          <w:sz w:val="30"/>
          <w:szCs w:val="30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FF0000"/>
          <w:sz w:val="30"/>
          <w:szCs w:val="30"/>
          <w:lang w:val="en-US"/>
        </w:rPr>
        <w:t>CONCLUSION:</w:t>
      </w:r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7030A0"/>
          <w:sz w:val="30"/>
          <w:szCs w:val="30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7030A0"/>
          <w:sz w:val="30"/>
          <w:szCs w:val="30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4800F0"/>
          <w:sz w:val="40"/>
          <w:szCs w:val="4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4472C4" w:themeColor="accent1" w:themeTint="FF"/>
          <w:sz w:val="30"/>
          <w:szCs w:val="30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feature engineering enriches the dataset with technical indicators, XGBoost regression is used for model training, and model evaluation metrics are presented alongside a visual comparison of actual vs. predicted stock prices, providing a comprehensive assessment of the stock price prediction model's performance</w:t>
      </w:r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7030A0"/>
          <w:sz w:val="30"/>
          <w:szCs w:val="3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7030A0"/>
          <w:sz w:val="30"/>
          <w:szCs w:val="3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7030A0"/>
          <w:sz w:val="30"/>
          <w:szCs w:val="30"/>
          <w:lang w:val="en-US"/>
        </w:rPr>
      </w:pPr>
    </w:p>
    <w:p>
      <w:pPr>
        <w:jc w:val="both"/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7030A0"/>
          <w:sz w:val="30"/>
          <w:szCs w:val="30"/>
          <w:lang w:val="en-US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ade Gothic N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gona Extra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gona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r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A03F2C"/>
    <w:rsid w:val="136964C4"/>
    <w:rsid w:val="2DAC1446"/>
    <w:rsid w:val="312D9475"/>
    <w:rsid w:val="479B9ED2"/>
    <w:rsid w:val="4F7FF1B4"/>
    <w:rsid w:val="5F036AA0"/>
    <w:rsid w:val="7BA0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300" w:line="259" w:lineRule="auto"/>
      <w:jc w:val="left"/>
    </w:pPr>
    <w:rPr>
      <w:rFonts w:ascii="Trade Gothic Next" w:hAnsiTheme="minorHAnsi" w:eastAsiaTheme="minorHAnsi" w:cstheme="minorBidi"/>
      <w:color w:val="262626" w:themeColor="text1" w:themeTint="D9"/>
      <w:sz w:val="24"/>
      <w:szCs w:val="24"/>
      <w:u w:val="none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80" w:after="80"/>
      <w:outlineLvl w:val="0"/>
    </w:pPr>
    <w:rPr>
      <w:rFonts w:ascii="Sagona ExtraLight"/>
      <w:color w:val="AB2929"/>
      <w:sz w:val="42"/>
      <w:szCs w:val="4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40" w:after="80"/>
      <w:outlineLvl w:val="1"/>
    </w:pPr>
    <w:rPr>
      <w:rFonts w:ascii="Sagona Book"/>
      <w:color w:val="AB2929"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40" w:after="80"/>
      <w:outlineLvl w:val="2"/>
    </w:pPr>
    <w:rPr>
      <w:rFonts w:ascii="Sagona Book"/>
      <w:color w:val="AB2929"/>
      <w:sz w:val="30"/>
      <w:szCs w:val="30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40" w:after="80"/>
      <w:outlineLvl w:val="3"/>
    </w:pPr>
    <w:rPr>
      <w:rFonts w:ascii="Sagona Book"/>
      <w:color w:val="AB2929"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40" w:after="80"/>
      <w:outlineLvl w:val="4"/>
    </w:pPr>
    <w:rPr>
      <w:rFonts w:ascii="Sagona Book"/>
      <w:color w:val="AB2929"/>
      <w:sz w:val="27"/>
      <w:szCs w:val="27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spacing w:before="240" w:after="80"/>
      <w:outlineLvl w:val="5"/>
    </w:pPr>
    <w:rPr>
      <w:rFonts w:ascii="Sagona Book"/>
      <w:color w:val="AB2929"/>
      <w:sz w:val="26"/>
      <w:szCs w:val="26"/>
    </w:rPr>
  </w:style>
  <w:style w:type="paragraph" w:styleId="8">
    <w:name w:val="heading 7"/>
    <w:basedOn w:val="1"/>
    <w:next w:val="1"/>
    <w:link w:val="38"/>
    <w:unhideWhenUsed/>
    <w:qFormat/>
    <w:uiPriority w:val="9"/>
    <w:pPr>
      <w:keepNext/>
      <w:keepLines/>
      <w:spacing w:before="240" w:after="80"/>
      <w:outlineLvl w:val="6"/>
    </w:pPr>
    <w:rPr>
      <w:rFonts w:ascii="Sagona Book"/>
      <w:color w:val="AB2929"/>
      <w:sz w:val="25"/>
      <w:szCs w:val="25"/>
    </w:rPr>
  </w:style>
  <w:style w:type="paragraph" w:styleId="9">
    <w:name w:val="heading 8"/>
    <w:basedOn w:val="1"/>
    <w:next w:val="1"/>
    <w:link w:val="39"/>
    <w:unhideWhenUsed/>
    <w:qFormat/>
    <w:uiPriority w:val="9"/>
    <w:pPr>
      <w:keepNext/>
      <w:keepLines/>
      <w:spacing w:before="240" w:after="80"/>
      <w:outlineLvl w:val="7"/>
    </w:pPr>
    <w:rPr>
      <w:rFonts w:ascii="Sagona Book"/>
      <w:color w:val="AB2929"/>
      <w:sz w:val="23"/>
      <w:szCs w:val="23"/>
    </w:rPr>
  </w:style>
  <w:style w:type="paragraph" w:styleId="10">
    <w:name w:val="heading 9"/>
    <w:basedOn w:val="1"/>
    <w:next w:val="1"/>
    <w:link w:val="40"/>
    <w:unhideWhenUsed/>
    <w:qFormat/>
    <w:uiPriority w:val="9"/>
    <w:pPr>
      <w:keepNext/>
      <w:keepLines/>
      <w:spacing w:before="240" w:after="80"/>
      <w:outlineLvl w:val="8"/>
    </w:pPr>
    <w:rPr>
      <w:rFonts w:ascii="Sagona Book"/>
      <w:color w:val="AB2929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link w:val="45"/>
    <w:semiHidden/>
    <w:unhideWhenUsed/>
    <w:uiPriority w:val="99"/>
    <w:pPr>
      <w:spacing w:after="0"/>
      <w:jc w:val="both"/>
    </w:pPr>
    <w:rPr>
      <w:rFonts w:ascii="Quire Sans"/>
      <w:color w:val="auto"/>
      <w:sz w:val="20"/>
      <w:szCs w:val="20"/>
    </w:rPr>
  </w:style>
  <w:style w:type="paragraph" w:styleId="14">
    <w:name w:val="footer"/>
    <w:basedOn w:val="1"/>
    <w:link w:val="46"/>
    <w:unhideWhenUsed/>
    <w:uiPriority w:val="99"/>
    <w:pPr>
      <w:tabs>
        <w:tab w:val="center" w:pos="4680"/>
        <w:tab w:val="right" w:pos="9360"/>
      </w:tabs>
      <w:spacing w:after="0"/>
      <w:jc w:val="both"/>
    </w:pPr>
    <w:rPr>
      <w:rFonts w:ascii="Quire Sans"/>
      <w:color w:val="auto"/>
      <w:sz w:val="22"/>
      <w:szCs w:val="22"/>
    </w:rPr>
  </w:style>
  <w:style w:type="paragraph" w:styleId="15">
    <w:name w:val="footnote text"/>
    <w:basedOn w:val="1"/>
    <w:link w:val="47"/>
    <w:semiHidden/>
    <w:unhideWhenUsed/>
    <w:uiPriority w:val="99"/>
    <w:pPr>
      <w:spacing w:after="0"/>
      <w:jc w:val="both"/>
    </w:pPr>
    <w:rPr>
      <w:rFonts w:ascii="Quire Sans"/>
      <w:color w:val="auto"/>
      <w:sz w:val="20"/>
      <w:szCs w:val="20"/>
    </w:rPr>
  </w:style>
  <w:style w:type="paragraph" w:styleId="16">
    <w:name w:val="header"/>
    <w:basedOn w:val="1"/>
    <w:link w:val="48"/>
    <w:unhideWhenUsed/>
    <w:uiPriority w:val="99"/>
    <w:pPr>
      <w:tabs>
        <w:tab w:val="center" w:pos="4680"/>
        <w:tab w:val="right" w:pos="9360"/>
      </w:tabs>
      <w:spacing w:after="0"/>
      <w:jc w:val="both"/>
    </w:pPr>
    <w:rPr>
      <w:rFonts w:ascii="Quire Sans"/>
      <w:color w:val="auto"/>
      <w:sz w:val="22"/>
      <w:szCs w:val="22"/>
    </w:rPr>
  </w:style>
  <w:style w:type="paragraph" w:styleId="17">
    <w:name w:val="Subtitle"/>
    <w:basedOn w:val="1"/>
    <w:next w:val="1"/>
    <w:link w:val="42"/>
    <w:qFormat/>
    <w:uiPriority w:val="11"/>
    <w:pPr>
      <w:spacing w:after="480"/>
      <w:jc w:val="center"/>
    </w:pPr>
    <w:rPr>
      <w:rFonts w:ascii="Sagona ExtraLight"/>
      <w:color w:val="AB2929"/>
      <w:sz w:val="48"/>
      <w:szCs w:val="48"/>
    </w:rPr>
  </w:style>
  <w:style w:type="table" w:styleId="18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itle"/>
    <w:basedOn w:val="1"/>
    <w:next w:val="1"/>
    <w:link w:val="41"/>
    <w:qFormat/>
    <w:uiPriority w:val="10"/>
    <w:pPr>
      <w:spacing w:after="160"/>
      <w:jc w:val="center"/>
    </w:pPr>
    <w:rPr>
      <w:rFonts w:ascii="Sagona ExtraLight"/>
      <w:sz w:val="76"/>
      <w:szCs w:val="76"/>
    </w:rPr>
  </w:style>
  <w:style w:type="paragraph" w:styleId="20">
    <w:name w:val="toc 1"/>
    <w:basedOn w:val="1"/>
    <w:next w:val="1"/>
    <w:unhideWhenUsed/>
    <w:uiPriority w:val="39"/>
    <w:pPr>
      <w:spacing w:after="100"/>
      <w:jc w:val="both"/>
    </w:pPr>
    <w:rPr>
      <w:rFonts w:ascii="Quire Sans"/>
      <w:color w:val="auto"/>
      <w:sz w:val="22"/>
      <w:szCs w:val="22"/>
    </w:rPr>
  </w:style>
  <w:style w:type="paragraph" w:styleId="21">
    <w:name w:val="toc 2"/>
    <w:basedOn w:val="1"/>
    <w:next w:val="1"/>
    <w:unhideWhenUsed/>
    <w:uiPriority w:val="39"/>
    <w:pPr>
      <w:spacing w:after="100"/>
      <w:ind w:left="220"/>
      <w:jc w:val="both"/>
    </w:pPr>
    <w:rPr>
      <w:rFonts w:ascii="Quire Sans"/>
      <w:color w:val="auto"/>
      <w:sz w:val="22"/>
      <w:szCs w:val="22"/>
    </w:rPr>
  </w:style>
  <w:style w:type="paragraph" w:styleId="22">
    <w:name w:val="toc 3"/>
    <w:basedOn w:val="1"/>
    <w:next w:val="1"/>
    <w:unhideWhenUsed/>
    <w:uiPriority w:val="39"/>
    <w:pPr>
      <w:spacing w:after="100"/>
      <w:ind w:left="440"/>
      <w:jc w:val="both"/>
    </w:pPr>
    <w:rPr>
      <w:rFonts w:ascii="Quire Sans"/>
      <w:color w:val="auto"/>
      <w:sz w:val="22"/>
      <w:szCs w:val="22"/>
    </w:rPr>
  </w:style>
  <w:style w:type="paragraph" w:styleId="23">
    <w:name w:val="toc 4"/>
    <w:basedOn w:val="1"/>
    <w:next w:val="1"/>
    <w:unhideWhenUsed/>
    <w:uiPriority w:val="39"/>
    <w:pPr>
      <w:spacing w:after="100"/>
      <w:ind w:left="660"/>
      <w:jc w:val="both"/>
    </w:pPr>
    <w:rPr>
      <w:rFonts w:ascii="Quire Sans"/>
      <w:color w:val="auto"/>
      <w:sz w:val="22"/>
      <w:szCs w:val="22"/>
    </w:rPr>
  </w:style>
  <w:style w:type="paragraph" w:styleId="24">
    <w:name w:val="toc 5"/>
    <w:basedOn w:val="1"/>
    <w:next w:val="1"/>
    <w:unhideWhenUsed/>
    <w:uiPriority w:val="39"/>
    <w:pPr>
      <w:spacing w:after="100"/>
      <w:ind w:left="880"/>
      <w:jc w:val="both"/>
    </w:pPr>
    <w:rPr>
      <w:rFonts w:ascii="Quire Sans"/>
      <w:color w:val="auto"/>
      <w:sz w:val="22"/>
      <w:szCs w:val="22"/>
    </w:rPr>
  </w:style>
  <w:style w:type="paragraph" w:styleId="25">
    <w:name w:val="toc 6"/>
    <w:basedOn w:val="1"/>
    <w:next w:val="1"/>
    <w:unhideWhenUsed/>
    <w:uiPriority w:val="39"/>
    <w:pPr>
      <w:spacing w:after="100"/>
      <w:ind w:left="1100"/>
      <w:jc w:val="both"/>
    </w:pPr>
    <w:rPr>
      <w:rFonts w:ascii="Quire Sans"/>
      <w:color w:val="auto"/>
      <w:sz w:val="22"/>
      <w:szCs w:val="22"/>
    </w:rPr>
  </w:style>
  <w:style w:type="paragraph" w:styleId="26">
    <w:name w:val="toc 7"/>
    <w:basedOn w:val="1"/>
    <w:next w:val="1"/>
    <w:unhideWhenUsed/>
    <w:uiPriority w:val="39"/>
    <w:pPr>
      <w:spacing w:after="100"/>
      <w:ind w:left="1320"/>
      <w:jc w:val="both"/>
    </w:pPr>
    <w:rPr>
      <w:rFonts w:ascii="Quire Sans"/>
      <w:color w:val="auto"/>
      <w:sz w:val="22"/>
      <w:szCs w:val="22"/>
    </w:rPr>
  </w:style>
  <w:style w:type="paragraph" w:styleId="27">
    <w:name w:val="toc 8"/>
    <w:basedOn w:val="1"/>
    <w:next w:val="1"/>
    <w:unhideWhenUsed/>
    <w:uiPriority w:val="39"/>
    <w:pPr>
      <w:spacing w:after="100"/>
      <w:ind w:left="1540"/>
      <w:jc w:val="both"/>
    </w:pPr>
    <w:rPr>
      <w:rFonts w:ascii="Quire Sans"/>
      <w:color w:val="auto"/>
      <w:sz w:val="22"/>
      <w:szCs w:val="22"/>
    </w:rPr>
  </w:style>
  <w:style w:type="paragraph" w:styleId="28">
    <w:name w:val="toc 9"/>
    <w:basedOn w:val="1"/>
    <w:next w:val="1"/>
    <w:unhideWhenUsed/>
    <w:uiPriority w:val="39"/>
    <w:pPr>
      <w:spacing w:after="100"/>
      <w:ind w:left="1760"/>
      <w:jc w:val="both"/>
    </w:pPr>
    <w:rPr>
      <w:rFonts w:ascii="Quire Sans"/>
      <w:color w:val="auto"/>
      <w:sz w:val="22"/>
      <w:szCs w:val="22"/>
    </w:rPr>
  </w:style>
  <w:style w:type="paragraph" w:styleId="29">
    <w:name w:val="Quote"/>
    <w:basedOn w:val="1"/>
    <w:next w:val="1"/>
    <w:link w:val="43"/>
    <w:qFormat/>
    <w:uiPriority w:val="29"/>
    <w:pPr>
      <w:spacing w:before="200" w:after="240"/>
      <w:ind w:left="864" w:right="864"/>
      <w:jc w:val="center"/>
    </w:pPr>
    <w:rPr>
      <w:rFonts w:ascii="Quire Sans"/>
      <w:i/>
      <w:iCs/>
      <w:color w:val="404040" w:themeColor="text1" w:themeTint="BF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link w:val="44"/>
    <w:qFormat/>
    <w:uiPriority w:val="30"/>
    <w:pPr>
      <w:spacing w:before="360" w:after="360"/>
      <w:ind w:left="864" w:right="864"/>
      <w:jc w:val="center"/>
    </w:pPr>
    <w:rPr>
      <w:rFonts w:ascii="Quire Sans"/>
      <w:i/>
      <w:iCs/>
      <w:color w:val="4472C4" w:themeColor="accent1" w:themeTint="FF"/>
      <w:sz w:val="22"/>
      <w:szCs w:val="2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spacing w:after="240"/>
      <w:ind w:left="0" w:hanging="360"/>
      <w:contextualSpacing/>
      <w:jc w:val="both"/>
    </w:pPr>
    <w:rPr>
      <w:rFonts w:ascii="Quire Sans"/>
      <w:color w:val="auto"/>
      <w:sz w:val="22"/>
      <w:szCs w:val="22"/>
    </w:rPr>
  </w:style>
  <w:style w:type="character" w:customStyle="1" w:styleId="32">
    <w:name w:val="Heading 1 Char"/>
    <w:basedOn w:val="11"/>
    <w:link w:val="2"/>
    <w:uiPriority w:val="9"/>
    <w:rPr>
      <w:rFonts w:ascii="Sagona ExtraLight"/>
      <w:color w:val="AB2929"/>
      <w:sz w:val="42"/>
      <w:szCs w:val="42"/>
      <w:u w:val="none"/>
    </w:rPr>
  </w:style>
  <w:style w:type="character" w:customStyle="1" w:styleId="33">
    <w:name w:val="Heading 2 Char"/>
    <w:basedOn w:val="11"/>
    <w:link w:val="3"/>
    <w:uiPriority w:val="9"/>
    <w:rPr>
      <w:rFonts w:ascii="Sagona Book"/>
      <w:color w:val="AB2929"/>
      <w:sz w:val="32"/>
      <w:szCs w:val="32"/>
      <w:u w:val="none"/>
    </w:rPr>
  </w:style>
  <w:style w:type="character" w:customStyle="1" w:styleId="34">
    <w:name w:val="Heading 3 Char"/>
    <w:basedOn w:val="11"/>
    <w:link w:val="4"/>
    <w:uiPriority w:val="9"/>
    <w:rPr>
      <w:rFonts w:ascii="Sagona Book"/>
      <w:color w:val="AB2929"/>
      <w:sz w:val="30"/>
      <w:szCs w:val="30"/>
      <w:u w:val="none"/>
    </w:rPr>
  </w:style>
  <w:style w:type="character" w:customStyle="1" w:styleId="35">
    <w:name w:val="Heading 4 Char"/>
    <w:basedOn w:val="11"/>
    <w:link w:val="5"/>
    <w:uiPriority w:val="9"/>
    <w:rPr>
      <w:rFonts w:ascii="Sagona Book"/>
      <w:color w:val="AB2929"/>
      <w:sz w:val="28"/>
      <w:szCs w:val="28"/>
      <w:u w:val="none"/>
    </w:rPr>
  </w:style>
  <w:style w:type="character" w:customStyle="1" w:styleId="36">
    <w:name w:val="Heading 5 Char"/>
    <w:basedOn w:val="11"/>
    <w:link w:val="6"/>
    <w:uiPriority w:val="9"/>
    <w:rPr>
      <w:rFonts w:ascii="Sagona Book"/>
      <w:color w:val="AB2929"/>
      <w:sz w:val="27"/>
      <w:szCs w:val="27"/>
      <w:u w:val="none"/>
    </w:rPr>
  </w:style>
  <w:style w:type="character" w:customStyle="1" w:styleId="37">
    <w:name w:val="Heading 6 Char"/>
    <w:basedOn w:val="11"/>
    <w:link w:val="7"/>
    <w:uiPriority w:val="9"/>
    <w:rPr>
      <w:rFonts w:ascii="Sagona Book"/>
      <w:color w:val="AB2929"/>
      <w:sz w:val="26"/>
      <w:szCs w:val="26"/>
      <w:u w:val="none"/>
    </w:rPr>
  </w:style>
  <w:style w:type="character" w:customStyle="1" w:styleId="38">
    <w:name w:val="Heading 7 Char"/>
    <w:basedOn w:val="11"/>
    <w:link w:val="8"/>
    <w:uiPriority w:val="9"/>
    <w:rPr>
      <w:rFonts w:ascii="Sagona Book"/>
      <w:color w:val="AB2929"/>
      <w:sz w:val="25"/>
      <w:szCs w:val="25"/>
      <w:u w:val="none"/>
    </w:rPr>
  </w:style>
  <w:style w:type="character" w:customStyle="1" w:styleId="39">
    <w:name w:val="Heading 8 Char"/>
    <w:basedOn w:val="11"/>
    <w:link w:val="9"/>
    <w:uiPriority w:val="9"/>
    <w:rPr>
      <w:rFonts w:ascii="Sagona Book"/>
      <w:color w:val="AB2929"/>
      <w:sz w:val="23"/>
      <w:szCs w:val="23"/>
      <w:u w:val="none"/>
    </w:rPr>
  </w:style>
  <w:style w:type="character" w:customStyle="1" w:styleId="40">
    <w:name w:val="Heading 9 Char"/>
    <w:basedOn w:val="11"/>
    <w:link w:val="10"/>
    <w:uiPriority w:val="9"/>
    <w:rPr>
      <w:rFonts w:ascii="Sagona Book"/>
      <w:color w:val="AB2929"/>
      <w:sz w:val="22"/>
      <w:szCs w:val="22"/>
      <w:u w:val="none"/>
    </w:rPr>
  </w:style>
  <w:style w:type="character" w:customStyle="1" w:styleId="41">
    <w:name w:val="Title Char"/>
    <w:basedOn w:val="11"/>
    <w:link w:val="19"/>
    <w:uiPriority w:val="10"/>
    <w:rPr>
      <w:rFonts w:ascii="Sagona ExtraLight"/>
      <w:color w:val="262626" w:themeColor="text1" w:themeTint="D9"/>
      <w:sz w:val="76"/>
      <w:szCs w:val="76"/>
      <w:u w:val="none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2">
    <w:name w:val="Subtitle Char"/>
    <w:basedOn w:val="11"/>
    <w:link w:val="17"/>
    <w:uiPriority w:val="11"/>
    <w:rPr>
      <w:rFonts w:ascii="Sagona ExtraLight"/>
      <w:color w:val="AB2929"/>
      <w:sz w:val="48"/>
      <w:szCs w:val="48"/>
      <w:u w:val="none"/>
    </w:rPr>
  </w:style>
  <w:style w:type="character" w:customStyle="1" w:styleId="43">
    <w:name w:val="Quote Char"/>
    <w:basedOn w:val="11"/>
    <w:link w:val="29"/>
    <w:uiPriority w:val="29"/>
    <w:rPr>
      <w:rFonts w:ascii="Quire Sans"/>
      <w:i/>
      <w:iCs/>
      <w:color w:val="404040" w:themeColor="text1" w:themeTint="BF"/>
      <w:sz w:val="22"/>
      <w:szCs w:val="22"/>
      <w:u w:val="non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Intense Quote Char"/>
    <w:basedOn w:val="11"/>
    <w:link w:val="30"/>
    <w:uiPriority w:val="30"/>
    <w:rPr>
      <w:rFonts w:ascii="Quire Sans"/>
      <w:i/>
      <w:iCs/>
      <w:color w:val="4472C4" w:themeColor="accent1" w:themeTint="FF"/>
      <w:sz w:val="22"/>
      <w:szCs w:val="22"/>
      <w:u w:val="none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45">
    <w:name w:val="Endnote Text Char"/>
    <w:basedOn w:val="11"/>
    <w:link w:val="13"/>
    <w:semiHidden/>
    <w:uiPriority w:val="99"/>
    <w:rPr>
      <w:rFonts w:ascii="Quire Sans"/>
      <w:color w:val="auto"/>
      <w:sz w:val="20"/>
      <w:szCs w:val="20"/>
      <w:u w:val="none"/>
    </w:rPr>
  </w:style>
  <w:style w:type="character" w:customStyle="1" w:styleId="46">
    <w:name w:val="Footer Char"/>
    <w:basedOn w:val="11"/>
    <w:link w:val="14"/>
    <w:uiPriority w:val="99"/>
    <w:rPr>
      <w:rFonts w:ascii="Quire Sans"/>
      <w:color w:val="auto"/>
      <w:sz w:val="22"/>
      <w:szCs w:val="22"/>
      <w:u w:val="none"/>
    </w:rPr>
  </w:style>
  <w:style w:type="character" w:customStyle="1" w:styleId="47">
    <w:name w:val="Footnote Text Char"/>
    <w:basedOn w:val="11"/>
    <w:link w:val="15"/>
    <w:semiHidden/>
    <w:uiPriority w:val="99"/>
    <w:rPr>
      <w:rFonts w:ascii="Quire Sans"/>
      <w:color w:val="auto"/>
      <w:sz w:val="20"/>
      <w:szCs w:val="20"/>
      <w:u w:val="none"/>
    </w:rPr>
  </w:style>
  <w:style w:type="character" w:customStyle="1" w:styleId="48">
    <w:name w:val="Header Char"/>
    <w:basedOn w:val="11"/>
    <w:link w:val="16"/>
    <w:uiPriority w:val="99"/>
    <w:rPr>
      <w:rFonts w:ascii="Quire Sans"/>
      <w:color w:val="auto"/>
      <w:sz w:val="22"/>
      <w:szCs w:val="22"/>
      <w:u w:val="none"/>
    </w:rPr>
  </w:style>
  <w:style w:type="paragraph" w:styleId="4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2023-10-20T13:58:00Z</dcterms:created>
  <dc:creator>sri mathy</dc:creator>
  <cp:lastModifiedBy>Acer</cp:lastModifiedBy>
  <dcterms:modified xsi:type="dcterms:W3CDTF">2023-10-22T15:52:46Z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5333717F5CE147AD94E311B9340DEB4D_13</vt:lpwstr>
  </property>
</Properties>
</file>