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50B5" w:rsidP="060659FC" w:rsidRDefault="00B250B5" w14:paraId="76EF4740" w14:textId="34107E1D">
      <w:pPr>
        <w:spacing w:after="0" w:line="240" w:lineRule="auto"/>
        <w:jc w:val="center"/>
      </w:pPr>
    </w:p>
    <w:p w:rsidR="00B250B5" w:rsidP="060659FC" w:rsidRDefault="00B250B5" w14:paraId="3FD9C0CF" w14:textId="179FF301">
      <w:pPr>
        <w:spacing w:after="0" w:line="240" w:lineRule="auto"/>
        <w:jc w:val="center"/>
      </w:pPr>
    </w:p>
    <w:p w:rsidR="00B250B5" w:rsidP="060659FC" w:rsidRDefault="00B250B5" w14:paraId="29DDE7C6" w14:textId="6888271D">
      <w:pPr>
        <w:spacing w:after="0" w:line="240" w:lineRule="auto"/>
        <w:jc w:val="center"/>
      </w:pPr>
    </w:p>
    <w:p w:rsidR="00B250B5" w:rsidP="060659FC" w:rsidRDefault="00B250B5" w14:paraId="360D2E4A" w14:textId="56E119FB">
      <w:pPr>
        <w:spacing w:after="0" w:line="240" w:lineRule="auto"/>
        <w:jc w:val="center"/>
      </w:pPr>
    </w:p>
    <w:p w:rsidR="00B250B5" w:rsidP="060659FC" w:rsidRDefault="00B250B5" w14:paraId="2C7CF445" w14:textId="767F51F6">
      <w:pPr>
        <w:spacing w:after="0" w:line="240" w:lineRule="auto"/>
        <w:jc w:val="center"/>
      </w:pPr>
    </w:p>
    <w:p w:rsidR="00B250B5" w:rsidP="060659FC" w:rsidRDefault="00B250B5" w14:paraId="24D66AD6" w14:textId="07F1ED1B">
      <w:pPr>
        <w:spacing w:after="0" w:line="240" w:lineRule="auto"/>
        <w:jc w:val="center"/>
      </w:pPr>
    </w:p>
    <w:p w:rsidR="00B250B5" w:rsidP="060659FC" w:rsidRDefault="00B250B5" w14:paraId="619B1A14" w14:textId="3937397F">
      <w:pPr>
        <w:spacing w:after="0" w:line="240" w:lineRule="auto"/>
        <w:jc w:val="center"/>
      </w:pPr>
    </w:p>
    <w:p w:rsidR="00B250B5" w:rsidP="060659FC" w:rsidRDefault="00B250B5" w14:paraId="2746F837" w14:textId="3DC80425">
      <w:pPr>
        <w:spacing w:after="0" w:line="240" w:lineRule="auto"/>
        <w:jc w:val="center"/>
      </w:pPr>
    </w:p>
    <w:p w:rsidR="00B250B5" w:rsidP="060659FC" w:rsidRDefault="00B250B5" w14:paraId="7AE7F636" w14:textId="543F5F9B">
      <w:pPr>
        <w:spacing w:after="0" w:line="240" w:lineRule="auto"/>
        <w:jc w:val="center"/>
      </w:pPr>
    </w:p>
    <w:p w:rsidR="00B250B5" w:rsidP="060659FC" w:rsidRDefault="00B250B5" w14:paraId="6EF1147D" w14:textId="1C5BA9AD">
      <w:pPr>
        <w:spacing w:after="0" w:line="240" w:lineRule="auto"/>
        <w:jc w:val="center"/>
      </w:pPr>
    </w:p>
    <w:p w:rsidR="00B250B5" w:rsidP="060659FC" w:rsidRDefault="00B250B5" w14:paraId="7E3A1E90" w14:textId="27C2F159">
      <w:pPr>
        <w:spacing w:after="0" w:line="240" w:lineRule="auto"/>
        <w:jc w:val="center"/>
      </w:pPr>
    </w:p>
    <w:p w:rsidR="00B250B5" w:rsidP="060659FC" w:rsidRDefault="00B250B5" w14:paraId="6E7C8178" w14:textId="0505488B">
      <w:pPr>
        <w:spacing w:after="0" w:line="240" w:lineRule="auto"/>
        <w:jc w:val="center"/>
      </w:pPr>
    </w:p>
    <w:p w:rsidR="00B250B5" w:rsidP="060659FC" w:rsidRDefault="00B250B5" w14:paraId="02BD0A7A" w14:textId="2D6DB6B3">
      <w:pPr>
        <w:spacing w:after="0" w:line="240" w:lineRule="auto"/>
        <w:jc w:val="center"/>
      </w:pPr>
    </w:p>
    <w:p w:rsidR="00B250B5" w:rsidP="060659FC" w:rsidRDefault="2F25F3F9" w14:paraId="3BCAC925" w14:textId="713C2023">
      <w:pPr>
        <w:spacing w:after="0" w:line="240" w:lineRule="auto"/>
        <w:jc w:val="center"/>
      </w:pPr>
      <w:r w:rsidRPr="060659FC">
        <w:t xml:space="preserve">Group 3 </w:t>
      </w:r>
    </w:p>
    <w:p w:rsidR="00B250B5" w:rsidP="060659FC" w:rsidRDefault="2F25F3F9" w14:paraId="24650DE7" w14:textId="7A053884">
      <w:pPr>
        <w:spacing w:after="0" w:line="240" w:lineRule="auto"/>
        <w:jc w:val="center"/>
      </w:pPr>
      <w:r w:rsidRPr="060659FC">
        <w:t>IT 372-B01</w:t>
      </w:r>
    </w:p>
    <w:p w:rsidR="00B250B5" w:rsidP="060659FC" w:rsidRDefault="37666760" w14:paraId="2AD51A71" w14:textId="5FAF4A0A">
      <w:pPr>
        <w:spacing w:after="0" w:line="240" w:lineRule="auto"/>
        <w:jc w:val="center"/>
      </w:pPr>
      <w:r w:rsidR="37666760">
        <w:rPr/>
        <w:t>6</w:t>
      </w:r>
      <w:r w:rsidR="2F25F3F9">
        <w:rPr/>
        <w:t>/</w:t>
      </w:r>
      <w:r w:rsidR="43FBC7F3">
        <w:rPr/>
        <w:t>0</w:t>
      </w:r>
      <w:r w:rsidR="6299AE75">
        <w:rPr/>
        <w:t>5</w:t>
      </w:r>
      <w:r w:rsidR="2F25F3F9">
        <w:rPr/>
        <w:t>/2026</w:t>
      </w:r>
    </w:p>
    <w:p w:rsidR="00B250B5" w:rsidP="060659FC" w:rsidRDefault="2F25F3F9" w14:paraId="2C19F32F" w14:textId="2D9993B9">
      <w:pPr>
        <w:spacing w:after="0" w:line="240" w:lineRule="auto"/>
        <w:jc w:val="center"/>
      </w:pPr>
      <w:r w:rsidRPr="060659FC">
        <w:t>Professor Azamy</w:t>
      </w:r>
    </w:p>
    <w:p w:rsidR="00B250B5" w:rsidP="060659FC" w:rsidRDefault="65E3C40D" w14:paraId="582490B9" w14:textId="7DEE6665">
      <w:pPr>
        <w:spacing w:after="0" w:line="240" w:lineRule="auto"/>
        <w:jc w:val="center"/>
      </w:pPr>
      <w:r w:rsidR="65E3C40D">
        <w:rPr/>
        <w:t>Saukhya Shrestha, Richard Tindell, LK Kalidindi</w:t>
      </w:r>
    </w:p>
    <w:p w:rsidR="42595E81" w:rsidP="42595E81" w:rsidRDefault="42595E81" w14:paraId="3C7B0A6D" w14:textId="4814BEB8">
      <w:pPr>
        <w:pStyle w:val="ListParagraph"/>
        <w:spacing w:before="0" w:beforeAutospacing="off" w:after="0" w:afterAutospacing="off" w:line="276" w:lineRule="auto"/>
        <w:ind w:left="720"/>
        <w:rPr>
          <w:rFonts w:ascii="Calibri" w:hAnsi="Calibri" w:eastAsia="Calibri" w:cs="Calibri"/>
          <w:b w:val="1"/>
          <w:bCs w:val="1"/>
          <w:i w:val="0"/>
          <w:iCs w:val="0"/>
          <w:caps w:val="0"/>
          <w:smallCaps w:val="0"/>
          <w:noProof w:val="0"/>
          <w:color w:val="000000" w:themeColor="text1" w:themeTint="FF" w:themeShade="FF"/>
          <w:sz w:val="24"/>
          <w:szCs w:val="24"/>
          <w:lang w:val="en-US"/>
        </w:rPr>
      </w:pPr>
    </w:p>
    <w:p w:rsidR="094954A8" w:rsidP="42595E81" w:rsidRDefault="094954A8" w14:paraId="6B33E1AA" w14:textId="63C34E6A">
      <w:pPr>
        <w:pStyle w:val="ListParagraph"/>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94954A8">
        <w:rPr>
          <w:rFonts w:ascii="Calibri" w:hAnsi="Calibri" w:eastAsia="Calibri" w:cs="Calibri"/>
          <w:b w:val="1"/>
          <w:bCs w:val="1"/>
          <w:i w:val="0"/>
          <w:iCs w:val="0"/>
          <w:caps w:val="0"/>
          <w:smallCaps w:val="0"/>
          <w:noProof w:val="0"/>
          <w:color w:val="000000" w:themeColor="text1" w:themeTint="FF" w:themeShade="FF"/>
          <w:sz w:val="24"/>
          <w:szCs w:val="24"/>
          <w:lang w:val="en-US"/>
        </w:rPr>
        <w:t>Topic:</w:t>
      </w:r>
      <w:r w:rsidRPr="42595E81"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Simple cybersecurity habits non-technical students make to help them stay safe.</w:t>
      </w:r>
    </w:p>
    <w:p w:rsidR="42595E81" w:rsidP="42595E81" w:rsidRDefault="42595E81" w14:paraId="360D8874" w14:textId="2613F161">
      <w:pPr>
        <w:pStyle w:val="ListParagraph"/>
        <w:spacing w:before="0" w:beforeAutospacing="off" w:after="0" w:afterAutospacing="off" w:line="276" w:lineRule="auto"/>
        <w:ind w:left="720"/>
        <w:rPr>
          <w:rFonts w:ascii="Calibri" w:hAnsi="Calibri" w:eastAsia="Calibri" w:cs="Calibri"/>
          <w:b w:val="1"/>
          <w:bCs w:val="1"/>
          <w:i w:val="0"/>
          <w:iCs w:val="0"/>
          <w:caps w:val="0"/>
          <w:smallCaps w:val="0"/>
          <w:noProof w:val="0"/>
          <w:color w:val="000000" w:themeColor="text1" w:themeTint="FF" w:themeShade="FF"/>
          <w:sz w:val="24"/>
          <w:szCs w:val="24"/>
          <w:lang w:val="en-US"/>
        </w:rPr>
      </w:pPr>
    </w:p>
    <w:p w:rsidR="094954A8" w:rsidP="42595E81" w:rsidRDefault="094954A8" w14:paraId="724BD015" w14:textId="2EEE4A8C">
      <w:pPr>
        <w:pStyle w:val="ListParagraph"/>
        <w:spacing w:before="0" w:beforeAutospacing="off" w:after="0" w:afterAutospacing="off" w:line="276" w:lineRule="auto"/>
        <w:ind w:left="720"/>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94954A8">
        <w:rPr>
          <w:rFonts w:ascii="Calibri" w:hAnsi="Calibri" w:eastAsia="Calibri" w:cs="Calibri"/>
          <w:b w:val="1"/>
          <w:bCs w:val="1"/>
          <w:i w:val="0"/>
          <w:iCs w:val="0"/>
          <w:caps w:val="0"/>
          <w:smallCaps w:val="0"/>
          <w:noProof w:val="0"/>
          <w:color w:val="000000" w:themeColor="text1" w:themeTint="FF" w:themeShade="FF"/>
          <w:sz w:val="24"/>
          <w:szCs w:val="24"/>
          <w:lang w:val="en-US"/>
        </w:rPr>
        <w:t xml:space="preserve">Pitch: </w:t>
      </w:r>
      <w:r>
        <w:tab/>
      </w:r>
      <w:r w:rsidRPr="42595E81"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Making cybersecurity awareness simple to ensure non-technical users can stay </w:t>
      </w:r>
      <w:r>
        <w:tab/>
      </w:r>
      <w:r w:rsidRPr="42595E81"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safe online through practical digital habits which can be </w:t>
      </w:r>
      <w:r w:rsidRPr="42595E81" w:rsidR="094954A8">
        <w:rPr>
          <w:rFonts w:ascii="Calibri" w:hAnsi="Calibri" w:eastAsia="Calibri" w:cs="Calibri"/>
          <w:b w:val="0"/>
          <w:bCs w:val="0"/>
          <w:i w:val="0"/>
          <w:iCs w:val="0"/>
          <w:caps w:val="0"/>
          <w:smallCaps w:val="0"/>
          <w:noProof w:val="0"/>
          <w:color w:val="000000" w:themeColor="text1" w:themeTint="FF" w:themeShade="FF"/>
          <w:sz w:val="24"/>
          <w:szCs w:val="24"/>
          <w:lang w:val="en-US"/>
        </w:rPr>
        <w:t>utilized</w:t>
      </w:r>
      <w:r w:rsidRPr="42595E81" w:rsidR="094954A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every day.</w:t>
      </w:r>
    </w:p>
    <w:p w:rsidR="42595E81" w:rsidP="42595E81" w:rsidRDefault="42595E81" w14:paraId="2807BA0A" w14:textId="1989D366">
      <w:pPr>
        <w:spacing w:after="0" w:line="240" w:lineRule="auto"/>
        <w:jc w:val="center"/>
      </w:pPr>
    </w:p>
    <w:p w:rsidR="5ED8E359" w:rsidP="5ED8E359" w:rsidRDefault="5ED8E359" w14:paraId="3D7A0134" w14:textId="21DB22BC">
      <w:pPr>
        <w:spacing w:after="0" w:line="240" w:lineRule="auto"/>
        <w:jc w:val="center"/>
      </w:pPr>
    </w:p>
    <w:p w:rsidR="42595E81" w:rsidP="42595E81" w:rsidRDefault="42595E81" w14:paraId="35613387" w14:textId="0F5FEC38">
      <w:pPr>
        <w:spacing w:after="0" w:line="240" w:lineRule="auto"/>
        <w:jc w:val="center"/>
      </w:pPr>
    </w:p>
    <w:p w:rsidR="5ED8E359" w:rsidRDefault="5ED8E359" w14:paraId="029DCF78" w14:textId="14967178">
      <w:r>
        <w:br w:type="page"/>
      </w:r>
    </w:p>
    <w:p w:rsidR="5ED8E359" w:rsidP="690CCB68" w:rsidRDefault="25F53BA4" w14:paraId="6AB630F5" w14:textId="07125F4C">
      <w:pPr>
        <w:pStyle w:val="Heading1"/>
        <w:rPr>
          <w:rFonts w:asciiTheme="minorHAnsi" w:hAnsiTheme="minorHAnsi" w:eastAsiaTheme="minorEastAsia" w:cstheme="minorBidi"/>
          <w:color w:val="000000" w:themeColor="text1"/>
          <w:sz w:val="24"/>
          <w:szCs w:val="24"/>
        </w:rPr>
      </w:pPr>
      <w:r w:rsidRPr="690CCB68">
        <w:rPr>
          <w:rFonts w:asciiTheme="minorHAnsi" w:hAnsiTheme="minorHAnsi" w:eastAsiaTheme="minorEastAsia" w:cstheme="minorBidi"/>
          <w:b/>
          <w:bCs/>
          <w:color w:val="auto"/>
          <w:sz w:val="24"/>
          <w:szCs w:val="24"/>
          <w:u w:val="single"/>
        </w:rPr>
        <w:t xml:space="preserve">Step 1: </w:t>
      </w:r>
      <w:r w:rsidRPr="690CCB68" w:rsidR="2471D191">
        <w:rPr>
          <w:rFonts w:asciiTheme="minorHAnsi" w:hAnsiTheme="minorHAnsi" w:eastAsiaTheme="minorEastAsia" w:cstheme="minorBidi"/>
          <w:b/>
          <w:bCs/>
          <w:color w:val="auto"/>
          <w:sz w:val="24"/>
          <w:szCs w:val="24"/>
          <w:u w:val="single"/>
        </w:rPr>
        <w:t>Define your research scope</w:t>
      </w:r>
    </w:p>
    <w:p w:rsidR="22A1D1CA" w:rsidP="690CCB68" w:rsidRDefault="2F670B10" w14:paraId="00A33CD3" w14:textId="469D2C10">
      <w:r w:rsidRPr="690CCB68">
        <w:t>Research Question:</w:t>
      </w:r>
      <w:r w:rsidRPr="690CCB68" w:rsidR="2CE6FDF0">
        <w:t xml:space="preserve"> </w:t>
      </w:r>
      <w:r w:rsidRPr="690CCB68">
        <w:t>What are the most effective</w:t>
      </w:r>
      <w:r w:rsidRPr="690CCB68" w:rsidR="7F4D2800">
        <w:t>,</w:t>
      </w:r>
      <w:r w:rsidRPr="690CCB68">
        <w:t xml:space="preserve"> low-effort </w:t>
      </w:r>
      <w:r w:rsidRPr="690CCB68" w:rsidR="28BF9ECA">
        <w:t>cybersecurity habits non-technical students can adopt to lower their risk of phishing and attacks</w:t>
      </w:r>
      <w:r w:rsidRPr="690CCB68" w:rsidR="37857F50">
        <w:t xml:space="preserve"> without spending money on tools?</w:t>
      </w:r>
    </w:p>
    <w:p w:rsidR="22A1D1CA" w:rsidP="690CCB68" w:rsidRDefault="2F670B10" w14:paraId="7D4CB8DE" w14:textId="5C38219A">
      <w:pPr>
        <w:spacing w:after="0" w:line="240" w:lineRule="auto"/>
      </w:pPr>
      <w:r w:rsidRPr="690CCB68">
        <w:t>3 Sub-Questions:</w:t>
      </w:r>
    </w:p>
    <w:p w:rsidR="22A1D1CA" w:rsidP="690CCB68" w:rsidRDefault="0D3188E1" w14:paraId="76224C04" w14:textId="771BC8D2">
      <w:pPr>
        <w:pStyle w:val="ListParagraph"/>
        <w:numPr>
          <w:ilvl w:val="0"/>
          <w:numId w:val="16"/>
        </w:numPr>
        <w:spacing w:after="0" w:line="240" w:lineRule="auto"/>
      </w:pPr>
      <w:r w:rsidRPr="690CCB68">
        <w:t>What type of attacks are most frequent on students?</w:t>
      </w:r>
    </w:p>
    <w:p w:rsidR="22A1D1CA" w:rsidP="690CCB68" w:rsidRDefault="0D3188E1" w14:paraId="7D4B4E57" w14:textId="05DF220D">
      <w:pPr>
        <w:pStyle w:val="ListParagraph"/>
        <w:numPr>
          <w:ilvl w:val="0"/>
          <w:numId w:val="16"/>
        </w:numPr>
        <w:spacing w:after="0" w:line="240" w:lineRule="auto"/>
        <w:rPr>
          <w:rFonts w:ascii="Lato" w:hAnsi="Lato" w:eastAsia="Lato" w:cs="Lato"/>
          <w:color w:val="000000" w:themeColor="text1"/>
        </w:rPr>
      </w:pPr>
      <w:r w:rsidRPr="690CCB68">
        <w:t xml:space="preserve">What </w:t>
      </w:r>
      <w:r w:rsidRPr="690CCB68" w:rsidR="7DF5AFC4">
        <w:t xml:space="preserve">low-cost/free </w:t>
      </w:r>
      <w:r w:rsidRPr="690CCB68">
        <w:t>habits provide the most protection for students?</w:t>
      </w:r>
    </w:p>
    <w:p w:rsidR="22A1D1CA" w:rsidP="690CCB68" w:rsidRDefault="0A71EF1E" w14:paraId="1683201E" w14:textId="480D3F59">
      <w:pPr>
        <w:pStyle w:val="ListParagraph"/>
        <w:numPr>
          <w:ilvl w:val="0"/>
          <w:numId w:val="16"/>
        </w:numPr>
        <w:spacing w:after="0" w:line="240" w:lineRule="auto"/>
        <w:rPr/>
      </w:pPr>
      <w:r w:rsidR="0A71EF1E">
        <w:rPr/>
        <w:t xml:space="preserve">How much technical effort is </w:t>
      </w:r>
      <w:r w:rsidR="0A71EF1E">
        <w:rPr/>
        <w:t>required</w:t>
      </w:r>
      <w:r w:rsidR="0A71EF1E">
        <w:rPr/>
        <w:t xml:space="preserve"> to adopt these habits?</w:t>
      </w:r>
    </w:p>
    <w:p w:rsidR="22A1D1CA" w:rsidP="5ED8E359" w:rsidRDefault="25F53BA4" w14:paraId="7440DCE1" w14:textId="3F14D396">
      <w:pPr>
        <w:pStyle w:val="Heading1"/>
        <w:rPr>
          <w:rFonts w:asciiTheme="minorHAnsi" w:hAnsiTheme="minorHAnsi" w:eastAsiaTheme="minorEastAsia" w:cstheme="minorBidi"/>
          <w:b/>
          <w:bCs/>
          <w:color w:val="auto"/>
          <w:sz w:val="24"/>
          <w:szCs w:val="24"/>
          <w:u w:val="single"/>
        </w:rPr>
      </w:pPr>
      <w:r w:rsidRPr="690CCB68">
        <w:rPr>
          <w:rFonts w:asciiTheme="minorHAnsi" w:hAnsiTheme="minorHAnsi" w:eastAsiaTheme="minorEastAsia" w:cstheme="minorBidi"/>
          <w:b/>
          <w:bCs/>
          <w:color w:val="auto"/>
          <w:sz w:val="24"/>
          <w:szCs w:val="24"/>
          <w:u w:val="single"/>
        </w:rPr>
        <w:t>Step 2: Evidence Log table</w:t>
      </w:r>
      <w:r w:rsidRPr="690CCB68" w:rsidR="54C6C5EC">
        <w:rPr>
          <w:rFonts w:asciiTheme="minorHAnsi" w:hAnsiTheme="minorHAnsi" w:eastAsiaTheme="minorEastAsia" w:cstheme="minorBidi"/>
          <w:b/>
          <w:bCs/>
          <w:color w:val="auto"/>
          <w:sz w:val="24"/>
          <w:szCs w:val="24"/>
          <w:u w:val="single"/>
        </w:rPr>
        <w:t xml:space="preserve"> </w:t>
      </w:r>
    </w:p>
    <w:tbl>
      <w:tblPr>
        <w:tblStyle w:val="GridTable4-Accent1"/>
        <w:tblW w:w="0" w:type="auto"/>
        <w:tblLook w:val="06A0" w:firstRow="1" w:lastRow="0" w:firstColumn="1" w:lastColumn="0" w:noHBand="1" w:noVBand="1"/>
      </w:tblPr>
      <w:tblGrid>
        <w:gridCol w:w="2160"/>
        <w:gridCol w:w="6845"/>
        <w:gridCol w:w="345"/>
      </w:tblGrid>
      <w:tr w:rsidR="690CCB68" w:rsidTr="42595E81" w14:paraId="1F2CAA6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2634EA6F" w14:textId="4715263C">
            <w:r>
              <w:t>CISA Secure our world</w:t>
            </w:r>
          </w:p>
        </w:tc>
        <w:tc>
          <w:tcPr>
            <w:cnfStyle w:val="000000000000" w:firstRow="0" w:lastRow="0" w:firstColumn="0" w:lastColumn="0" w:oddVBand="0" w:evenVBand="0" w:oddHBand="0" w:evenHBand="0" w:firstRowFirstColumn="0" w:firstRowLastColumn="0" w:lastRowFirstColumn="0" w:lastRowLastColumn="0"/>
            <w:tcW w:w="345" w:type="dxa"/>
            <w:tcBorders>
              <w:top w:val="single" w:color="000000" w:themeColor="text1" w:sz="12"/>
              <w:bottom w:val="single" w:color="000000" w:themeColor="text1" w:sz="12"/>
              <w:right w:val="single" w:color="000000" w:themeColor="text1" w:sz="12"/>
            </w:tcBorders>
            <w:shd w:val="clear" w:color="auto" w:fill="45B0E1" w:themeFill="accent1" w:themeFillTint="99"/>
            <w:tcMar/>
            <w:vAlign w:val="center"/>
          </w:tcPr>
          <w:p w:rsidR="690CCB68" w:rsidP="690CCB68" w:rsidRDefault="690CCB68" w14:paraId="45E49EB1" w14:textId="753A80BE">
            <w:pPr>
              <w:cnfStyle w:val="100000000000" w:firstRow="1" w:lastRow="0" w:firstColumn="0" w:lastColumn="0" w:oddVBand="0" w:evenVBand="0" w:oddHBand="0" w:evenHBand="0" w:firstRowFirstColumn="0" w:firstRowLastColumn="0" w:lastRowFirstColumn="0" w:lastRowLastColumn="0"/>
            </w:pPr>
          </w:p>
        </w:tc>
      </w:tr>
      <w:tr w:rsidR="690CCB68" w:rsidTr="42595E81" w14:paraId="14267CE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6B6753B8" w:rsidP="690CCB68" w:rsidRDefault="6B6753B8" w14:paraId="235A1544" w14:textId="2FF6D400">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690CCB68" w:rsidP="690CCB68" w:rsidRDefault="690CCB68" w14:paraId="5C342661" w14:textId="0C5112BE">
            <w:pPr>
              <w:cnfStyle w:val="000000000000" w:firstRow="0" w:lastRow="0" w:firstColumn="0" w:lastColumn="0" w:oddVBand="0" w:evenVBand="0" w:oddHBand="0" w:evenHBand="0" w:firstRowFirstColumn="0" w:firstRowLastColumn="0" w:lastRowFirstColumn="0" w:lastRowLastColumn="0"/>
            </w:pPr>
            <w:r>
              <w:t>Easy habits which decrease cyber risks</w:t>
            </w:r>
          </w:p>
        </w:tc>
      </w:tr>
      <w:tr w:rsidR="690CCB68" w:rsidTr="42595E81" w14:paraId="2A6ED74F"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A54AC50"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4348AD93" w14:textId="53AA00E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7">
              <w:r w:rsidRPr="690CCB68">
                <w:rPr>
                  <w:rStyle w:val="Hyperlink"/>
                </w:rPr>
                <w:t>https://www.cisa.gov/secure-our-world</w:t>
              </w:r>
            </w:hyperlink>
          </w:p>
        </w:tc>
      </w:tr>
      <w:tr w:rsidR="690CCB68" w:rsidTr="42595E81" w14:paraId="63ED93C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CA90376"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D3C214C" w14:textId="17546AD1">
            <w:pPr>
              <w:cnfStyle w:val="000000000000" w:firstRow="0" w:lastRow="0" w:firstColumn="0" w:lastColumn="0" w:oddVBand="0" w:evenVBand="0" w:oddHBand="0" w:evenHBand="0" w:firstRowFirstColumn="0" w:firstRowLastColumn="0" w:lastRowFirstColumn="0" w:lastRowLastColumn="0"/>
            </w:pPr>
            <w:r>
              <w:t xml:space="preserve">Strong passwords which </w:t>
            </w:r>
            <w:r w:rsidR="3AC9C046">
              <w:t>have</w:t>
            </w:r>
            <w:r>
              <w:t xml:space="preserve"> multi factor authentication</w:t>
            </w:r>
          </w:p>
        </w:tc>
      </w:tr>
      <w:tr w:rsidR="690CCB68" w:rsidTr="42595E81" w14:paraId="0DFD6DD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6B15085" w14:textId="47152D95">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74F1AA7" w14:textId="090941A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t>.gov government</w:t>
            </w:r>
          </w:p>
        </w:tc>
      </w:tr>
      <w:tr w:rsidR="690CCB68" w:rsidTr="42595E81" w14:paraId="5B56DDC8"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50BC751A" w14:textId="6224D71A">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2237CD4E" w14:textId="7579D216">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5245BC9A"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9CC2E55" w14:textId="2F42AE7B">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70CD1B4D" w14:textId="51E730E6">
            <w:pPr>
              <w:cnfStyle w:val="000000000000" w:firstRow="0" w:lastRow="0" w:firstColumn="0" w:lastColumn="0" w:oddVBand="0" w:evenVBand="0" w:oddHBand="0" w:evenHBand="0" w:firstRowFirstColumn="0" w:firstRowLastColumn="0" w:lastRowFirstColumn="0" w:lastRowLastColumn="0"/>
            </w:pPr>
            <w:r>
              <w:t>Primary the cybersecurity guidance</w:t>
            </w:r>
          </w:p>
        </w:tc>
      </w:tr>
      <w:tr w:rsidR="690CCB68" w:rsidTr="42595E81" w14:paraId="464E2C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177A209B"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5BF13B8" w14:textId="353F7C89">
            <w:pPr>
              <w:cnfStyle w:val="000000000000" w:firstRow="0" w:lastRow="0" w:firstColumn="0" w:lastColumn="0" w:oddVBand="0" w:evenVBand="0" w:oddHBand="0" w:evenHBand="0" w:firstRowFirstColumn="0" w:firstRowLastColumn="0" w:lastRowFirstColumn="0" w:lastRowLastColumn="0"/>
            </w:pPr>
            <w:r w:rsidR="4747255E">
              <w:rPr/>
              <w:t>Y</w:t>
            </w:r>
          </w:p>
        </w:tc>
      </w:tr>
      <w:tr w:rsidR="690CCB68" w:rsidTr="42595E81" w14:paraId="1F1BCE3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5DCF2244"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087C7734" w:rsidP="690CCB68" w:rsidRDefault="087C7734" w14:paraId="55808C74" w14:textId="33609FCC">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42595E81" w:rsidR="63179491">
              <w:rPr>
                <w:b w:val="1"/>
                <w:bCs w:val="1"/>
                <w:color w:val="000000" w:themeColor="text1" w:themeTint="FF" w:themeShade="FF"/>
              </w:rPr>
              <w:t>V</w:t>
            </w:r>
            <w:r w:rsidRPr="42595E81" w:rsidR="6161C954">
              <w:rPr>
                <w:b w:val="1"/>
                <w:bCs w:val="1"/>
                <w:color w:val="000000" w:themeColor="text1" w:themeTint="FF" w:themeShade="FF"/>
              </w:rPr>
              <w:t xml:space="preserve">ideo that covers 4 securities best </w:t>
            </w:r>
            <w:r w:rsidRPr="42595E81" w:rsidR="5ED9BC8D">
              <w:rPr>
                <w:b w:val="1"/>
                <w:bCs w:val="1"/>
                <w:color w:val="000000" w:themeColor="text1" w:themeTint="FF" w:themeShade="FF"/>
              </w:rPr>
              <w:t>practices</w:t>
            </w:r>
            <w:r w:rsidRPr="42595E81" w:rsidR="6161C954">
              <w:rPr>
                <w:b w:val="1"/>
                <w:bCs w:val="1"/>
                <w:color w:val="000000" w:themeColor="text1" w:themeTint="FF" w:themeShade="FF"/>
              </w:rPr>
              <w:t xml:space="preserve"> (</w:t>
            </w:r>
            <w:r w:rsidRPr="42595E81" w:rsidR="365F737B">
              <w:rPr>
                <w:b w:val="1"/>
                <w:bCs w:val="1"/>
                <w:color w:val="000000" w:themeColor="text1" w:themeTint="FF" w:themeShade="FF"/>
              </w:rPr>
              <w:t>Strong</w:t>
            </w:r>
            <w:r w:rsidRPr="42595E81" w:rsidR="6161C954">
              <w:rPr>
                <w:b w:val="1"/>
                <w:bCs w:val="1"/>
                <w:color w:val="000000" w:themeColor="text1" w:themeTint="FF" w:themeShade="FF"/>
              </w:rPr>
              <w:t xml:space="preserve"> </w:t>
            </w:r>
            <w:r w:rsidRPr="42595E81" w:rsidR="28DAD182">
              <w:rPr>
                <w:b w:val="1"/>
                <w:bCs w:val="1"/>
                <w:color w:val="000000" w:themeColor="text1" w:themeTint="FF" w:themeShade="FF"/>
              </w:rPr>
              <w:t>Passwords</w:t>
            </w:r>
            <w:r w:rsidRPr="42595E81" w:rsidR="6161C954">
              <w:rPr>
                <w:b w:val="1"/>
                <w:bCs w:val="1"/>
                <w:color w:val="000000" w:themeColor="text1" w:themeTint="FF" w:themeShade="FF"/>
              </w:rPr>
              <w:t xml:space="preserve">, MFA, </w:t>
            </w:r>
            <w:r w:rsidRPr="42595E81" w:rsidR="5CD196F0">
              <w:rPr>
                <w:b w:val="1"/>
                <w:bCs w:val="1"/>
                <w:color w:val="000000" w:themeColor="text1" w:themeTint="FF" w:themeShade="FF"/>
              </w:rPr>
              <w:t xml:space="preserve">Phishing Scam, </w:t>
            </w:r>
            <w:r w:rsidRPr="42595E81" w:rsidR="1E9E202D">
              <w:rPr>
                <w:b w:val="1"/>
                <w:bCs w:val="1"/>
                <w:color w:val="000000" w:themeColor="text1" w:themeTint="FF" w:themeShade="FF"/>
              </w:rPr>
              <w:t>Maintaining</w:t>
            </w:r>
            <w:r w:rsidRPr="42595E81" w:rsidR="5CD196F0">
              <w:rPr>
                <w:b w:val="1"/>
                <w:bCs w:val="1"/>
                <w:color w:val="000000" w:themeColor="text1" w:themeTint="FF" w:themeShade="FF"/>
              </w:rPr>
              <w:t xml:space="preserve"> Updates</w:t>
            </w:r>
          </w:p>
        </w:tc>
      </w:tr>
      <w:tr w:rsidR="690CCB68" w:rsidTr="42595E81" w14:paraId="07FF1854" w14:textId="77777777">
        <w:trPr>
          <w:trHeight w:val="6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087C7734" w:rsidP="690CCB68" w:rsidRDefault="087C7734" w14:paraId="54223008"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67594819" w14:textId="51B8F3A9">
            <w:pPr>
              <w:cnfStyle w:val="000000000000" w:firstRow="0" w:lastRow="0" w:firstColumn="0" w:lastColumn="0" w:oddVBand="0" w:evenVBand="0" w:oddHBand="0" w:evenHBand="0" w:firstRowFirstColumn="0" w:firstRowLastColumn="0" w:lastRowFirstColumn="0" w:lastRowLastColumn="0"/>
            </w:pPr>
            <w:r w:rsidR="1E1F8538">
              <w:rPr/>
              <w:t>One of the tradeoffs for security is convivence, but there is no choice but to protect yourself online.</w:t>
            </w:r>
          </w:p>
        </w:tc>
      </w:tr>
      <w:tr w:rsidR="690CCB68" w:rsidTr="42595E81" w14:paraId="4685DD4C" w14:textId="77777777">
        <w:trPr>
          <w:trHeight w:val="300"/>
        </w:trPr>
        <w:tc>
          <w:tcPr>
            <w:cnfStyle w:val="001000000000" w:firstRow="0" w:lastRow="0" w:firstColumn="1" w:lastColumn="0" w:oddVBand="0" w:evenVBand="0" w:oddHBand="0" w:evenHBand="0" w:firstRowFirstColumn="0" w:firstRowLastColumn="0" w:lastRowFirstColumn="0" w:lastRowLastColumn="0"/>
            <w:tcW w:w="9015" w:type="dxa"/>
            <w:gridSpan w:val="2"/>
            <w:tcBorders>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711CA671" w14:textId="52453099">
            <w:r>
              <w:t>NIST Digital Identity Guidance</w:t>
            </w:r>
          </w:p>
        </w:tc>
        <w:tc>
          <w:tcPr>
            <w:cnfStyle w:val="000000000000" w:firstRow="0" w:lastRow="0" w:firstColumn="0" w:lastColumn="0" w:oddVBand="0" w:evenVBand="0" w:oddHBand="0" w:evenHBand="0" w:firstRowFirstColumn="0" w:firstRowLastColumn="0" w:lastRowFirstColumn="0" w:lastRowLastColumn="0"/>
            <w:tcW w:w="345" w:type="dxa"/>
            <w:tcBorders>
              <w:bottom w:val="single" w:color="000000" w:themeColor="text1" w:sz="12"/>
              <w:right w:val="single" w:color="000000" w:themeColor="text1" w:sz="12"/>
            </w:tcBorders>
            <w:shd w:val="clear" w:color="auto" w:fill="45B0E1" w:themeFill="accent1" w:themeFillTint="99"/>
            <w:tcMar/>
            <w:vAlign w:val="center"/>
          </w:tcPr>
          <w:p w:rsidR="690CCB68" w:rsidP="690CCB68" w:rsidRDefault="690CCB68" w14:paraId="6F606B63" w14:textId="753A80BE">
            <w:pPr>
              <w:cnfStyle w:val="000000000000" w:firstRow="0" w:lastRow="0" w:firstColumn="0" w:lastColumn="0" w:oddVBand="0" w:evenVBand="0" w:oddHBand="0" w:evenHBand="0" w:firstRowFirstColumn="0" w:firstRowLastColumn="0" w:lastRowFirstColumn="0" w:lastRowLastColumn="0"/>
            </w:pPr>
          </w:p>
        </w:tc>
      </w:tr>
      <w:tr w:rsidR="690CCB68" w:rsidTr="42595E81" w14:paraId="4763CC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00A4A82F" w:rsidP="690CCB68" w:rsidRDefault="00A4A82F" w14:paraId="4393E9BA" w14:textId="55CEECCA">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690CCB68" w:rsidP="690CCB68" w:rsidRDefault="690CCB68" w14:paraId="09E349D9" w14:textId="4B3CC24E">
            <w:pPr>
              <w:cnfStyle w:val="000000000000" w:firstRow="0" w:lastRow="0" w:firstColumn="0" w:lastColumn="0" w:oddVBand="0" w:evenVBand="0" w:oddHBand="0" w:evenHBand="0" w:firstRowFirstColumn="0" w:firstRowLastColumn="0" w:lastRowFirstColumn="0" w:lastRowLastColumn="0"/>
            </w:pPr>
            <w:r w:rsidR="690CCB68">
              <w:rPr/>
              <w:t>Reusing of passwords</w:t>
            </w:r>
          </w:p>
        </w:tc>
      </w:tr>
      <w:tr w:rsidR="690CCB68" w:rsidTr="42595E81" w14:paraId="0E530972"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7BD51BE0"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9E4B56E" w14:textId="7AA28EA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13a46544f4f84e28">
              <w:r w:rsidRPr="42595E81" w:rsidR="43294FDB">
                <w:rPr>
                  <w:rStyle w:val="Hyperlink"/>
                </w:rPr>
                <w:t xml:space="preserve">https://pages.nist.gov/800-63-3/sp800-63b.html </w:t>
              </w:r>
              <w:r w:rsidRPr="42595E81" w:rsidR="690CCB68">
                <w:rPr>
                  <w:rStyle w:val="Hyperlink"/>
                </w:rPr>
                <w:t xml:space="preserve">  </w:t>
              </w:r>
            </w:hyperlink>
          </w:p>
        </w:tc>
      </w:tr>
      <w:tr w:rsidR="690CCB68" w:rsidTr="42595E81" w14:paraId="4443563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3D59CD9C"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7AAB75FF" w14:textId="79DD75C6">
            <w:pPr>
              <w:cnfStyle w:val="000000000000" w:firstRow="0" w:lastRow="0" w:firstColumn="0" w:lastColumn="0" w:oddVBand="0" w:evenVBand="0" w:oddHBand="0" w:evenHBand="0" w:firstRowFirstColumn="0" w:firstRowLastColumn="0" w:lastRowFirstColumn="0" w:lastRowLastColumn="0"/>
            </w:pPr>
            <w:r>
              <w:t>Strength of password</w:t>
            </w:r>
          </w:p>
        </w:tc>
      </w:tr>
      <w:tr w:rsidR="690CCB68" w:rsidTr="42595E81" w14:paraId="4B8417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948EFAD"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43823966" w14:textId="2F0C962C">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t>.gov government</w:t>
            </w:r>
          </w:p>
        </w:tc>
      </w:tr>
      <w:tr w:rsidR="690CCB68" w:rsidTr="42595E81" w14:paraId="1DBCD7E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B9EE8A1" w14:textId="345EEFEA">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13942F26" w14:textId="30C190F0">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0F2D5E6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B3B8CBD" w14:textId="7CDA7633">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42595E81" w:rsidRDefault="690CCB68" w14:paraId="71994FB7" w14:textId="0D0FDF84">
            <w:pPr>
              <w:pStyle w:val="Normal"/>
              <w:suppressLineNumbers w:val="0"/>
              <w:bidi w:val="0"/>
              <w:spacing w:before="0" w:beforeAutospacing="off" w:after="0" w:afterAutospacing="off" w:line="240" w:lineRule="auto"/>
              <w:ind w:left="0" w:right="0"/>
              <w:jc w:val="left"/>
            </w:pPr>
            <w:r w:rsidR="690CCB68">
              <w:rPr/>
              <w:t xml:space="preserve">NIST is the </w:t>
            </w:r>
            <w:r w:rsidR="53673C5C">
              <w:rPr/>
              <w:t>national standard</w:t>
            </w:r>
          </w:p>
        </w:tc>
      </w:tr>
      <w:tr w:rsidR="690CCB68" w:rsidTr="42595E81" w14:paraId="66003D7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4F4321DD"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42595E81" w:rsidRDefault="690CCB68" w14:paraId="2CB65881" w14:textId="09B1FEC4">
            <w:pPr>
              <w:pStyle w:val="Normal"/>
              <w:suppressLineNumbers w:val="0"/>
              <w:bidi w:val="0"/>
              <w:spacing w:before="0" w:beforeAutospacing="off" w:after="0" w:afterAutospacing="off" w:line="240" w:lineRule="auto"/>
              <w:ind w:left="0" w:right="0"/>
              <w:jc w:val="left"/>
            </w:pPr>
            <w:r w:rsidR="7F02DC81">
              <w:rPr/>
              <w:t>N</w:t>
            </w:r>
          </w:p>
        </w:tc>
      </w:tr>
      <w:tr w:rsidR="690CCB68" w:rsidTr="42595E81" w14:paraId="62D81511"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F5BA425"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894B7D9" w14:textId="7C57DBB0">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42595E81" w:rsidR="4D5495CE">
              <w:rPr>
                <w:b w:val="1"/>
                <w:bCs w:val="1"/>
                <w:color w:val="000000" w:themeColor="text1" w:themeTint="FF" w:themeShade="FF"/>
              </w:rPr>
              <w:t xml:space="preserve">The article may </w:t>
            </w:r>
            <w:r w:rsidRPr="42595E81" w:rsidR="01128B61">
              <w:rPr>
                <w:b w:val="1"/>
                <w:bCs w:val="1"/>
                <w:color w:val="000000" w:themeColor="text1" w:themeTint="FF" w:themeShade="FF"/>
              </w:rPr>
              <w:t>reference</w:t>
            </w:r>
            <w:r w:rsidRPr="42595E81" w:rsidR="4D5495CE">
              <w:rPr>
                <w:b w:val="1"/>
                <w:bCs w:val="1"/>
                <w:color w:val="000000" w:themeColor="text1" w:themeTint="FF" w:themeShade="FF"/>
              </w:rPr>
              <w:t xml:space="preserve"> the reuse of </w:t>
            </w:r>
            <w:r w:rsidRPr="42595E81" w:rsidR="3AE8DAF4">
              <w:rPr>
                <w:b w:val="1"/>
                <w:bCs w:val="1"/>
                <w:color w:val="000000" w:themeColor="text1" w:themeTint="FF" w:themeShade="FF"/>
              </w:rPr>
              <w:t>passwords</w:t>
            </w:r>
            <w:r w:rsidRPr="42595E81" w:rsidR="4D5495CE">
              <w:rPr>
                <w:b w:val="1"/>
                <w:bCs w:val="1"/>
                <w:color w:val="000000" w:themeColor="text1" w:themeTint="FF" w:themeShade="FF"/>
              </w:rPr>
              <w:t xml:space="preserve"> but is </w:t>
            </w:r>
            <w:r w:rsidRPr="42595E81" w:rsidR="4D5495CE">
              <w:rPr>
                <w:b w:val="1"/>
                <w:bCs w:val="1"/>
                <w:color w:val="000000" w:themeColor="text1" w:themeTint="FF" w:themeShade="FF"/>
              </w:rPr>
              <w:t>mainly a</w:t>
            </w:r>
            <w:r w:rsidRPr="42595E81" w:rsidR="4D5495CE">
              <w:rPr>
                <w:b w:val="1"/>
                <w:bCs w:val="1"/>
                <w:color w:val="000000" w:themeColor="text1" w:themeTint="FF" w:themeShade="FF"/>
              </w:rPr>
              <w:t xml:space="preserve"> standard for three </w:t>
            </w:r>
            <w:r w:rsidRPr="42595E81" w:rsidR="4D5495CE">
              <w:rPr>
                <w:b w:val="1"/>
                <w:bCs w:val="1"/>
                <w:color w:val="000000" w:themeColor="text1" w:themeTint="FF" w:themeShade="FF"/>
              </w:rPr>
              <w:t>different levels</w:t>
            </w:r>
            <w:r w:rsidRPr="42595E81" w:rsidR="4D5495CE">
              <w:rPr>
                <w:b w:val="1"/>
                <w:bCs w:val="1"/>
                <w:color w:val="000000" w:themeColor="text1" w:themeTint="FF" w:themeShade="FF"/>
              </w:rPr>
              <w:t xml:space="preserve"> of </w:t>
            </w:r>
            <w:r w:rsidRPr="42595E81" w:rsidR="14BBFD12">
              <w:rPr>
                <w:b w:val="1"/>
                <w:bCs w:val="1"/>
                <w:color w:val="000000" w:themeColor="text1" w:themeTint="FF" w:themeShade="FF"/>
              </w:rPr>
              <w:t>authentication</w:t>
            </w:r>
            <w:r w:rsidRPr="42595E81" w:rsidR="4D5495CE">
              <w:rPr>
                <w:b w:val="1"/>
                <w:bCs w:val="1"/>
                <w:color w:val="000000" w:themeColor="text1" w:themeTint="FF" w:themeShade="FF"/>
              </w:rPr>
              <w:t>.</w:t>
            </w:r>
          </w:p>
        </w:tc>
      </w:tr>
      <w:tr w:rsidR="690CCB68" w:rsidTr="42595E81" w14:paraId="597D268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2"/>
            </w:tcBorders>
            <w:tcMar/>
          </w:tcPr>
          <w:p w:rsidR="690CCB68" w:rsidP="690CCB68" w:rsidRDefault="690CCB68" w14:paraId="7D34165C"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bottom w:val="single" w:color="000000" w:themeColor="text1" w:sz="12"/>
              <w:right w:val="single" w:color="000000" w:themeColor="text1" w:sz="12"/>
            </w:tcBorders>
            <w:tcMar/>
          </w:tcPr>
          <w:p w:rsidR="690CCB68" w:rsidP="42595E81" w:rsidRDefault="690CCB68" w14:paraId="6367CD2B" w14:textId="42392EC1">
            <w:pPr>
              <w:pStyle w:val="Normal"/>
              <w:cnfStyle w:val="000000000000" w:firstRow="0" w:lastRow="0" w:firstColumn="0" w:lastColumn="0" w:oddVBand="0" w:evenVBand="0" w:oddHBand="0" w:evenHBand="0" w:firstRowFirstColumn="0" w:firstRowLastColumn="0" w:lastRowFirstColumn="0" w:lastRowLastColumn="0"/>
              <w:rPr>
                <w:b w:val="1"/>
                <w:bCs w:val="1"/>
                <w:color w:val="000000" w:themeColor="text1" w:themeTint="FF" w:themeShade="FF"/>
              </w:rPr>
            </w:pPr>
            <w:r w:rsidRPr="42595E81" w:rsidR="54B29666">
              <w:rPr>
                <w:b w:val="1"/>
                <w:bCs w:val="1"/>
                <w:color w:val="000000" w:themeColor="text1" w:themeTint="FF" w:themeShade="FF"/>
              </w:rPr>
              <w:t xml:space="preserve">I think the articles </w:t>
            </w:r>
            <w:r w:rsidRPr="42595E81" w:rsidR="54B29666">
              <w:rPr>
                <w:b w:val="1"/>
                <w:bCs w:val="1"/>
                <w:color w:val="000000" w:themeColor="text1" w:themeTint="FF" w:themeShade="FF"/>
              </w:rPr>
              <w:t>does</w:t>
            </w:r>
            <w:r w:rsidRPr="42595E81" w:rsidR="54B29666">
              <w:rPr>
                <w:b w:val="1"/>
                <w:bCs w:val="1"/>
                <w:color w:val="000000" w:themeColor="text1" w:themeTint="FF" w:themeShade="FF"/>
              </w:rPr>
              <w:t xml:space="preserve"> not match the </w:t>
            </w:r>
            <w:r w:rsidRPr="42595E81" w:rsidR="559CF404">
              <w:rPr>
                <w:b w:val="1"/>
                <w:bCs w:val="1"/>
                <w:color w:val="000000" w:themeColor="text1" w:themeTint="FF" w:themeShade="FF"/>
              </w:rPr>
              <w:t>intent</w:t>
            </w:r>
            <w:r w:rsidRPr="42595E81" w:rsidR="54B29666">
              <w:rPr>
                <w:b w:val="1"/>
                <w:bCs w:val="1"/>
                <w:color w:val="000000" w:themeColor="text1" w:themeTint="FF" w:themeShade="FF"/>
              </w:rPr>
              <w:t xml:space="preserve"> of the research.</w:t>
            </w:r>
          </w:p>
        </w:tc>
      </w:tr>
    </w:tbl>
    <w:p w:rsidR="65E8D4DF" w:rsidP="5ED8E359" w:rsidRDefault="65E8D4DF" w14:paraId="4375544B" w14:textId="28E11B9B">
      <w:pPr>
        <w:spacing w:after="0" w:line="240" w:lineRule="auto"/>
      </w:pPr>
    </w:p>
    <w:p w:rsidR="65E8D4DF" w:rsidP="5ED8E359" w:rsidRDefault="65E8D4DF" w14:paraId="15139FF0" w14:textId="62D8B2DB">
      <w:pPr>
        <w:spacing w:after="0" w:line="240" w:lineRule="auto"/>
      </w:pPr>
      <w:r>
        <w:br w:type="page"/>
      </w:r>
    </w:p>
    <w:tbl>
      <w:tblPr>
        <w:tblStyle w:val="GridTable4-Accent1"/>
        <w:tblW w:w="9350" w:type="dxa"/>
        <w:tblLook w:val="06A0" w:firstRow="1" w:lastRow="0" w:firstColumn="1" w:lastColumn="0" w:noHBand="1" w:noVBand="1"/>
      </w:tblPr>
      <w:tblGrid>
        <w:gridCol w:w="2160"/>
        <w:gridCol w:w="6810"/>
        <w:gridCol w:w="380"/>
      </w:tblGrid>
      <w:tr w:rsidR="690CCB68" w:rsidTr="42595E81" w14:paraId="1E6B8C5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690CCB68" w:rsidP="690CCB68" w:rsidRDefault="690CCB68" w14:paraId="1D6C397B" w14:textId="2F314F7A">
            <w:r>
              <w:t>Vulnerabilities to phishing Among college students</w:t>
            </w:r>
          </w:p>
        </w:tc>
      </w:tr>
      <w:tr w:rsidR="690CCB68" w:rsidTr="42595E81" w14:paraId="71E0FBE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40176615" w:rsidP="690CCB68" w:rsidRDefault="40176615" w14:paraId="48C094AA" w14:textId="030972CD">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2"/>
            </w:tcBorders>
            <w:tcMar/>
          </w:tcPr>
          <w:p w:rsidR="690CCB68" w:rsidP="690CCB68" w:rsidRDefault="690CCB68" w14:paraId="64CF0100" w14:textId="559A71CA">
            <w:pPr>
              <w:cnfStyle w:val="000000000000" w:firstRow="0" w:lastRow="0" w:firstColumn="0" w:lastColumn="0" w:oddVBand="0" w:evenVBand="0" w:oddHBand="0" w:evenHBand="0" w:firstRowFirstColumn="0" w:firstRowLastColumn="0" w:lastRowFirstColumn="0" w:lastRowLastColumn="0"/>
            </w:pPr>
            <w:r>
              <w:t>Students are</w:t>
            </w:r>
            <w:r w:rsidR="339A5997">
              <w:t xml:space="preserve"> at</w:t>
            </w:r>
            <w:r>
              <w:t xml:space="preserve"> big risk of being targeted of phishing attacks</w:t>
            </w:r>
          </w:p>
        </w:tc>
      </w:tr>
      <w:tr w:rsidR="690CCB68" w:rsidTr="42595E81" w14:paraId="5C4D6AE2"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40B4A87"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1A0D8989" w14:textId="3F53EE70">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9">
              <w:r w:rsidRPr="690CCB68">
                <w:rPr>
                  <w:rStyle w:val="Hyperlink"/>
                </w:rPr>
                <w:t>https://doi.org/10.3390/ijerph17030973</w:t>
              </w:r>
            </w:hyperlink>
          </w:p>
        </w:tc>
      </w:tr>
      <w:tr w:rsidR="690CCB68" w:rsidTr="42595E81" w14:paraId="6E40718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4C1BBFE"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3F4E2F57" w14:textId="2E8A6DAB">
            <w:pPr>
              <w:cnfStyle w:val="000000000000" w:firstRow="0" w:lastRow="0" w:firstColumn="0" w:lastColumn="0" w:oddVBand="0" w:evenVBand="0" w:oddHBand="0" w:evenHBand="0" w:firstRowFirstColumn="0" w:firstRowLastColumn="0" w:lastRowFirstColumn="0" w:lastRowLastColumn="0"/>
            </w:pPr>
            <w:r>
              <w:t>Students commonly fell for phishing attacks</w:t>
            </w:r>
          </w:p>
        </w:tc>
      </w:tr>
      <w:tr w:rsidR="690CCB68" w:rsidTr="42595E81" w14:paraId="677A1506"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369AD3F"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6D619CD5" w14:textId="2B6FA0F9">
            <w:pPr>
              <w:cnfStyle w:val="000000000000" w:firstRow="0" w:lastRow="0" w:firstColumn="0" w:lastColumn="0" w:oddVBand="0" w:evenVBand="0" w:oddHBand="0" w:evenHBand="0" w:firstRowFirstColumn="0" w:firstRowLastColumn="0" w:lastRowFirstColumn="0" w:lastRowLastColumn="0"/>
            </w:pPr>
            <w:r>
              <w:t>Peer reviewed</w:t>
            </w:r>
          </w:p>
        </w:tc>
      </w:tr>
      <w:tr w:rsidR="690CCB68" w:rsidTr="42595E81" w14:paraId="19170CA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F68640C"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0966E690"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7F49A9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C583BC1"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42595E81" w:rsidRDefault="690CCB68" w14:paraId="06807066" w14:textId="087F13FF">
            <w:pPr>
              <w:pStyle w:val="Normal"/>
              <w:suppressLineNumbers w:val="0"/>
              <w:bidi w:val="0"/>
              <w:spacing w:before="0" w:beforeAutospacing="off" w:after="0" w:afterAutospacing="off" w:line="240" w:lineRule="auto"/>
              <w:ind w:left="0" w:right="0"/>
              <w:jc w:val="left"/>
            </w:pPr>
            <w:r w:rsidR="79142B39">
              <w:rPr/>
              <w:t>Link AI provided</w:t>
            </w:r>
            <w:r w:rsidR="46DC1ED0">
              <w:rPr/>
              <w:t xml:space="preserve"> had no relation to the topic.</w:t>
            </w:r>
          </w:p>
        </w:tc>
      </w:tr>
      <w:tr w:rsidR="690CCB68" w:rsidTr="42595E81" w14:paraId="1B05A00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543268B2"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4DF3B06F" w14:textId="1690A3C0">
            <w:pPr>
              <w:cnfStyle w:val="000000000000" w:firstRow="0" w:lastRow="0" w:firstColumn="0" w:lastColumn="0" w:oddVBand="0" w:evenVBand="0" w:oddHBand="0" w:evenHBand="0" w:firstRowFirstColumn="0" w:firstRowLastColumn="0" w:lastRowFirstColumn="0" w:lastRowLastColumn="0"/>
            </w:pPr>
            <w:r w:rsidR="650DAE0A">
              <w:rPr/>
              <w:t>N</w:t>
            </w:r>
          </w:p>
        </w:tc>
      </w:tr>
      <w:tr w:rsidR="690CCB68" w:rsidTr="42595E81" w14:paraId="777EE053"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2A22A31"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2"/>
            </w:tcBorders>
            <w:tcMar/>
          </w:tcPr>
          <w:p w:rsidR="690CCB68" w:rsidP="690CCB68" w:rsidRDefault="690CCB68" w14:paraId="270641FA" w14:textId="6194AE86">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42595E81" w:rsidR="4117F4D2">
              <w:rPr>
                <w:b w:val="1"/>
                <w:bCs w:val="1"/>
                <w:color w:val="000000" w:themeColor="text1" w:themeTint="FF" w:themeShade="FF"/>
              </w:rPr>
              <w:t>N/A</w:t>
            </w:r>
          </w:p>
        </w:tc>
      </w:tr>
      <w:tr w:rsidR="690CCB68" w:rsidTr="42595E81" w14:paraId="3A6EEEA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8"/>
            </w:tcBorders>
            <w:tcMar/>
          </w:tcPr>
          <w:p w:rsidR="690CCB68" w:rsidP="690CCB68" w:rsidRDefault="690CCB68" w14:paraId="39CAE15D"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2"/>
            </w:tcBorders>
            <w:tcMar/>
          </w:tcPr>
          <w:p w:rsidR="690CCB68" w:rsidP="690CCB68" w:rsidRDefault="690CCB68" w14:paraId="69BB1B40" w14:textId="77C4421B">
            <w:pPr>
              <w:cnfStyle w:val="000000000000" w:firstRow="0" w:lastRow="0" w:firstColumn="0" w:lastColumn="0" w:oddVBand="0" w:evenVBand="0" w:oddHBand="0" w:evenHBand="0" w:firstRowFirstColumn="0" w:firstRowLastColumn="0" w:lastRowFirstColumn="0" w:lastRowLastColumn="0"/>
            </w:pPr>
            <w:r w:rsidR="64071C83">
              <w:rPr/>
              <w:t>N/A</w:t>
            </w:r>
          </w:p>
        </w:tc>
      </w:tr>
      <w:tr w:rsidR="690CCB68" w:rsidTr="42595E81" w14:paraId="5F326315" w14:textId="77777777">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Borders>
              <w:top w:val="single" w:color="000000" w:themeColor="text1" w:sz="18"/>
              <w:left w:val="single" w:color="000000" w:themeColor="text1" w:sz="18"/>
              <w:bottom w:val="single" w:color="000000" w:themeColor="text1" w:sz="12"/>
            </w:tcBorders>
            <w:shd w:val="clear" w:color="auto" w:fill="45B0E1" w:themeFill="accent1" w:themeFillTint="99"/>
            <w:tcMar/>
            <w:vAlign w:val="center"/>
          </w:tcPr>
          <w:p w:rsidR="194CE470" w:rsidP="690CCB68" w:rsidRDefault="194CE470" w14:paraId="30B822A1" w14:textId="562178FA">
            <w:r>
              <w:t>“Cyber Hygiene reactions in young adults”</w:t>
            </w:r>
          </w:p>
        </w:tc>
        <w:tc>
          <w:tcPr>
            <w:cnfStyle w:val="000000000000" w:firstRow="0" w:lastRow="0" w:firstColumn="0" w:lastColumn="0" w:oddVBand="0" w:evenVBand="0" w:oddHBand="0" w:evenHBand="0" w:firstRowFirstColumn="0" w:firstRowLastColumn="0" w:lastRowFirstColumn="0" w:lastRowLastColumn="0"/>
            <w:tcW w:w="380" w:type="dxa"/>
            <w:tcBorders>
              <w:top w:val="single" w:color="000000" w:themeColor="text1" w:sz="18"/>
              <w:bottom w:val="single" w:color="000000" w:themeColor="text1" w:sz="12"/>
              <w:right w:val="single" w:color="000000" w:themeColor="text1" w:sz="18"/>
            </w:tcBorders>
            <w:shd w:val="clear" w:color="auto" w:fill="45B0E1" w:themeFill="accent1" w:themeFillTint="99"/>
            <w:tcMar/>
            <w:vAlign w:val="center"/>
          </w:tcPr>
          <w:p w:rsidR="690CCB68" w:rsidP="690CCB68" w:rsidRDefault="690CCB68" w14:paraId="1B9D2B8F" w14:textId="753A80BE">
            <w:pPr>
              <w:cnfStyle w:val="000000000000" w:firstRow="0" w:lastRow="0" w:firstColumn="0" w:lastColumn="0" w:oddVBand="0" w:evenVBand="0" w:oddHBand="0" w:evenHBand="0" w:firstRowFirstColumn="0" w:firstRowLastColumn="0" w:lastRowFirstColumn="0" w:lastRowLastColumn="0"/>
            </w:pPr>
          </w:p>
        </w:tc>
      </w:tr>
      <w:tr w:rsidR="690CCB68" w:rsidTr="42595E81" w14:paraId="00F30ACC"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8"/>
            </w:tcBorders>
            <w:tcMar/>
          </w:tcPr>
          <w:p w:rsidR="4B0726FF" w:rsidP="690CCB68" w:rsidRDefault="4B0726FF" w14:paraId="4C78FA3B" w14:textId="247D6BC6">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8"/>
            </w:tcBorders>
            <w:tcMar/>
          </w:tcPr>
          <w:p w:rsidR="24EBC9C3" w:rsidP="690CCB68" w:rsidRDefault="24EBC9C3" w14:paraId="016BBC3A" w14:textId="61AB5BCD">
            <w:pPr>
              <w:cnfStyle w:val="000000000000" w:firstRow="0" w:lastRow="0" w:firstColumn="0" w:lastColumn="0" w:oddVBand="0" w:evenVBand="0" w:oddHBand="0" w:evenHBand="0" w:firstRowFirstColumn="0" w:firstRowLastColumn="0" w:lastRowFirstColumn="0" w:lastRowLastColumn="0"/>
            </w:pPr>
            <w:r w:rsidR="2B35C16B">
              <w:rPr/>
              <w:t>Students need to be Cyber aware</w:t>
            </w:r>
          </w:p>
        </w:tc>
      </w:tr>
      <w:tr w:rsidR="690CCB68" w:rsidTr="42595E81" w14:paraId="73B6991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94C9572"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5400BA69" w:rsidP="42595E81" w:rsidRDefault="5400BA69" w14:paraId="0D60DEC1" w14:textId="2A28CE77">
            <w:pPr>
              <w:cnfStyle w:val="000000000000" w:firstRow="0" w:lastRow="0" w:firstColumn="0" w:lastColumn="0" w:oddVBand="0" w:evenVBand="0" w:oddHBand="0" w:evenHBand="0" w:firstRowFirstColumn="0" w:firstRowLastColumn="0" w:lastRowFirstColumn="0" w:lastRowLastColumn="0"/>
            </w:pPr>
            <w:hyperlink r:id="R9454219704304a8c">
              <w:r w:rsidRPr="42595E81" w:rsidR="753B4CBC">
                <w:rPr>
                  <w:rStyle w:val="Hyperlink"/>
                </w:rPr>
                <w:t>https://www.cyberdegrees.org/resources/internet-safety-for-college-students/</w:t>
              </w:r>
            </w:hyperlink>
          </w:p>
        </w:tc>
      </w:tr>
      <w:tr w:rsidR="690CCB68" w:rsidTr="42595E81" w14:paraId="44CA195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73DB264F"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725C1F00" w14:textId="11738684">
            <w:pPr>
              <w:cnfStyle w:val="000000000000" w:firstRow="0" w:lastRow="0" w:firstColumn="0" w:lastColumn="0" w:oddVBand="0" w:evenVBand="0" w:oddHBand="0" w:evenHBand="0" w:firstRowFirstColumn="0" w:firstRowLastColumn="0" w:lastRowFirstColumn="0" w:lastRowLastColumn="0"/>
            </w:pPr>
            <w:r w:rsidR="690CCB68">
              <w:rPr/>
              <w:t>Students commonly fell for phishing attacks</w:t>
            </w:r>
            <w:r w:rsidR="26DD8CF0">
              <w:rPr/>
              <w:t xml:space="preserve"> and statistics</w:t>
            </w:r>
          </w:p>
        </w:tc>
      </w:tr>
      <w:tr w:rsidR="690CCB68" w:rsidTr="42595E81" w14:paraId="6A9E4AE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D0A4F7A"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42595E81" w:rsidRDefault="690CCB68" w14:paraId="00760D0E" w14:textId="08BC995B">
            <w:pPr>
              <w:pStyle w:val="Normal"/>
              <w:suppressLineNumbers w:val="0"/>
              <w:bidi w:val="0"/>
              <w:spacing w:before="0" w:beforeAutospacing="off" w:after="0" w:afterAutospacing="off" w:line="240" w:lineRule="auto"/>
              <w:ind w:left="0" w:right="0"/>
              <w:jc w:val="left"/>
            </w:pPr>
            <w:r w:rsidR="65D770F2">
              <w:rPr/>
              <w:t>.org organization</w:t>
            </w:r>
          </w:p>
        </w:tc>
      </w:tr>
      <w:tr w:rsidR="690CCB68" w:rsidTr="42595E81" w14:paraId="0E5835E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6E4FF604"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63E01766"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736D129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63B44246"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5CBC5804" w:rsidP="42595E81" w:rsidRDefault="5CBC5804" w14:paraId="627DDA6F" w14:textId="3C871DF0">
            <w:pPr>
              <w:pStyle w:val="Normal"/>
              <w:suppressLineNumbers w:val="0"/>
              <w:bidi w:val="0"/>
              <w:spacing w:before="0" w:beforeAutospacing="off" w:after="0" w:afterAutospacing="off" w:line="240" w:lineRule="auto"/>
              <w:ind w:left="0" w:right="0"/>
              <w:jc w:val="left"/>
            </w:pPr>
            <w:r w:rsidR="48A4C008">
              <w:rPr/>
              <w:t>It supports</w:t>
            </w:r>
            <w:r w:rsidR="530655C6">
              <w:rPr/>
              <w:t xml:space="preserve"> question and includes statistics</w:t>
            </w:r>
          </w:p>
        </w:tc>
      </w:tr>
      <w:tr w:rsidR="690CCB68" w:rsidTr="42595E81" w14:paraId="770B817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485E71E"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514205D3" w14:textId="6302C3EC">
            <w:pPr>
              <w:cnfStyle w:val="000000000000" w:firstRow="0" w:lastRow="0" w:firstColumn="0" w:lastColumn="0" w:oddVBand="0" w:evenVBand="0" w:oddHBand="0" w:evenHBand="0" w:firstRowFirstColumn="0" w:firstRowLastColumn="0" w:lastRowFirstColumn="0" w:lastRowLastColumn="0"/>
            </w:pPr>
            <w:r w:rsidR="5BD5AC6C">
              <w:rPr/>
              <w:t>Y</w:t>
            </w:r>
          </w:p>
        </w:tc>
      </w:tr>
      <w:tr w:rsidR="690CCB68" w:rsidTr="42595E81" w14:paraId="3483077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30A5018A"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42595E81" w:rsidRDefault="690CCB68" w14:paraId="5B04796B" w14:textId="6C840DBD">
            <w:pPr>
              <w:pStyle w:val="Normal"/>
              <w:cnfStyle w:val="000000000000" w:firstRow="0" w:lastRow="0" w:firstColumn="0" w:lastColumn="0" w:oddVBand="0" w:evenVBand="0" w:oddHBand="0" w:evenHBand="0" w:firstRowFirstColumn="0" w:firstRowLastColumn="0" w:lastRowFirstColumn="0" w:lastRowLastColumn="0"/>
              <w:rPr>
                <w:noProof w:val="0"/>
                <w:lang w:val="en-US"/>
              </w:rPr>
            </w:pPr>
            <w:r w:rsidRPr="42595E81" w:rsidR="609D4619">
              <w:rPr>
                <w:rFonts w:ascii="Calibri" w:hAnsi="Calibri" w:eastAsia="ＭＳ 明朝" w:cs="Arial" w:asciiTheme="minorAscii" w:hAnsiTheme="minorAscii" w:eastAsiaTheme="minorEastAsia" w:cstheme="minorBidi"/>
                <w:noProof w:val="0"/>
                <w:color w:val="auto"/>
                <w:sz w:val="24"/>
                <w:szCs w:val="24"/>
                <w:lang w:val="en-US" w:eastAsia="ja-JP" w:bidi="ar-SA"/>
              </w:rPr>
              <w:t xml:space="preserve">“20% of Gen </w:t>
            </w:r>
            <w:r w:rsidRPr="42595E81" w:rsidR="07734C81">
              <w:rPr>
                <w:rFonts w:ascii="Calibri" w:hAnsi="Calibri" w:eastAsia="ＭＳ 明朝" w:cs="Arial" w:asciiTheme="minorAscii" w:hAnsiTheme="minorAscii" w:eastAsiaTheme="minorEastAsia" w:cstheme="minorBidi"/>
                <w:noProof w:val="0"/>
                <w:color w:val="auto"/>
                <w:sz w:val="24"/>
                <w:szCs w:val="24"/>
                <w:lang w:val="en-US" w:eastAsia="ja-JP" w:bidi="ar-SA"/>
              </w:rPr>
              <w:t>Z’s and</w:t>
            </w:r>
            <w:r w:rsidRPr="42595E81" w:rsidR="609D4619">
              <w:rPr>
                <w:rFonts w:ascii="Calibri" w:hAnsi="Calibri" w:eastAsia="ＭＳ 明朝" w:cs="Arial" w:asciiTheme="minorAscii" w:hAnsiTheme="minorAscii" w:eastAsiaTheme="minorEastAsia" w:cstheme="minorBidi"/>
                <w:noProof w:val="0"/>
                <w:color w:val="auto"/>
                <w:sz w:val="24"/>
                <w:szCs w:val="24"/>
                <w:lang w:val="en-US" w:eastAsia="ja-JP" w:bidi="ar-SA"/>
              </w:rPr>
              <w:t xml:space="preserve"> 18% of Millennials have had their identity stolen at least once”</w:t>
            </w:r>
          </w:p>
        </w:tc>
      </w:tr>
      <w:tr w:rsidR="690CCB68" w:rsidTr="42595E81" w14:paraId="5036331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bottom w:val="single" w:color="000000" w:themeColor="text1" w:sz="18"/>
            </w:tcBorders>
            <w:tcMar/>
          </w:tcPr>
          <w:p w:rsidR="690CCB68" w:rsidP="690CCB68" w:rsidRDefault="690CCB68" w14:paraId="5306C4D4"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8"/>
            </w:tcBorders>
            <w:tcMar/>
          </w:tcPr>
          <w:p w:rsidR="690CCB68" w:rsidP="42595E81" w:rsidRDefault="690CCB68" w14:paraId="0530C32E" w14:textId="7289D053">
            <w:pPr>
              <w:pStyle w:val="Normal"/>
              <w:suppressLineNumbers w:val="0"/>
              <w:bidi w:val="0"/>
              <w:spacing w:before="0" w:beforeAutospacing="off" w:after="0" w:afterAutospacing="off" w:line="240" w:lineRule="auto"/>
              <w:ind w:left="0" w:right="0"/>
              <w:jc w:val="left"/>
            </w:pPr>
            <w:r w:rsidR="0AA5F7C2">
              <w:rPr/>
              <w:t>Article summarizes data from other sources and is not direct</w:t>
            </w:r>
          </w:p>
        </w:tc>
      </w:tr>
      <w:tr w:rsidR="690CCB68" w:rsidTr="42595E81" w14:paraId="75AB6D1E" w14:textId="77777777">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Borders>
              <w:top w:val="single" w:color="000000" w:themeColor="text1" w:sz="18"/>
              <w:left w:val="single" w:color="000000" w:themeColor="text1" w:sz="18"/>
              <w:bottom w:val="single" w:color="000000" w:themeColor="text1" w:sz="12"/>
            </w:tcBorders>
            <w:shd w:val="clear" w:color="auto" w:fill="45B0E1" w:themeFill="accent1" w:themeFillTint="99"/>
            <w:tcMar/>
            <w:vAlign w:val="center"/>
          </w:tcPr>
          <w:p w:rsidR="2475A9C8" w:rsidP="690CCB68" w:rsidRDefault="2475A9C8" w14:paraId="3F5473BD" w14:textId="60380000">
            <w:r>
              <w:t>UC Berkley information security officers</w:t>
            </w:r>
          </w:p>
        </w:tc>
        <w:tc>
          <w:tcPr>
            <w:cnfStyle w:val="000000000000" w:firstRow="0" w:lastRow="0" w:firstColumn="0" w:lastColumn="0" w:oddVBand="0" w:evenVBand="0" w:oddHBand="0" w:evenHBand="0" w:firstRowFirstColumn="0" w:firstRowLastColumn="0" w:lastRowFirstColumn="0" w:lastRowLastColumn="0"/>
            <w:tcW w:w="380" w:type="dxa"/>
            <w:tcBorders>
              <w:top w:val="single" w:color="000000" w:themeColor="text1" w:sz="18"/>
              <w:bottom w:val="single" w:color="000000" w:themeColor="text1" w:sz="12"/>
              <w:right w:val="single" w:color="000000" w:themeColor="text1" w:sz="18"/>
            </w:tcBorders>
            <w:shd w:val="clear" w:color="auto" w:fill="45B0E1" w:themeFill="accent1" w:themeFillTint="99"/>
            <w:tcMar/>
            <w:vAlign w:val="center"/>
          </w:tcPr>
          <w:p w:rsidR="690CCB68" w:rsidP="690CCB68" w:rsidRDefault="690CCB68" w14:paraId="2C60F5B7" w14:textId="753A80BE">
            <w:pPr>
              <w:cnfStyle w:val="000000000000" w:firstRow="0" w:lastRow="0" w:firstColumn="0" w:lastColumn="0" w:oddVBand="0" w:evenVBand="0" w:oddHBand="0" w:evenHBand="0" w:firstRowFirstColumn="0" w:firstRowLastColumn="0" w:lastRowFirstColumn="0" w:lastRowLastColumn="0"/>
            </w:pPr>
          </w:p>
        </w:tc>
      </w:tr>
      <w:tr w:rsidR="690CCB68" w:rsidTr="42595E81" w14:paraId="61A25047"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8"/>
            </w:tcBorders>
            <w:tcMar/>
          </w:tcPr>
          <w:p w:rsidR="66559D14" w:rsidP="690CCB68" w:rsidRDefault="66559D14" w14:paraId="011B95F4" w14:textId="16235DF3">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Borders>
              <w:top w:val="single" w:color="000000" w:themeColor="text1" w:sz="12"/>
              <w:right w:val="single" w:color="000000" w:themeColor="text1" w:sz="18"/>
            </w:tcBorders>
            <w:tcMar/>
          </w:tcPr>
          <w:p w:rsidR="7791B612" w:rsidP="690CCB68" w:rsidRDefault="7791B612" w14:paraId="604AF4F6" w14:textId="6DFDBD8C">
            <w:pPr>
              <w:cnfStyle w:val="000000000000" w:firstRow="0" w:lastRow="0" w:firstColumn="0" w:lastColumn="0" w:oddVBand="0" w:evenVBand="0" w:oddHBand="0" w:evenHBand="0" w:firstRowFirstColumn="0" w:firstRowLastColumn="0" w:lastRowFirstColumn="0" w:lastRowLastColumn="0"/>
            </w:pPr>
            <w:r>
              <w:t>College warned students about frequent risks</w:t>
            </w:r>
          </w:p>
        </w:tc>
      </w:tr>
      <w:tr w:rsidR="690CCB68" w:rsidTr="42595E81" w14:paraId="48D1092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1855B2DB" w14:textId="67366C7D">
            <w:r>
              <w:t>Link</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1E93807E" w:rsidP="690CCB68" w:rsidRDefault="1E93807E" w14:paraId="2E33C513" w14:textId="45BCB1D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1">
              <w:r w:rsidRPr="690CCB68">
                <w:rPr>
                  <w:rStyle w:val="Hyperlink"/>
                </w:rPr>
                <w:t>https://security.berkeley.edu</w:t>
              </w:r>
            </w:hyperlink>
          </w:p>
        </w:tc>
      </w:tr>
      <w:tr w:rsidR="690CCB68" w:rsidTr="42595E81" w14:paraId="44095955"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7434CEA2" w14:textId="613A8F22">
            <w: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1C35F7E" w:rsidP="690CCB68" w:rsidRDefault="61C35F7E" w14:paraId="3B2CA053" w14:textId="2187D64E">
            <w:pPr>
              <w:cnfStyle w:val="000000000000" w:firstRow="0" w:lastRow="0" w:firstColumn="0" w:lastColumn="0" w:oddVBand="0" w:evenVBand="0" w:oddHBand="0" w:evenHBand="0" w:firstRowFirstColumn="0" w:firstRowLastColumn="0" w:lastRowFirstColumn="0" w:lastRowLastColumn="0"/>
            </w:pPr>
            <w:r>
              <w:t>Students particular risks and habits that are recommended</w:t>
            </w:r>
          </w:p>
        </w:tc>
      </w:tr>
      <w:tr w:rsidR="690CCB68" w:rsidTr="42595E81" w14:paraId="446E4C84"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24F9852" w14:textId="3156C133">
            <w: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7DCCF26B" w:rsidP="690CCB68" w:rsidRDefault="7DCCF26B" w14:paraId="31F9EB77" w14:textId="1EBEBF2E">
            <w:pPr>
              <w:cnfStyle w:val="000000000000" w:firstRow="0" w:lastRow="0" w:firstColumn="0" w:lastColumn="0" w:oddVBand="0" w:evenVBand="0" w:oddHBand="0" w:evenHBand="0" w:firstRowFirstColumn="0" w:firstRowLastColumn="0" w:lastRowFirstColumn="0" w:lastRowLastColumn="0"/>
            </w:pPr>
            <w:r>
              <w:t>University Edu</w:t>
            </w:r>
          </w:p>
        </w:tc>
      </w:tr>
      <w:tr w:rsidR="690CCB68" w:rsidTr="42595E81" w14:paraId="7CFE1ACC"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496AEFA1" w14:textId="362376CF">
            <w: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4D48D55B"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4B331FC4"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05C2D3A1"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1DFDF5DE" w:rsidP="690CCB68" w:rsidRDefault="1DFDF5DE" w14:paraId="52EF873D" w14:textId="20593F29">
            <w:pPr>
              <w:cnfStyle w:val="000000000000" w:firstRow="0" w:lastRow="0" w:firstColumn="0" w:lastColumn="0" w:oddVBand="0" w:evenVBand="0" w:oddHBand="0" w:evenHBand="0" w:firstRowFirstColumn="0" w:firstRowLastColumn="0" w:lastRowFirstColumn="0" w:lastRowLastColumn="0"/>
            </w:pPr>
            <w:r>
              <w:t>University level rules</w:t>
            </w:r>
          </w:p>
        </w:tc>
      </w:tr>
      <w:tr w:rsidR="690CCB68" w:rsidTr="42595E81" w14:paraId="20EA07B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5EC34D26"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690CCB68" w:rsidRDefault="690CCB68" w14:paraId="35568635" w14:textId="01DB322A">
            <w:pPr>
              <w:cnfStyle w:val="000000000000" w:firstRow="0" w:lastRow="0" w:firstColumn="0" w:lastColumn="0" w:oddVBand="0" w:evenVBand="0" w:oddHBand="0" w:evenHBand="0" w:firstRowFirstColumn="0" w:firstRowLastColumn="0" w:lastRowFirstColumn="0" w:lastRowLastColumn="0"/>
            </w:pPr>
            <w:r w:rsidR="00E46B3F">
              <w:rPr/>
              <w:t>Y</w:t>
            </w:r>
          </w:p>
        </w:tc>
      </w:tr>
      <w:tr w:rsidR="690CCB68" w:rsidTr="42595E81" w14:paraId="7758FC3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tcBorders>
            <w:tcMar/>
          </w:tcPr>
          <w:p w:rsidR="690CCB68" w:rsidP="690CCB68" w:rsidRDefault="690CCB68" w14:paraId="511C33D8"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Borders>
              <w:right w:val="single" w:color="000000" w:themeColor="text1" w:sz="18"/>
            </w:tcBorders>
            <w:tcMar/>
          </w:tcPr>
          <w:p w:rsidR="690CCB68" w:rsidP="42595E81" w:rsidRDefault="690CCB68" w14:paraId="783E2E43" w14:textId="75061365">
            <w:pPr>
              <w:pStyle w:val="Normal"/>
              <w:suppressLineNumbers w:val="0"/>
              <w:bidi w:val="0"/>
              <w:spacing w:before="0" w:beforeAutospacing="off" w:after="0" w:afterAutospacing="off" w:line="240" w:lineRule="auto"/>
              <w:ind w:left="0" w:right="0"/>
              <w:jc w:val="left"/>
            </w:pPr>
            <w:r w:rsidRPr="42595E81" w:rsidR="257C03C5">
              <w:rPr>
                <w:b w:val="1"/>
                <w:bCs w:val="1"/>
                <w:color w:val="000000" w:themeColor="text1" w:themeTint="FF" w:themeShade="FF"/>
              </w:rPr>
              <w:t>"</w:t>
            </w:r>
            <w:r w:rsidRPr="42595E81" w:rsidR="257C03C5">
              <w:rPr>
                <w:rFonts w:ascii="Calibri" w:hAnsi="Calibri" w:eastAsia="Calibri" w:cs="Calibri"/>
                <w:noProof w:val="0"/>
                <w:sz w:val="24"/>
                <w:szCs w:val="24"/>
                <w:lang w:val="en-US"/>
              </w:rPr>
              <w:t xml:space="preserve"> Password management is an important part of cybersecurity.”</w:t>
            </w:r>
          </w:p>
        </w:tc>
      </w:tr>
      <w:tr w:rsidR="690CCB68" w:rsidTr="42595E81" w14:paraId="6A52F6DE"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8"/>
              <w:bottom w:val="single" w:color="000000" w:themeColor="text1" w:sz="18"/>
            </w:tcBorders>
            <w:tcMar/>
          </w:tcPr>
          <w:p w:rsidR="690CCB68" w:rsidP="690CCB68" w:rsidRDefault="690CCB68" w14:paraId="2ECE0B89"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Borders>
              <w:bottom w:val="single" w:color="000000" w:themeColor="text1" w:sz="18"/>
              <w:right w:val="single" w:color="000000" w:themeColor="text1" w:sz="18"/>
            </w:tcBorders>
            <w:tcMar/>
          </w:tcPr>
          <w:p w:rsidR="690CCB68" w:rsidP="690CCB68" w:rsidRDefault="690CCB68" w14:paraId="03D2F667" w14:textId="2022B6CF">
            <w:pPr>
              <w:cnfStyle w:val="000000000000" w:firstRow="0" w:lastRow="0" w:firstColumn="0" w:lastColumn="0" w:oddVBand="0" w:evenVBand="0" w:oddHBand="0" w:evenHBand="0" w:firstRowFirstColumn="0" w:firstRowLastColumn="0" w:lastRowFirstColumn="0" w:lastRowLastColumn="0"/>
            </w:pPr>
            <w:r w:rsidR="12C89508">
              <w:rPr/>
              <w:t xml:space="preserve">Security implementations are best </w:t>
            </w:r>
            <w:r w:rsidR="1DF24C9C">
              <w:rPr/>
              <w:t>practice but</w:t>
            </w:r>
            <w:r w:rsidR="12C89508">
              <w:rPr/>
              <w:t xml:space="preserve"> require time to implement.</w:t>
            </w:r>
          </w:p>
        </w:tc>
      </w:tr>
    </w:tbl>
    <w:p w:rsidR="65E8D4DF" w:rsidP="5ED8E359" w:rsidRDefault="65E8D4DF" w14:paraId="223F8039" w14:textId="70513690">
      <w:pPr>
        <w:spacing w:after="0" w:line="240" w:lineRule="auto"/>
      </w:pPr>
    </w:p>
    <w:p w:rsidR="42595E81" w:rsidRDefault="42595E81" w14:paraId="4860323C" w14:textId="3E9E0339"/>
    <w:p w:rsidR="42595E81" w:rsidRDefault="42595E81" w14:paraId="4B3D4B3C" w14:textId="01556AB4">
      <w:r>
        <w:br w:type="page"/>
      </w:r>
    </w:p>
    <w:tbl>
      <w:tblPr>
        <w:tblStyle w:val="GridTable4-Accent1"/>
        <w:tblW w:w="0" w:type="auto"/>
        <w:tblLook w:val="06A0" w:firstRow="1" w:lastRow="0" w:firstColumn="1" w:lastColumn="0" w:noHBand="1" w:noVBand="1"/>
      </w:tblPr>
      <w:tblGrid>
        <w:gridCol w:w="2160"/>
        <w:gridCol w:w="6810"/>
        <w:gridCol w:w="380"/>
      </w:tblGrid>
      <w:tr w:rsidR="42595E81" w:rsidTr="42595E81" w14:paraId="78EF425E">
        <w:trPr>
          <w:trHeight w:val="300"/>
        </w:trPr>
        <w:tc>
          <w:tcPr>
            <w:cnfStyle w:val="001000000000" w:firstRow="0" w:lastRow="0" w:firstColumn="1" w:lastColumn="0" w:oddVBand="0" w:evenVBand="0" w:oddHBand="0" w:evenHBand="0" w:firstRowFirstColumn="0" w:firstRowLastColumn="0" w:lastRowFirstColumn="0" w:lastRowLastColumn="0"/>
            <w:tcW w:w="8970" w:type="dxa"/>
            <w:gridSpan w:val="2"/>
            <w:tcMar/>
          </w:tcPr>
          <w:p w:rsidR="42595E81" w:rsidRDefault="42595E81" w14:paraId="2799BDAE" w14:textId="548180C4">
            <w:r w:rsidR="42595E81">
              <w:rPr/>
              <w:t xml:space="preserve">Microsoft security and </w:t>
            </w:r>
            <w:r w:rsidR="42595E81">
              <w:rPr/>
              <w:t>significance</w:t>
            </w:r>
            <w:r w:rsidR="42595E81">
              <w:rPr/>
              <w:t xml:space="preserve"> of the updates</w:t>
            </w:r>
          </w:p>
        </w:tc>
        <w:tc>
          <w:tcPr>
            <w:cnfStyle w:val="000000000000" w:firstRow="0" w:lastRow="0" w:firstColumn="0" w:lastColumn="0" w:oddVBand="0" w:evenVBand="0" w:oddHBand="0" w:evenHBand="0" w:firstRowFirstColumn="0" w:firstRowLastColumn="0" w:lastRowFirstColumn="0" w:lastRowLastColumn="0"/>
            <w:tcW w:w="380" w:type="dxa"/>
            <w:tcMar/>
          </w:tcPr>
          <w:p w:rsidR="42595E81" w:rsidRDefault="42595E81" w14:paraId="53F62CB5" w14:textId="753A80BE"/>
        </w:tc>
      </w:tr>
      <w:tr w:rsidR="42595E81" w:rsidTr="42595E81" w14:paraId="482A48FD">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02D13C01" w14:textId="1549B1BC">
            <w:r w:rsidRPr="42595E81" w:rsidR="42595E81">
              <w:rPr>
                <w:b w:val="0"/>
                <w:bCs w:val="0"/>
                <w:color w:val="000000" w:themeColor="text1" w:themeTint="FF" w:themeShade="FF"/>
              </w:rPr>
              <w:t>Claim</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RDefault="42595E81" w14:paraId="3E227C00" w14:textId="056133E0">
            <w:r w:rsidR="42595E81">
              <w:rPr/>
              <w:t>Software updates that stop a</w:t>
            </w:r>
            <w:r w:rsidR="42595E81">
              <w:rPr/>
              <w:t xml:space="preserve"> </w:t>
            </w:r>
            <w:r w:rsidR="42595E81">
              <w:rPr/>
              <w:t>lot of exploits</w:t>
            </w:r>
          </w:p>
        </w:tc>
      </w:tr>
      <w:tr w:rsidR="42595E81" w:rsidTr="42595E81" w14:paraId="43C02A47">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3C69F2AD" w14:textId="3219F09F">
            <w:r w:rsidR="42595E81">
              <w:rPr/>
              <w:t>Link</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P="42595E81" w:rsidRDefault="42595E81" w14:paraId="0646A5B3" w14:textId="08D969CD">
            <w:pPr>
              <w:rPr>
                <w:rFonts w:ascii="Calibri" w:hAnsi="Calibri" w:eastAsia="Calibri" w:cs="Calibri"/>
              </w:rPr>
            </w:pPr>
            <w:hyperlink r:id="R2d8654a75edc448b">
              <w:r w:rsidRPr="42595E81" w:rsidR="42595E81">
                <w:rPr>
                  <w:rStyle w:val="Hyperlink"/>
                </w:rPr>
                <w:t>https://www.microsoft.com/en-us/security/blog</w:t>
              </w:r>
            </w:hyperlink>
          </w:p>
        </w:tc>
      </w:tr>
      <w:tr w:rsidR="42595E81" w:rsidTr="42595E81" w14:paraId="055F779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76728A18" w14:textId="54CA9900">
            <w:r w:rsidR="42595E81">
              <w:rPr/>
              <w:t>What is Supported</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RDefault="42595E81" w14:paraId="55AD9899" w14:textId="7DF13282">
            <w:r w:rsidR="42595E81">
              <w:rPr/>
              <w:t xml:space="preserve">AI is </w:t>
            </w:r>
            <w:r w:rsidR="42595E81">
              <w:rPr/>
              <w:t>changin</w:t>
            </w:r>
            <w:r w:rsidR="42595E81">
              <w:rPr/>
              <w:t>g the field on cybersecurity</w:t>
            </w:r>
          </w:p>
        </w:tc>
      </w:tr>
      <w:tr w:rsidR="42595E81" w:rsidTr="42595E81" w14:paraId="1343F945">
        <w:trPr>
          <w:trHeight w:val="315"/>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36270530" w14:textId="44E05E8E">
            <w:r w:rsidR="42595E81">
              <w:rPr/>
              <w:t>Source type</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RDefault="42595E81" w14:paraId="65ACFBF9" w14:textId="6282DAF5">
            <w:r w:rsidR="42595E81">
              <w:rPr/>
              <w:t>Industry</w:t>
            </w:r>
          </w:p>
        </w:tc>
      </w:tr>
      <w:tr w:rsidR="42595E81" w:rsidTr="42595E81" w14:paraId="711229B0">
        <w:trPr>
          <w:trHeight w:val="315"/>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494FEF0B" w14:textId="4BE9AC89">
            <w:r w:rsidR="42595E81">
              <w:rPr/>
              <w:t>Authentication</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RDefault="42595E81" w14:paraId="0FD98BA5" w14:textId="3C224917">
            <w:r w:rsidR="42595E81">
              <w:rPr/>
              <w:t>Yes</w:t>
            </w:r>
          </w:p>
        </w:tc>
      </w:tr>
      <w:tr w:rsidR="42595E81" w:rsidTr="42595E81" w14:paraId="1EFCBE14">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588D0C2B" w14:textId="13BCCADF">
            <w:r w:rsidRPr="42595E81" w:rsidR="42595E81">
              <w:rPr>
                <w:rFonts w:ascii="Calibri" w:hAnsi="Calibri" w:eastAsia="Calibri" w:cs="Calibri"/>
                <w:color w:val="262626" w:themeColor="text1" w:themeTint="D9" w:themeShade="FF"/>
              </w:rPr>
              <w:t>Notes</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P="42595E81" w:rsidRDefault="42595E81" w14:paraId="34C081D2" w14:textId="6346831B">
            <w:pPr>
              <w:pStyle w:val="Normal"/>
              <w:suppressLineNumbers w:val="0"/>
              <w:bidi w:val="0"/>
              <w:spacing w:before="0" w:beforeAutospacing="off" w:after="0" w:afterAutospacing="off" w:line="240" w:lineRule="auto"/>
              <w:ind w:left="0" w:right="0"/>
              <w:jc w:val="left"/>
            </w:pPr>
            <w:r w:rsidR="42595E81">
              <w:rPr/>
              <w:t xml:space="preserve">Microsoft </w:t>
            </w:r>
            <w:r w:rsidR="42595E81">
              <w:rPr/>
              <w:t>blog where multiple sources are housed</w:t>
            </w:r>
          </w:p>
        </w:tc>
      </w:tr>
      <w:tr w:rsidR="42595E81" w:rsidTr="42595E81" w14:paraId="4C7419E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P="42595E81" w:rsidRDefault="42595E81" w14:paraId="474B8FE8" w14:textId="64AC2E2D">
            <w:pPr>
              <w:rPr>
                <w:color w:val="000000" w:themeColor="text1" w:themeTint="FF" w:themeShade="FF"/>
              </w:rPr>
            </w:pPr>
            <w:r w:rsidRPr="42595E81" w:rsidR="42595E81">
              <w:rPr>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RDefault="42595E81" w14:paraId="4F3360FE" w14:textId="74B99164">
            <w:r w:rsidR="42595E81">
              <w:rPr/>
              <w:t>Y</w:t>
            </w:r>
          </w:p>
        </w:tc>
      </w:tr>
      <w:tr w:rsidR="42595E81" w:rsidTr="42595E81" w14:paraId="3A972ED5">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P="42595E81" w:rsidRDefault="42595E81" w14:paraId="1E3D917E" w14:textId="48BA7565">
            <w:pPr>
              <w:rPr>
                <w:color w:val="000000" w:themeColor="text1" w:themeTint="FF" w:themeShade="FF"/>
              </w:rPr>
            </w:pPr>
            <w:r w:rsidRPr="42595E81" w:rsidR="42595E81">
              <w:rPr>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42595E81" w:rsidP="42595E81" w:rsidRDefault="42595E81" w14:paraId="5B951651" w14:textId="563920B4">
            <w:pPr>
              <w:pStyle w:val="Normal"/>
              <w:suppressLineNumbers w:val="0"/>
              <w:bidi w:val="0"/>
              <w:spacing w:before="0" w:beforeAutospacing="off" w:after="0" w:afterAutospacing="off" w:line="240" w:lineRule="auto"/>
              <w:ind w:left="0" w:right="0"/>
              <w:jc w:val="left"/>
            </w:pPr>
            <w:r w:rsidRPr="42595E81" w:rsidR="42595E81">
              <w:rPr>
                <w:b w:val="1"/>
                <w:bCs w:val="1"/>
                <w:color w:val="000000" w:themeColor="text1" w:themeTint="FF" w:themeShade="FF"/>
              </w:rPr>
              <w:t>"Unlike traditional systems with predictable pathways, AI systems create multiple entry points for unsafe inputs including prompts, plugins, retrieved data, model updates, memory states, and external APIs.”</w:t>
            </w:r>
          </w:p>
        </w:tc>
      </w:tr>
      <w:tr w:rsidR="42595E81" w:rsidTr="42595E81" w14:paraId="2008ED2F">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2ED23DB0" w:rsidP="42595E81" w:rsidRDefault="2ED23DB0" w14:paraId="5875E3F6" w14:textId="65CBCE8C">
            <w:pPr>
              <w:rPr>
                <w:color w:val="000000" w:themeColor="text1" w:themeTint="FF" w:themeShade="FF"/>
              </w:rPr>
            </w:pPr>
            <w:r w:rsidRPr="42595E81" w:rsidR="2ED23DB0">
              <w:rPr>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190" w:type="dxa"/>
            <w:gridSpan w:val="2"/>
            <w:tcMar/>
          </w:tcPr>
          <w:p w:rsidR="2ED23DB0" w:rsidP="42595E81" w:rsidRDefault="2ED23DB0" w14:paraId="414843D3" w14:textId="615D5B67">
            <w:pPr>
              <w:pStyle w:val="Normal"/>
              <w:spacing w:line="240" w:lineRule="auto"/>
              <w:jc w:val="left"/>
              <w:rPr>
                <w:b w:val="1"/>
                <w:bCs w:val="1"/>
                <w:color w:val="000000" w:themeColor="text1" w:themeTint="FF" w:themeShade="FF"/>
              </w:rPr>
            </w:pPr>
            <w:r w:rsidRPr="42595E81" w:rsidR="2ED23DB0">
              <w:rPr>
                <w:b w:val="1"/>
                <w:bCs w:val="1"/>
                <w:color w:val="000000" w:themeColor="text1" w:themeTint="FF" w:themeShade="FF"/>
              </w:rPr>
              <w:t>Needs to be done regularly but can be automated</w:t>
            </w:r>
          </w:p>
        </w:tc>
      </w:tr>
    </w:tbl>
    <w:tbl>
      <w:tblPr>
        <w:tblStyle w:val="GridTable4-Accent1"/>
        <w:tblW w:w="0" w:type="auto"/>
        <w:tblLook w:val="06A0" w:firstRow="1" w:lastRow="0" w:firstColumn="1" w:lastColumn="0" w:noHBand="1" w:noVBand="1"/>
      </w:tblPr>
      <w:tblGrid>
        <w:gridCol w:w="2160"/>
        <w:gridCol w:w="6845"/>
        <w:gridCol w:w="345"/>
      </w:tblGrid>
      <w:tr w:rsidR="690CCB68" w:rsidTr="42595E81" w14:paraId="4DD50FE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3"/>
            <w:tcBorders>
              <w:top w:val="single" w:color="000000" w:themeColor="text1" w:sz="12"/>
              <w:left w:val="single" w:color="000000" w:themeColor="text1" w:sz="12"/>
              <w:bottom w:val="single" w:color="000000" w:themeColor="text1" w:sz="12"/>
            </w:tcBorders>
            <w:shd w:val="clear" w:color="auto" w:fill="45B0E1" w:themeFill="accent1" w:themeFillTint="99"/>
            <w:tcMar/>
            <w:vAlign w:val="center"/>
          </w:tcPr>
          <w:p w:rsidR="38A2D7CC" w:rsidP="690CCB68" w:rsidRDefault="38A2D7CC" w14:paraId="4551D976" w14:textId="51E1AF64">
            <w:r w:rsidR="24F7D58E">
              <w:rPr/>
              <w:t xml:space="preserve">Federal </w:t>
            </w:r>
            <w:r w:rsidR="459C0BDC">
              <w:rPr/>
              <w:t>T</w:t>
            </w:r>
            <w:r w:rsidR="24F7D58E">
              <w:rPr/>
              <w:t xml:space="preserve">rade </w:t>
            </w:r>
            <w:r w:rsidR="405D229F">
              <w:rPr/>
              <w:t>Commission</w:t>
            </w:r>
            <w:r w:rsidR="24F7D58E">
              <w:rPr/>
              <w:t xml:space="preserve"> </w:t>
            </w:r>
            <w:r w:rsidR="3BC1B86B">
              <w:rPr/>
              <w:t>advice</w:t>
            </w:r>
            <w:r w:rsidR="24F7D58E">
              <w:rPr/>
              <w:t xml:space="preserve"> pubic </w:t>
            </w:r>
            <w:r w:rsidR="24F7D58E">
              <w:rPr/>
              <w:t>wifi</w:t>
            </w:r>
            <w:r w:rsidR="24F7D58E">
              <w:rPr/>
              <w:t xml:space="preserve"> safety</w:t>
            </w:r>
          </w:p>
        </w:tc>
      </w:tr>
      <w:tr w:rsidR="690CCB68" w:rsidTr="42595E81" w14:paraId="08421E0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2"/>
              <w:left w:val="single" w:color="000000" w:themeColor="text1" w:sz="12"/>
            </w:tcBorders>
            <w:tcMar/>
          </w:tcPr>
          <w:p w:rsidR="63D8B486" w:rsidP="690CCB68" w:rsidRDefault="63D8B486" w14:paraId="62ED1E47" w14:textId="247537BD">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right w:val="single" w:color="000000" w:themeColor="text1" w:sz="12"/>
            </w:tcBorders>
            <w:tcMar/>
          </w:tcPr>
          <w:p w:rsidR="08F3F5C4" w:rsidP="690CCB68" w:rsidRDefault="08F3F5C4" w14:paraId="65CF3EC2" w14:textId="6CB87F41">
            <w:pPr>
              <w:cnfStyle w:val="000000000000" w:firstRow="0" w:lastRow="0" w:firstColumn="0" w:lastColumn="0" w:oddVBand="0" w:evenVBand="0" w:oddHBand="0" w:evenHBand="0" w:firstRowFirstColumn="0" w:firstRowLastColumn="0" w:lastRowFirstColumn="0" w:lastRowLastColumn="0"/>
            </w:pPr>
            <w:r>
              <w:t>Wi-Fi that is public that revels user data</w:t>
            </w:r>
          </w:p>
        </w:tc>
      </w:tr>
      <w:tr w:rsidR="690CCB68" w:rsidTr="42595E81" w14:paraId="0645C08A"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0D37B90C"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72B526D1" w:rsidP="690CCB68" w:rsidRDefault="72B526D1" w14:paraId="3ABD2FA7" w14:textId="1E4388BF">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3">
              <w:r w:rsidRPr="690CCB68">
                <w:rPr>
                  <w:rStyle w:val="Hyperlink"/>
                </w:rPr>
                <w:t>https://consumer.ftc.gov/articles/how-safely-use-public-wi-fi-networks</w:t>
              </w:r>
            </w:hyperlink>
          </w:p>
        </w:tc>
      </w:tr>
      <w:tr w:rsidR="690CCB68" w:rsidTr="42595E81" w14:paraId="5A53111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996CB51"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4C8F7835" w:rsidP="690CCB68" w:rsidRDefault="4C8F7835" w14:paraId="6456A3AD" w14:textId="671C57A1">
            <w:pPr>
              <w:cnfStyle w:val="000000000000" w:firstRow="0" w:lastRow="0" w:firstColumn="0" w:lastColumn="0" w:oddVBand="0" w:evenVBand="0" w:oddHBand="0" w:evenHBand="0" w:firstRowFirstColumn="0" w:firstRowLastColumn="0" w:lastRowFirstColumn="0" w:lastRowLastColumn="0"/>
            </w:pPr>
            <w:r>
              <w:t xml:space="preserve">Risks of </w:t>
            </w:r>
            <w:r w:rsidR="3E08A1E8">
              <w:t>Wi-Fi</w:t>
            </w:r>
            <w:r>
              <w:t xml:space="preserve"> that is open</w:t>
            </w:r>
          </w:p>
        </w:tc>
      </w:tr>
      <w:tr w:rsidR="690CCB68" w:rsidTr="42595E81" w14:paraId="2E5C4C33"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1E36A226"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7638B97D" w:rsidP="690CCB68" w:rsidRDefault="7638B97D" w14:paraId="2F783AD1" w14:textId="3F085AB4">
            <w:pPr>
              <w:cnfStyle w:val="000000000000" w:firstRow="0" w:lastRow="0" w:firstColumn="0" w:lastColumn="0" w:oddVBand="0" w:evenVBand="0" w:oddHBand="0" w:evenHBand="0" w:firstRowFirstColumn="0" w:firstRowLastColumn="0" w:lastRowFirstColumn="0" w:lastRowLastColumn="0"/>
            </w:pPr>
            <w:r>
              <w:t>government</w:t>
            </w:r>
          </w:p>
        </w:tc>
      </w:tr>
      <w:tr w:rsidR="690CCB68" w:rsidTr="42595E81" w14:paraId="05B8D26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75603861" w14:textId="362376CF">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36527B9B" w14:textId="4811DCC0">
            <w:pPr>
              <w:cnfStyle w:val="000000000000" w:firstRow="0" w:lastRow="0" w:firstColumn="0" w:lastColumn="0" w:oddVBand="0" w:evenVBand="0" w:oddHBand="0" w:evenHBand="0" w:firstRowFirstColumn="0" w:firstRowLastColumn="0" w:lastRowFirstColumn="0" w:lastRowLastColumn="0"/>
            </w:pPr>
            <w:r>
              <w:t>Yes</w:t>
            </w:r>
          </w:p>
        </w:tc>
      </w:tr>
      <w:tr w:rsidR="690CCB68" w:rsidTr="42595E81" w14:paraId="0E341651"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3C12B363"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34834A97" w:rsidP="690CCB68" w:rsidRDefault="34834A97" w14:paraId="0B53019D" w14:textId="3DA5FAE2">
            <w:pPr>
              <w:cnfStyle w:val="000000000000" w:firstRow="0" w:lastRow="0" w:firstColumn="0" w:lastColumn="0" w:oddVBand="0" w:evenVBand="0" w:oddHBand="0" w:evenHBand="0" w:firstRowFirstColumn="0" w:firstRowLastColumn="0" w:lastRowFirstColumn="0" w:lastRowLastColumn="0"/>
            </w:pPr>
            <w:r>
              <w:t>Helps the everyday risks realization</w:t>
            </w:r>
          </w:p>
        </w:tc>
      </w:tr>
      <w:tr w:rsidR="690CCB68" w:rsidTr="42595E81" w14:paraId="6B26EC6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2A9075FC" w14:textId="08D1AA56">
            <w:pPr>
              <w:rPr>
                <w:color w:val="000000" w:themeColor="text1"/>
              </w:rPr>
            </w:pPr>
            <w:r w:rsidRPr="690CCB68">
              <w:rPr>
                <w:color w:val="000000" w:themeColor="text1"/>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690CCB68" w:rsidRDefault="690CCB68" w14:paraId="6249A199" w14:textId="200B72CD">
            <w:pPr>
              <w:cnfStyle w:val="000000000000" w:firstRow="0" w:lastRow="0" w:firstColumn="0" w:lastColumn="0" w:oddVBand="0" w:evenVBand="0" w:oddHBand="0" w:evenHBand="0" w:firstRowFirstColumn="0" w:firstRowLastColumn="0" w:lastRowFirstColumn="0" w:lastRowLastColumn="0"/>
            </w:pPr>
            <w:r w:rsidR="77C35F00">
              <w:rPr/>
              <w:t>N</w:t>
            </w:r>
          </w:p>
        </w:tc>
      </w:tr>
      <w:tr w:rsidR="690CCB68" w:rsidTr="42595E81" w14:paraId="2442197C"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tcBorders>
            <w:tcMar/>
          </w:tcPr>
          <w:p w:rsidR="690CCB68" w:rsidP="690CCB68" w:rsidRDefault="690CCB68" w14:paraId="6B77D17F" w14:textId="52681A3F">
            <w:pPr>
              <w:rPr>
                <w:color w:val="000000" w:themeColor="text1"/>
              </w:rPr>
            </w:pPr>
            <w:r w:rsidRPr="690CCB68">
              <w:rPr>
                <w:color w:val="000000" w:themeColor="text1"/>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right w:val="single" w:color="000000" w:themeColor="text1" w:sz="12"/>
            </w:tcBorders>
            <w:tcMar/>
          </w:tcPr>
          <w:p w:rsidR="690CCB68" w:rsidP="42595E81" w:rsidRDefault="690CCB68" w14:paraId="31D7EBAF" w14:textId="3DF2543F">
            <w:pPr>
              <w:pStyle w:val="Normal"/>
              <w:suppressLineNumbers w:val="0"/>
              <w:bidi w:val="0"/>
              <w:spacing w:before="0" w:beforeAutospacing="off" w:after="0" w:afterAutospacing="off" w:line="240" w:lineRule="auto"/>
              <w:ind w:left="0" w:right="0"/>
              <w:jc w:val="left"/>
            </w:pPr>
            <w:r w:rsidRPr="42595E81" w:rsidR="174BC20F">
              <w:rPr>
                <w:b w:val="1"/>
                <w:bCs w:val="1"/>
                <w:color w:val="000000" w:themeColor="text1" w:themeTint="FF" w:themeShade="FF"/>
              </w:rPr>
              <w:t>AI Provided a dead link which does not work</w:t>
            </w:r>
          </w:p>
        </w:tc>
      </w:tr>
      <w:tr w:rsidR="690CCB68" w:rsidTr="42595E81" w14:paraId="46FB36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left w:val="single" w:color="000000" w:themeColor="text1" w:sz="12"/>
              <w:bottom w:val="single" w:color="000000" w:themeColor="text1" w:sz="18"/>
            </w:tcBorders>
            <w:tcMar/>
          </w:tcPr>
          <w:p w:rsidR="690CCB68" w:rsidP="690CCB68" w:rsidRDefault="690CCB68" w14:paraId="2C836A8B" w14:textId="187B2F48">
            <w:pPr>
              <w:rPr>
                <w:color w:val="000000" w:themeColor="text1"/>
              </w:rPr>
            </w:pPr>
            <w:r w:rsidRPr="690CCB68">
              <w:rPr>
                <w:color w:val="000000" w:themeColor="text1"/>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bottom w:val="single" w:color="000000" w:themeColor="text1" w:sz="18"/>
              <w:right w:val="single" w:color="000000" w:themeColor="text1" w:sz="12"/>
            </w:tcBorders>
            <w:tcMar/>
          </w:tcPr>
          <w:p w:rsidR="690CCB68" w:rsidP="690CCB68" w:rsidRDefault="690CCB68" w14:paraId="38CF48D6" w14:textId="1BD55075">
            <w:pPr>
              <w:cnfStyle w:val="000000000000" w:firstRow="0" w:lastRow="0" w:firstColumn="0" w:lastColumn="0" w:oddVBand="0" w:evenVBand="0" w:oddHBand="0" w:evenHBand="0" w:firstRowFirstColumn="0" w:firstRowLastColumn="0" w:lastRowFirstColumn="0" w:lastRowLastColumn="0"/>
            </w:pPr>
          </w:p>
        </w:tc>
      </w:tr>
      <w:tr w:rsidR="690CCB68" w:rsidTr="42595E81" w14:paraId="49536430" w14:textId="77777777">
        <w:trPr>
          <w:trHeight w:val="375"/>
        </w:trPr>
        <w:tc>
          <w:tcPr>
            <w:cnfStyle w:val="001000000000" w:firstRow="0" w:lastRow="0" w:firstColumn="1" w:lastColumn="0" w:oddVBand="0" w:evenVBand="0" w:oddHBand="0" w:evenHBand="0" w:firstRowFirstColumn="0" w:firstRowLastColumn="0" w:lastRowFirstColumn="0" w:lastRowLastColumn="0"/>
            <w:tcW w:w="9015" w:type="dxa"/>
            <w:gridSpan w:val="2"/>
            <w:tcBorders>
              <w:top w:val="single" w:color="000000" w:themeColor="text1" w:sz="18"/>
              <w:left w:val="single" w:color="000000" w:themeColor="text1" w:sz="18"/>
              <w:bottom w:val="single" w:color="000000" w:themeColor="text1" w:sz="18"/>
              <w:right w:val="single" w:color="45B0E1" w:themeColor="accent1" w:themeTint="99" w:sz="18"/>
            </w:tcBorders>
            <w:shd w:val="clear" w:color="auto" w:fill="45B0E1" w:themeFill="accent1" w:themeFillTint="99"/>
            <w:tcMar/>
            <w:vAlign w:val="center"/>
          </w:tcPr>
          <w:p w:rsidR="34834A97" w:rsidP="690CCB68" w:rsidRDefault="34834A97" w14:paraId="28362770" w14:textId="5C74C7AB">
            <w:r>
              <w:t>Google safety center</w:t>
            </w:r>
          </w:p>
        </w:tc>
        <w:tc>
          <w:tcPr>
            <w:cnfStyle w:val="000000000000" w:firstRow="0" w:lastRow="0" w:firstColumn="0" w:lastColumn="0" w:oddVBand="0" w:evenVBand="0" w:oddHBand="0" w:evenHBand="0" w:firstRowFirstColumn="0" w:firstRowLastColumn="0" w:lastRowFirstColumn="0" w:lastRowLastColumn="0"/>
            <w:tcW w:w="345" w:type="dxa"/>
            <w:tcBorders>
              <w:top w:val="single" w:color="000000" w:themeColor="text1" w:sz="18"/>
              <w:left w:val="single" w:color="45B0E1" w:themeColor="accent1" w:themeTint="99" w:sz="18"/>
              <w:bottom w:val="single" w:color="000000" w:themeColor="text1" w:sz="18"/>
              <w:right w:val="single" w:color="000000" w:themeColor="text1" w:sz="18"/>
            </w:tcBorders>
            <w:shd w:val="clear" w:color="auto" w:fill="45B0E1" w:themeFill="accent1" w:themeFillTint="99"/>
            <w:tcMar/>
            <w:vAlign w:val="center"/>
          </w:tcPr>
          <w:p w:rsidR="690CCB68" w:rsidP="690CCB68" w:rsidRDefault="690CCB68" w14:paraId="30E9DC64" w14:textId="753A80BE">
            <w:pPr>
              <w:cnfStyle w:val="000000000000" w:firstRow="0" w:lastRow="0" w:firstColumn="0" w:lastColumn="0" w:oddVBand="0" w:evenVBand="0" w:oddHBand="0" w:evenHBand="0" w:firstRowFirstColumn="0" w:firstRowLastColumn="0" w:lastRowFirstColumn="0" w:lastRowLastColumn="0"/>
            </w:pPr>
          </w:p>
        </w:tc>
      </w:tr>
      <w:tr w:rsidR="690CCB68" w:rsidTr="42595E81" w14:paraId="7E1091E6" w14:textId="77777777">
        <w:trPr>
          <w:trHeight w:val="345"/>
        </w:trPr>
        <w:tc>
          <w:tcPr>
            <w:cnfStyle w:val="001000000000" w:firstRow="0" w:lastRow="0" w:firstColumn="1" w:lastColumn="0" w:oddVBand="0" w:evenVBand="0" w:oddHBand="0" w:evenHBand="0" w:firstRowFirstColumn="0" w:firstRowLastColumn="0" w:lastRowFirstColumn="0" w:lastRowLastColumn="0"/>
            <w:tcW w:w="2160" w:type="dxa"/>
            <w:tcBorders>
              <w:top w:val="single" w:color="000000" w:themeColor="text1" w:sz="18"/>
              <w:left w:val="single" w:color="000000" w:themeColor="text1" w:sz="18"/>
              <w:bottom w:val="single" w:color="45B0E1" w:themeColor="accent1" w:themeTint="99" w:sz="18"/>
              <w:right w:val="single" w:color="45B0E1" w:themeColor="accent1" w:themeTint="99" w:sz="18"/>
            </w:tcBorders>
            <w:tcMar/>
          </w:tcPr>
          <w:p w:rsidR="03CF24F3" w:rsidP="690CCB68" w:rsidRDefault="03CF24F3" w14:paraId="3E72F395" w14:textId="1DB8A699">
            <w:r w:rsidRPr="690CCB68">
              <w:rPr>
                <w:b w:val="0"/>
                <w:bCs w:val="0"/>
                <w:color w:val="000000" w:themeColor="text1"/>
              </w:rPr>
              <w:t>Claim</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000000" w:themeColor="text1" w:sz="12"/>
              <w:left w:val="single" w:color="45B0E1" w:themeColor="accent1" w:themeTint="99" w:sz="18"/>
              <w:bottom w:val="single" w:color="45B0E1" w:themeColor="accent1" w:themeTint="99" w:sz="18"/>
              <w:right w:val="single" w:color="000000" w:themeColor="text1" w:sz="18"/>
            </w:tcBorders>
            <w:tcMar/>
          </w:tcPr>
          <w:p w:rsidR="2B583BED" w:rsidP="690CCB68" w:rsidRDefault="2B583BED" w14:paraId="1C743612" w14:textId="226847AB">
            <w:pPr>
              <w:cnfStyle w:val="000000000000" w:firstRow="0" w:lastRow="0" w:firstColumn="0" w:lastColumn="0" w:oddVBand="0" w:evenVBand="0" w:oddHBand="0" w:evenHBand="0" w:firstRowFirstColumn="0" w:firstRowLastColumn="0" w:lastRowFirstColumn="0" w:lastRowLastColumn="0"/>
            </w:pPr>
            <w:r w:rsidR="67020A4E">
              <w:rPr/>
              <w:t xml:space="preserve">Passwords </w:t>
            </w:r>
            <w:r w:rsidR="75CFB04D">
              <w:rPr/>
              <w:t>management</w:t>
            </w:r>
            <w:r w:rsidR="67020A4E">
              <w:rPr/>
              <w:t xml:space="preserve"> helps security for non-technical users</w:t>
            </w:r>
          </w:p>
        </w:tc>
      </w:tr>
      <w:tr w:rsidR="690CCB68" w:rsidTr="42595E81" w14:paraId="4581D2EE"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6CBDB107" w14:textId="67366C7D">
            <w:r>
              <w:t>Link</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7083490E" w:rsidP="690CCB68" w:rsidRDefault="7083490E" w14:paraId="69B5A037" w14:textId="3E231A8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hyperlink r:id="rId14">
              <w:r w:rsidRPr="690CCB68">
                <w:rPr>
                  <w:rStyle w:val="Hyperlink"/>
                </w:rPr>
                <w:t>https://safety.google/passwords</w:t>
              </w:r>
            </w:hyperlink>
          </w:p>
        </w:tc>
      </w:tr>
      <w:tr w:rsidR="690CCB68" w:rsidTr="42595E81" w14:paraId="06A56088"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33CF58E5" w14:textId="613A8F22">
            <w:r>
              <w:t>What is Supported</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1193BCD9" w:rsidP="690CCB68" w:rsidRDefault="1193BCD9" w14:paraId="050F6DE0" w14:textId="3D828F82">
            <w:pPr>
              <w:cnfStyle w:val="000000000000" w:firstRow="0" w:lastRow="0" w:firstColumn="0" w:lastColumn="0" w:oddVBand="0" w:evenVBand="0" w:oddHBand="0" w:evenHBand="0" w:firstRowFirstColumn="0" w:firstRowLastColumn="0" w:lastRowFirstColumn="0" w:lastRowLastColumn="0"/>
            </w:pPr>
            <w:r>
              <w:t>Helps feasibility effectiveness of easy tools</w:t>
            </w:r>
          </w:p>
        </w:tc>
      </w:tr>
      <w:tr w:rsidR="690CCB68" w:rsidTr="42595E81" w14:paraId="6DCF4F07" w14:textId="77777777">
        <w:trPr>
          <w:trHeight w:val="315"/>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40DE189A" w14:textId="3156C133">
            <w:r>
              <w:t>Source type</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1DABAEF1" w:rsidP="690CCB68" w:rsidRDefault="1DABAEF1" w14:paraId="5A111E36" w14:textId="237519DF">
            <w:pPr>
              <w:cnfStyle w:val="000000000000" w:firstRow="0" w:lastRow="0" w:firstColumn="0" w:lastColumn="0" w:oddVBand="0" w:evenVBand="0" w:oddHBand="0" w:evenHBand="0" w:firstRowFirstColumn="0" w:firstRowLastColumn="0" w:lastRowFirstColumn="0" w:lastRowLastColumn="0"/>
            </w:pPr>
            <w:r>
              <w:t>Industry</w:t>
            </w:r>
          </w:p>
        </w:tc>
      </w:tr>
      <w:tr w:rsidR="690CCB68" w:rsidTr="42595E81" w14:paraId="59B1C524" w14:textId="77777777">
        <w:trPr>
          <w:trHeight w:val="435"/>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1E81BD15" w14:textId="362376CF">
            <w:r>
              <w:t>Authentication</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3A09D6D8" w:rsidP="690CCB68" w:rsidRDefault="3A09D6D8" w14:paraId="65EDF229" w14:textId="701106D1">
            <w:pPr>
              <w:cnfStyle w:val="000000000000" w:firstRow="0" w:lastRow="0" w:firstColumn="0" w:lastColumn="0" w:oddVBand="0" w:evenVBand="0" w:oddHBand="0" w:evenHBand="0" w:firstRowFirstColumn="0" w:firstRowLastColumn="0" w:lastRowFirstColumn="0" w:lastRowLastColumn="0"/>
            </w:pPr>
            <w:r>
              <w:t>partially</w:t>
            </w:r>
          </w:p>
        </w:tc>
      </w:tr>
      <w:tr w:rsidR="690CCB68" w:rsidTr="42595E81" w14:paraId="117B46ED"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084A6252" w14:textId="0F3F55A9">
            <w:r w:rsidRPr="690CCB68">
              <w:rPr>
                <w:rFonts w:ascii="Calibri" w:hAnsi="Calibri" w:eastAsia="Calibri" w:cs="Calibri"/>
                <w:color w:val="262626" w:themeColor="text1" w:themeTint="D9"/>
              </w:rPr>
              <w:t>Notes</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0E0CE81C" w:rsidP="690CCB68" w:rsidRDefault="0E0CE81C" w14:paraId="22C0D138" w14:textId="6F11CC26">
            <w:pPr>
              <w:cnfStyle w:val="000000000000" w:firstRow="0" w:lastRow="0" w:firstColumn="0" w:lastColumn="0" w:oddVBand="0" w:evenVBand="0" w:oddHBand="0" w:evenHBand="0" w:firstRowFirstColumn="0" w:firstRowLastColumn="0" w:lastRowFirstColumn="0" w:lastRowLastColumn="0"/>
            </w:pPr>
            <w:r w:rsidR="5FCF7BBB">
              <w:rPr/>
              <w:t>It's</w:t>
            </w:r>
            <w:r w:rsidR="2FBD2F31">
              <w:rPr/>
              <w:t xml:space="preserve"> clear beginn</w:t>
            </w:r>
            <w:r w:rsidR="2FBD2F31">
              <w:rPr/>
              <w:t>er friendly rules</w:t>
            </w:r>
          </w:p>
        </w:tc>
      </w:tr>
      <w:tr w:rsidR="690CCB68" w:rsidTr="42595E81" w14:paraId="286B8D19"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674335AB" w14:textId="08D1AA56">
            <w:pPr>
              <w:rPr>
                <w:b w:val="0"/>
                <w:bCs w:val="0"/>
                <w:color w:val="000000" w:themeColor="text1"/>
              </w:rPr>
            </w:pPr>
            <w:r w:rsidRPr="42595E81" w:rsidR="690CCB68">
              <w:rPr>
                <w:b w:val="0"/>
                <w:bCs w:val="0"/>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690CCB68" w:rsidP="690CCB68" w:rsidRDefault="690CCB68" w14:paraId="380FED21" w14:textId="6C459F00">
            <w:pPr>
              <w:cnfStyle w:val="000000000000" w:firstRow="0" w:lastRow="0" w:firstColumn="0" w:lastColumn="0" w:oddVBand="0" w:evenVBand="0" w:oddHBand="0" w:evenHBand="0" w:firstRowFirstColumn="0" w:firstRowLastColumn="0" w:lastRowFirstColumn="0" w:lastRowLastColumn="0"/>
            </w:pPr>
            <w:r w:rsidR="51841828">
              <w:rPr/>
              <w:t>N</w:t>
            </w:r>
          </w:p>
        </w:tc>
      </w:tr>
      <w:tr w:rsidR="690CCB68" w:rsidTr="42595E81" w14:paraId="4CB8366B"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45B0E1" w:themeColor="accent1" w:themeTint="99" w:sz="18"/>
              <w:right w:val="single" w:color="45B0E1" w:themeColor="accent1" w:themeTint="99" w:sz="18"/>
            </w:tcBorders>
            <w:tcMar/>
          </w:tcPr>
          <w:p w:rsidR="690CCB68" w:rsidP="690CCB68" w:rsidRDefault="690CCB68" w14:paraId="0B352110" w14:textId="52681A3F">
            <w:pPr>
              <w:rPr>
                <w:b w:val="0"/>
                <w:bCs w:val="0"/>
                <w:color w:val="000000" w:themeColor="text1"/>
              </w:rPr>
            </w:pPr>
            <w:r w:rsidRPr="42595E81" w:rsidR="690CCB68">
              <w:rPr>
                <w:b w:val="0"/>
                <w:bCs w:val="0"/>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45B0E1" w:themeColor="accent1" w:themeTint="99" w:sz="18"/>
              <w:right w:val="single" w:color="000000" w:themeColor="text1" w:sz="18"/>
            </w:tcBorders>
            <w:tcMar/>
          </w:tcPr>
          <w:p w:rsidR="690CCB68" w:rsidP="690CCB68" w:rsidRDefault="690CCB68" w14:paraId="003D3E4D" w14:textId="777B5AA6">
            <w:pPr>
              <w:cnfStyle w:val="000000000000" w:firstRow="0" w:lastRow="0" w:firstColumn="0" w:lastColumn="0" w:oddVBand="0" w:evenVBand="0" w:oddHBand="0" w:evenHBand="0" w:firstRowFirstColumn="0" w:firstRowLastColumn="0" w:lastRowFirstColumn="0" w:lastRowLastColumn="0"/>
              <w:rPr>
                <w:b w:val="1"/>
                <w:bCs w:val="1"/>
                <w:color w:val="000000" w:themeColor="text1"/>
              </w:rPr>
            </w:pPr>
            <w:r w:rsidRPr="42595E81" w:rsidR="1EA70FAA">
              <w:rPr>
                <w:b w:val="1"/>
                <w:bCs w:val="1"/>
                <w:color w:val="000000" w:themeColor="text1" w:themeTint="FF" w:themeShade="FF"/>
              </w:rPr>
              <w:t>The AI provided a dead link that does not work</w:t>
            </w:r>
          </w:p>
        </w:tc>
      </w:tr>
      <w:tr w:rsidR="690CCB68" w:rsidTr="42595E81" w14:paraId="648581A0" w14:textId="77777777">
        <w:trPr>
          <w:trHeight w:val="300"/>
        </w:trPr>
        <w:tc>
          <w:tcPr>
            <w:cnfStyle w:val="001000000000" w:firstRow="0" w:lastRow="0" w:firstColumn="1" w:lastColumn="0" w:oddVBand="0" w:evenVBand="0" w:oddHBand="0" w:evenHBand="0" w:firstRowFirstColumn="0" w:firstRowLastColumn="0" w:lastRowFirstColumn="0" w:lastRowLastColumn="0"/>
            <w:tcW w:w="2160" w:type="dxa"/>
            <w:tcBorders>
              <w:top w:val="single" w:color="45B0E1" w:themeColor="accent1" w:themeTint="99" w:sz="18"/>
              <w:left w:val="single" w:color="000000" w:themeColor="text1" w:sz="18"/>
              <w:bottom w:val="single" w:color="000000" w:themeColor="text1" w:sz="18"/>
              <w:right w:val="single" w:color="45B0E1" w:themeColor="accent1" w:themeTint="99" w:sz="18"/>
            </w:tcBorders>
            <w:tcMar/>
          </w:tcPr>
          <w:p w:rsidR="690CCB68" w:rsidP="690CCB68" w:rsidRDefault="690CCB68" w14:paraId="636E8BC8" w14:textId="187B2F48">
            <w:pPr>
              <w:rPr>
                <w:b w:val="0"/>
                <w:bCs w:val="0"/>
                <w:color w:val="000000" w:themeColor="text1"/>
              </w:rPr>
            </w:pPr>
            <w:r w:rsidRPr="42595E81" w:rsidR="690CCB68">
              <w:rPr>
                <w:b w:val="0"/>
                <w:bCs w:val="0"/>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200" w:type="dxa"/>
            <w:gridSpan w:val="2"/>
            <w:tcBorders>
              <w:top w:val="single" w:color="45B0E1" w:themeColor="accent1" w:themeTint="99" w:sz="18"/>
              <w:left w:val="single" w:color="45B0E1" w:themeColor="accent1" w:themeTint="99" w:sz="18"/>
              <w:bottom w:val="single" w:color="000000" w:themeColor="text1" w:sz="18"/>
              <w:right w:val="single" w:color="000000" w:themeColor="text1" w:sz="18"/>
            </w:tcBorders>
            <w:tcMar/>
          </w:tcPr>
          <w:p w:rsidR="690CCB68" w:rsidP="690CCB68" w:rsidRDefault="690CCB68" w14:paraId="3C9110BD" w14:textId="1BD55075">
            <w:pPr>
              <w:cnfStyle w:val="000000000000" w:firstRow="0" w:lastRow="0" w:firstColumn="0" w:lastColumn="0" w:oddVBand="0" w:evenVBand="0" w:oddHBand="0" w:evenHBand="0" w:firstRowFirstColumn="0" w:firstRowLastColumn="0" w:lastRowFirstColumn="0" w:lastRowLastColumn="0"/>
            </w:pPr>
          </w:p>
        </w:tc>
      </w:tr>
    </w:tbl>
    <w:p w:rsidR="65E8D4DF" w:rsidP="690CCB68" w:rsidRDefault="65E8D4DF" w14:paraId="75A53DC1" w14:textId="6DF89D9C">
      <w:pPr>
        <w:spacing w:after="0" w:line="240" w:lineRule="auto"/>
      </w:pPr>
    </w:p>
    <w:p w:rsidR="65E8D4DF" w:rsidP="690CCB68" w:rsidRDefault="65E8D4DF" w14:paraId="02D42B53" w14:textId="202DB02B">
      <w:pPr>
        <w:spacing w:after="0" w:line="240" w:lineRule="auto"/>
      </w:pPr>
      <w:r>
        <w:br w:type="page"/>
      </w:r>
    </w:p>
    <w:tbl>
      <w:tblPr>
        <w:tblStyle w:val="GridTable4-Accent1"/>
        <w:tblW w:w="0" w:type="auto"/>
        <w:tblLook w:val="06A0" w:firstRow="1" w:lastRow="0" w:firstColumn="1" w:lastColumn="0" w:noHBand="1" w:noVBand="1"/>
      </w:tblPr>
      <w:tblGrid>
        <w:gridCol w:w="2160"/>
        <w:gridCol w:w="7190"/>
      </w:tblGrid>
      <w:tr w:rsidR="42595E81" w:rsidTr="42595E81" w14:paraId="0840B50C">
        <w:trPr>
          <w:trHeight w:val="315"/>
        </w:trPr>
        <w:tc>
          <w:tcPr>
            <w:cnfStyle w:val="001000000000" w:firstRow="0" w:lastRow="0" w:firstColumn="1" w:lastColumn="0" w:oddVBand="0" w:evenVBand="0" w:oddHBand="0" w:evenHBand="0" w:firstRowFirstColumn="0" w:firstRowLastColumn="0" w:lastRowFirstColumn="0" w:lastRowLastColumn="0"/>
            <w:tcW w:w="9350" w:type="dxa"/>
            <w:gridSpan w:val="2"/>
            <w:tcMar/>
          </w:tcPr>
          <w:p w:rsidR="42595E81" w:rsidP="42595E81" w:rsidRDefault="42595E81" w14:paraId="5FFB390E" w14:textId="3AE715A1">
            <w:pPr>
              <w:pStyle w:val="Normal"/>
              <w:spacing w:before="0" w:beforeAutospacing="off" w:after="0" w:afterAutospacing="off" w:line="240" w:lineRule="auto"/>
              <w:ind w:left="0" w:right="0"/>
              <w:jc w:val="left"/>
            </w:pPr>
            <w:r w:rsidR="42595E81">
              <w:rPr/>
              <w:t>Federal Trade Commission</w:t>
            </w:r>
          </w:p>
        </w:tc>
      </w:tr>
      <w:tr w:rsidR="42595E81" w:rsidTr="42595E81" w14:paraId="25F3E29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39DD6D92" w14:textId="1DB8A699">
            <w:r w:rsidRPr="42595E81" w:rsidR="42595E81">
              <w:rPr>
                <w:b w:val="0"/>
                <w:bCs w:val="0"/>
                <w:color w:val="000000" w:themeColor="text1" w:themeTint="FF" w:themeShade="FF"/>
              </w:rPr>
              <w:t>Claim</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5FE57C41" w14:textId="3151E15C">
            <w:r w:rsidR="42595E81">
              <w:rPr/>
              <w:t xml:space="preserve">Safety around public </w:t>
            </w:r>
            <w:r w:rsidR="42595E81">
              <w:rPr/>
              <w:t>wifi</w:t>
            </w:r>
            <w:r w:rsidR="42595E81">
              <w:rPr/>
              <w:t xml:space="preserve"> is important as they are not secure</w:t>
            </w:r>
          </w:p>
        </w:tc>
      </w:tr>
      <w:tr w:rsidR="42595E81" w:rsidTr="42595E81" w14:paraId="348BC906">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4BE0869F" w14:textId="67366C7D">
            <w:r w:rsidR="42595E81">
              <w:rPr/>
              <w:t>Link</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383FE0C3" w14:textId="06A592E3">
            <w:hyperlink r:id="R18f093c7acf64a1a">
              <w:r w:rsidRPr="42595E81" w:rsidR="42595E81">
                <w:rPr>
                  <w:rStyle w:val="Hyperlink"/>
                </w:rPr>
                <w:t>https://consumer.ftc.gov/articles/are-public-wi-fi-networks-safe-what-you-need-know</w:t>
              </w:r>
            </w:hyperlink>
          </w:p>
        </w:tc>
      </w:tr>
      <w:tr w:rsidR="42595E81" w:rsidTr="42595E81" w14:paraId="3BE6DC98">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523CC6D5" w14:textId="613A8F22">
            <w:r w:rsidR="42595E81">
              <w:rPr/>
              <w:t>What is Supported</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4BB9A2F8" w14:textId="64DECF9C">
            <w:r w:rsidR="42595E81">
              <w:rPr/>
              <w:t>Helps understand best practices people can implement</w:t>
            </w:r>
          </w:p>
        </w:tc>
      </w:tr>
      <w:tr w:rsidR="42595E81" w:rsidTr="42595E81" w14:paraId="2137B5E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45191812" w14:textId="3156C133">
            <w:r w:rsidR="42595E81">
              <w:rPr/>
              <w:t>Source type</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73823CB8" w14:textId="053D932B">
            <w:r w:rsidR="42595E81">
              <w:rPr/>
              <w:t>.gov government</w:t>
            </w:r>
          </w:p>
        </w:tc>
      </w:tr>
      <w:tr w:rsidR="42595E81" w:rsidTr="42595E81" w14:paraId="63F13BD9">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5D1AE7CC" w14:textId="362376CF">
            <w:r w:rsidR="42595E81">
              <w:rPr/>
              <w:t>Authentication</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331F10B3" w14:textId="2661D340">
            <w:r w:rsidR="42595E81">
              <w:rPr/>
              <w:t>Yes</w:t>
            </w:r>
          </w:p>
        </w:tc>
      </w:tr>
      <w:tr w:rsidR="42595E81" w:rsidTr="42595E81" w14:paraId="4D57FA3E">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RDefault="42595E81" w14:paraId="67B5901B" w14:textId="0F3F55A9">
            <w:r w:rsidRPr="42595E81" w:rsidR="42595E81">
              <w:rPr>
                <w:rFonts w:ascii="Calibri" w:hAnsi="Calibri" w:eastAsia="Calibri" w:cs="Calibri"/>
                <w:color w:val="262626" w:themeColor="text1" w:themeTint="D9" w:themeShade="FF"/>
              </w:rPr>
              <w:t>Notes</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P="42595E81" w:rsidRDefault="42595E81" w14:paraId="00D9C155" w14:textId="49D7BB87">
            <w:pPr>
              <w:pStyle w:val="Normal"/>
              <w:suppressLineNumbers w:val="0"/>
              <w:bidi w:val="0"/>
              <w:spacing w:before="0" w:beforeAutospacing="off" w:after="0" w:afterAutospacing="off" w:line="240" w:lineRule="auto"/>
              <w:ind w:left="0" w:right="0"/>
              <w:jc w:val="left"/>
            </w:pPr>
            <w:r w:rsidR="42595E81">
              <w:rPr/>
              <w:t>Descripts practices to take</w:t>
            </w:r>
          </w:p>
        </w:tc>
      </w:tr>
      <w:tr w:rsidR="42595E81" w:rsidTr="42595E81" w14:paraId="41E0CFC4">
        <w:trPr>
          <w:trHeight w:val="42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P="42595E81" w:rsidRDefault="42595E81" w14:paraId="7ACB34AE" w14:textId="08D1AA56">
            <w:pPr>
              <w:rPr>
                <w:color w:val="000000" w:themeColor="text1" w:themeTint="FF" w:themeShade="FF"/>
              </w:rPr>
            </w:pPr>
            <w:r w:rsidRPr="42595E81" w:rsidR="42595E81">
              <w:rPr>
                <w:color w:val="000000" w:themeColor="text1" w:themeTint="FF" w:themeShade="FF"/>
              </w:rPr>
              <w:t>Verified? (Y/N)</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742A1874" w14:textId="148C5658">
            <w:r w:rsidR="42595E81">
              <w:rPr/>
              <w:t>Y</w:t>
            </w:r>
          </w:p>
        </w:tc>
      </w:tr>
      <w:tr w:rsidR="42595E81" w:rsidTr="42595E81" w14:paraId="00E4F2C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P="42595E81" w:rsidRDefault="42595E81" w14:paraId="113014F5" w14:textId="52681A3F">
            <w:pPr>
              <w:rPr>
                <w:color w:val="000000" w:themeColor="text1" w:themeTint="FF" w:themeShade="FF"/>
              </w:rPr>
            </w:pPr>
            <w:r w:rsidRPr="42595E81" w:rsidR="42595E81">
              <w:rPr>
                <w:color w:val="000000" w:themeColor="text1" w:themeTint="FF" w:themeShade="FF"/>
              </w:rPr>
              <w:t>Evidence snippet</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P="42595E81" w:rsidRDefault="42595E81" w14:paraId="34FCDB07" w14:textId="263F78BD">
            <w:pPr>
              <w:rPr>
                <w:b w:val="1"/>
                <w:bCs w:val="1"/>
                <w:color w:val="000000" w:themeColor="text1" w:themeTint="FF" w:themeShade="FF"/>
              </w:rPr>
            </w:pPr>
            <w:r w:rsidRPr="42595E81" w:rsidR="42595E81">
              <w:rPr>
                <w:b w:val="1"/>
                <w:bCs w:val="1"/>
                <w:color w:val="000000" w:themeColor="text1" w:themeTint="FF" w:themeShade="FF"/>
              </w:rPr>
              <w:t>“No matter how you get online, it’s always a good idea to take some steps to protect your personal information. Start with these.”</w:t>
            </w:r>
          </w:p>
        </w:tc>
      </w:tr>
      <w:tr w:rsidR="42595E81" w:rsidTr="42595E81" w14:paraId="04B2A231">
        <w:trPr>
          <w:trHeight w:val="300"/>
        </w:trPr>
        <w:tc>
          <w:tcPr>
            <w:cnfStyle w:val="001000000000" w:firstRow="0" w:lastRow="0" w:firstColumn="1" w:lastColumn="0" w:oddVBand="0" w:evenVBand="0" w:oddHBand="0" w:evenHBand="0" w:firstRowFirstColumn="0" w:firstRowLastColumn="0" w:lastRowFirstColumn="0" w:lastRowLastColumn="0"/>
            <w:tcW w:w="2160" w:type="dxa"/>
            <w:tcMar/>
          </w:tcPr>
          <w:p w:rsidR="42595E81" w:rsidP="42595E81" w:rsidRDefault="42595E81" w14:paraId="6D4B2475" w14:textId="187B2F48">
            <w:pPr>
              <w:rPr>
                <w:color w:val="000000" w:themeColor="text1" w:themeTint="FF" w:themeShade="FF"/>
              </w:rPr>
            </w:pPr>
            <w:r w:rsidRPr="42595E81" w:rsidR="42595E81">
              <w:rPr>
                <w:color w:val="000000" w:themeColor="text1" w:themeTint="FF" w:themeShade="FF"/>
              </w:rPr>
              <w:t>Tradeoffs/Conflicts</w:t>
            </w:r>
          </w:p>
        </w:tc>
        <w:tc>
          <w:tcPr>
            <w:cnfStyle w:val="000000000000" w:firstRow="0" w:lastRow="0" w:firstColumn="0" w:lastColumn="0" w:oddVBand="0" w:evenVBand="0" w:oddHBand="0" w:evenHBand="0" w:firstRowFirstColumn="0" w:firstRowLastColumn="0" w:lastRowFirstColumn="0" w:lastRowLastColumn="0"/>
            <w:tcW w:w="7190" w:type="dxa"/>
            <w:tcMar/>
          </w:tcPr>
          <w:p w:rsidR="42595E81" w:rsidRDefault="42595E81" w14:paraId="5F574A95" w14:textId="17F3EDC8">
            <w:r w:rsidR="42595E81">
              <w:rPr/>
              <w:t xml:space="preserve">Encryption protects data during the </w:t>
            </w:r>
            <w:r w:rsidR="42595E81">
              <w:rPr/>
              <w:t>transit but</w:t>
            </w:r>
            <w:r w:rsidR="42595E81">
              <w:rPr/>
              <w:t xml:space="preserve"> does not guarantee legitimacy of the website itself.</w:t>
            </w:r>
          </w:p>
        </w:tc>
      </w:tr>
    </w:tbl>
    <w:p w:rsidR="65E8D4DF" w:rsidP="42595E81" w:rsidRDefault="65E8D4DF" w14:paraId="4117093C" w14:textId="08624387">
      <w:pPr>
        <w:pStyle w:val="Normal"/>
        <w:spacing w:after="0" w:line="240" w:lineRule="auto"/>
      </w:pPr>
    </w:p>
    <w:p w:rsidR="65E8D4DF" w:rsidP="42595E81" w:rsidRDefault="65E8D4DF" w14:paraId="07BCD831" w14:textId="2F51BB5C">
      <w:pPr>
        <w:pStyle w:val="Normal"/>
        <w:spacing w:after="0" w:line="240" w:lineRule="auto"/>
        <w:rPr>
          <w:color w:val="000000" w:themeColor="text1"/>
          <w:u w:val="single"/>
        </w:rPr>
      </w:pPr>
      <w:r>
        <w:br/>
      </w:r>
      <w:r w:rsidRPr="42595E81" w:rsidR="4C15F1CA">
        <w:rPr>
          <w:color w:val="000000" w:themeColor="text1" w:themeTint="FF" w:themeShade="FF"/>
          <w:u w:val="single"/>
        </w:rPr>
        <w:t>Step3: Verify &amp; Cross-Check</w:t>
      </w:r>
    </w:p>
    <w:p w:rsidR="00B250B5" w:rsidP="060659FC" w:rsidRDefault="000F02B2" w14:paraId="685DEB32" w14:textId="239B5A5E">
      <w:r w:rsidR="65649EEA">
        <w:rPr/>
        <w:t xml:space="preserve">Confirmed and new rows added </w:t>
      </w:r>
      <w:r w:rsidR="06656335">
        <w:rPr/>
        <w:t>to</w:t>
      </w:r>
      <w:r w:rsidR="65649EEA">
        <w:rPr/>
        <w:t xml:space="preserve"> the original chart.</w:t>
      </w:r>
    </w:p>
    <w:p w:rsidR="42595E81" w:rsidRDefault="42595E81" w14:paraId="797D1D0F" w14:textId="559D2139">
      <w:r>
        <w:br w:type="page"/>
      </w:r>
    </w:p>
    <w:p w:rsidR="4FBC5BBD" w:rsidP="42595E81" w:rsidRDefault="4FBC5BBD" w14:paraId="1AF5134B" w14:textId="37CFF3C3">
      <w:pPr>
        <w:pStyle w:val="Heading1"/>
        <w:jc w:val="center"/>
        <w:rPr>
          <w:rStyle w:val="Heading1Char"/>
          <w:rFonts w:ascii="Calibri" w:hAnsi="Calibri" w:eastAsia="ＭＳ 明朝" w:cs="Arial" w:asciiTheme="minorAscii" w:hAnsiTheme="minorAscii" w:eastAsiaTheme="minorEastAsia" w:cstheme="minorBidi"/>
          <w:b w:val="1"/>
          <w:bCs w:val="1"/>
          <w:color w:val="auto"/>
          <w:sz w:val="20"/>
          <w:szCs w:val="20"/>
        </w:rPr>
      </w:pPr>
      <w:r w:rsidRPr="42595E81" w:rsidR="4FBC5BBD">
        <w:rPr>
          <w:sz w:val="32"/>
          <w:szCs w:val="32"/>
        </w:rPr>
        <w:t>Four Steps Non-Technical Individuals Can Take to Protect Themselves</w:t>
      </w:r>
    </w:p>
    <w:p w:rsidR="00B250B5" w:rsidP="42595E81" w:rsidRDefault="0B0A8890" w14:paraId="7C880A3C" w14:textId="06F0B607">
      <w:pPr>
        <w:pStyle w:val="Heading3"/>
        <w:rPr>
          <w:rStyle w:val="Heading1Char"/>
          <w:rFonts w:ascii="Calibri" w:hAnsi="Calibri" w:eastAsia="ＭＳ 明朝" w:cs="Arial" w:asciiTheme="minorAscii" w:hAnsiTheme="minorAscii" w:eastAsiaTheme="minorEastAsia" w:cstheme="minorBidi"/>
          <w:b w:val="1"/>
          <w:bCs w:val="1"/>
          <w:color w:val="auto"/>
          <w:sz w:val="28"/>
          <w:szCs w:val="28"/>
        </w:rPr>
      </w:pPr>
      <w:r w:rsidRPr="42595E81" w:rsidR="0B0A8890">
        <w:rPr>
          <w:sz w:val="28"/>
          <w:szCs w:val="28"/>
        </w:rPr>
        <w:t>Research Question</w:t>
      </w:r>
    </w:p>
    <w:p w:rsidR="690CCB68" w:rsidP="42595E81" w:rsidRDefault="690CCB68" w14:paraId="6452507F" w14:textId="55AB4D76">
      <w:pPr>
        <w:pStyle w:val="Normal"/>
        <w:spacing w:after="96" w:line="276" w:lineRule="auto"/>
        <w:ind w:left="0"/>
      </w:pPr>
      <w:r w:rsidR="71D8A907">
        <w:rPr/>
        <w:t>What</w:t>
      </w:r>
      <w:r w:rsidR="71D8A907">
        <w:rPr/>
        <w:t xml:space="preserve"> are the most effective, low-effort cybersecurity habits non-technical students can adopt to lower their risk of phishing and attacks without spending money on tools?</w:t>
      </w:r>
    </w:p>
    <w:p w:rsidR="0B0A8890" w:rsidP="42595E81" w:rsidRDefault="0B0A8890" w14:paraId="7A4BE154" w14:textId="4F150CA9">
      <w:pPr>
        <w:spacing w:after="96" w:line="276" w:lineRule="auto"/>
        <w:rPr>
          <w:sz w:val="28"/>
          <w:szCs w:val="28"/>
        </w:rPr>
      </w:pPr>
      <w:r w:rsidRPr="42595E81" w:rsidR="0B0A8890">
        <w:rPr>
          <w:rFonts w:ascii="Calibri" w:hAnsi="Calibri" w:eastAsia="ＭＳ ゴシック" w:cs="Times New Roman" w:asciiTheme="minorAscii" w:hAnsiTheme="minorAscii" w:eastAsiaTheme="majorEastAsia" w:cstheme="majorBidi"/>
          <w:color w:val="0F4761" w:themeColor="accent1" w:themeTint="FF" w:themeShade="BF"/>
          <w:sz w:val="28"/>
          <w:szCs w:val="28"/>
          <w:lang w:eastAsia="ja-JP" w:bidi="ar-SA"/>
        </w:rPr>
        <w:t>Methodology</w:t>
      </w:r>
    </w:p>
    <w:p w:rsidR="5E402469" w:rsidP="42595E81" w:rsidRDefault="5E402469" w14:paraId="109AA52C" w14:textId="38227670">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42595E81" w:rsidR="5E402469">
        <w:rPr>
          <w:rStyle w:val="Heading1Char"/>
          <w:rFonts w:ascii="Calibri" w:hAnsi="Calibri" w:eastAsia="ＭＳ 明朝" w:cs="Arial" w:asciiTheme="minorAscii" w:hAnsiTheme="minorAscii" w:eastAsiaTheme="minorEastAsia" w:cstheme="minorBidi"/>
          <w:color w:val="auto"/>
          <w:sz w:val="24"/>
          <w:szCs w:val="24"/>
        </w:rPr>
        <w:t>Defined the research question</w:t>
      </w:r>
    </w:p>
    <w:p w:rsidR="7EFEF581" w:rsidP="42595E81" w:rsidRDefault="7EFEF581" w14:paraId="49FA68BA" w14:textId="2A507C4D">
      <w:pPr>
        <w:pStyle w:val="ListParagraph"/>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42595E81" w:rsidR="45E6EC73">
        <w:rPr>
          <w:rStyle w:val="Heading1Char"/>
          <w:rFonts w:ascii="Calibri" w:hAnsi="Calibri" w:eastAsia="ＭＳ 明朝" w:cs="Arial" w:asciiTheme="minorAscii" w:hAnsiTheme="minorAscii" w:eastAsiaTheme="minorEastAsia" w:cstheme="minorBidi"/>
          <w:color w:val="auto"/>
          <w:sz w:val="24"/>
          <w:szCs w:val="24"/>
        </w:rPr>
        <w:t>E</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xplained </w:t>
      </w:r>
      <w:r w:rsidRPr="42595E81" w:rsidR="3769749D">
        <w:rPr>
          <w:rStyle w:val="Heading1Char"/>
          <w:rFonts w:ascii="Calibri" w:hAnsi="Calibri" w:eastAsia="ＭＳ 明朝" w:cs="Arial" w:asciiTheme="minorAscii" w:hAnsiTheme="minorAscii" w:eastAsiaTheme="minorEastAsia" w:cstheme="minorBidi"/>
          <w:color w:val="auto"/>
          <w:sz w:val="24"/>
          <w:szCs w:val="24"/>
        </w:rPr>
        <w:t>the</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topic which is </w:t>
      </w:r>
      <w:r w:rsidRPr="42595E81" w:rsidR="7EFEF581">
        <w:rPr>
          <w:rStyle w:val="Heading1Char"/>
          <w:rFonts w:ascii="Calibri" w:hAnsi="Calibri" w:eastAsia="ＭＳ 明朝" w:cs="Arial" w:asciiTheme="minorAscii" w:hAnsiTheme="minorAscii" w:eastAsiaTheme="minorEastAsia" w:cstheme="minorBidi"/>
          <w:color w:val="auto"/>
          <w:sz w:val="24"/>
          <w:szCs w:val="24"/>
        </w:rPr>
        <w:t>a</w:t>
      </w:r>
      <w:r w:rsidRPr="42595E81" w:rsidR="2E9A9575">
        <w:rPr>
          <w:rStyle w:val="Heading1Char"/>
          <w:rFonts w:ascii="Calibri" w:hAnsi="Calibri" w:eastAsia="ＭＳ 明朝" w:cs="Arial" w:asciiTheme="minorAscii" w:hAnsiTheme="minorAscii" w:eastAsiaTheme="minorEastAsia" w:cstheme="minorBidi"/>
          <w:color w:val="auto"/>
          <w:sz w:val="24"/>
          <w:szCs w:val="24"/>
        </w:rPr>
        <w:t>n</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74A6FBA3">
        <w:rPr>
          <w:rStyle w:val="Heading1Char"/>
          <w:rFonts w:ascii="Calibri" w:hAnsi="Calibri" w:eastAsia="ＭＳ 明朝" w:cs="Arial" w:asciiTheme="minorAscii" w:hAnsiTheme="minorAscii" w:eastAsiaTheme="minorEastAsia" w:cstheme="minorBidi"/>
          <w:color w:val="auto"/>
          <w:sz w:val="24"/>
          <w:szCs w:val="24"/>
        </w:rPr>
        <w:t>easy habits</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for cybersecurity</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that </w:t>
      </w:r>
      <w:r w:rsidRPr="42595E81" w:rsidR="7EFEF581">
        <w:rPr>
          <w:rStyle w:val="Heading1Char"/>
          <w:rFonts w:ascii="Calibri" w:hAnsi="Calibri" w:eastAsia="ＭＳ 明朝" w:cs="Arial" w:asciiTheme="minorAscii" w:hAnsiTheme="minorAscii" w:eastAsiaTheme="minorEastAsia" w:cstheme="minorBidi"/>
          <w:color w:val="auto"/>
          <w:sz w:val="24"/>
          <w:szCs w:val="24"/>
        </w:rPr>
        <w:t>assists</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7EFEF581">
        <w:rPr>
          <w:rStyle w:val="Heading1Char"/>
          <w:rFonts w:ascii="Calibri" w:hAnsi="Calibri" w:eastAsia="ＭＳ 明朝" w:cs="Arial" w:asciiTheme="minorAscii" w:hAnsiTheme="minorAscii" w:eastAsiaTheme="minorEastAsia" w:cstheme="minorBidi"/>
          <w:color w:val="auto"/>
          <w:sz w:val="24"/>
          <w:szCs w:val="24"/>
        </w:rPr>
        <w:t>the non</w:t>
      </w:r>
      <w:r w:rsidRPr="42595E81" w:rsidR="7EFEF581">
        <w:rPr>
          <w:rStyle w:val="Heading1Char"/>
          <w:rFonts w:ascii="Calibri" w:hAnsi="Calibri" w:eastAsia="ＭＳ 明朝" w:cs="Arial" w:asciiTheme="minorAscii" w:hAnsiTheme="minorAscii" w:eastAsiaTheme="minorEastAsia" w:cstheme="minorBidi"/>
          <w:color w:val="auto"/>
          <w:sz w:val="24"/>
          <w:szCs w:val="24"/>
        </w:rPr>
        <w:t>-</w:t>
      </w:r>
      <w:r w:rsidRPr="42595E81" w:rsidR="48C704C4">
        <w:rPr>
          <w:rStyle w:val="Heading1Char"/>
          <w:rFonts w:ascii="Calibri" w:hAnsi="Calibri" w:eastAsia="ＭＳ 明朝" w:cs="Arial" w:asciiTheme="minorAscii" w:hAnsiTheme="minorAscii" w:eastAsiaTheme="minorEastAsia" w:cstheme="minorBidi"/>
          <w:color w:val="auto"/>
          <w:sz w:val="24"/>
          <w:szCs w:val="24"/>
        </w:rPr>
        <w:t>technical</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students</w:t>
      </w:r>
      <w:r w:rsidRPr="42595E81" w:rsidR="4B7DD126">
        <w:rPr>
          <w:rStyle w:val="Heading1Char"/>
          <w:rFonts w:ascii="Calibri" w:hAnsi="Calibri" w:eastAsia="ＭＳ 明朝" w:cs="Arial" w:asciiTheme="minorAscii" w:hAnsiTheme="minorAscii" w:eastAsiaTheme="minorEastAsia" w:cstheme="minorBidi"/>
          <w:color w:val="auto"/>
          <w:sz w:val="24"/>
          <w:szCs w:val="24"/>
        </w:rPr>
        <w:t xml:space="preserve"> to</w:t>
      </w:r>
      <w:r w:rsidRPr="42595E81" w:rsidR="7EFEF581">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36C4E8E9">
        <w:rPr>
          <w:rStyle w:val="Heading1Char"/>
          <w:rFonts w:ascii="Calibri" w:hAnsi="Calibri" w:eastAsia="ＭＳ 明朝" w:cs="Arial" w:asciiTheme="minorAscii" w:hAnsiTheme="minorAscii" w:eastAsiaTheme="minorEastAsia" w:cstheme="minorBidi"/>
          <w:color w:val="auto"/>
          <w:sz w:val="24"/>
          <w:szCs w:val="24"/>
        </w:rPr>
        <w:t xml:space="preserve">keep </w:t>
      </w:r>
      <w:r w:rsidRPr="42595E81" w:rsidR="2BB514B0">
        <w:rPr>
          <w:rStyle w:val="Heading1Char"/>
          <w:rFonts w:ascii="Calibri" w:hAnsi="Calibri" w:eastAsia="ＭＳ 明朝" w:cs="Arial" w:asciiTheme="minorAscii" w:hAnsiTheme="minorAscii" w:eastAsiaTheme="minorEastAsia" w:cstheme="minorBidi"/>
          <w:color w:val="auto"/>
          <w:sz w:val="24"/>
          <w:szCs w:val="24"/>
        </w:rPr>
        <w:t>themselves</w:t>
      </w:r>
      <w:r w:rsidRPr="42595E81" w:rsidR="36C4E8E9">
        <w:rPr>
          <w:rStyle w:val="Heading1Char"/>
          <w:rFonts w:ascii="Calibri" w:hAnsi="Calibri" w:eastAsia="ＭＳ 明朝" w:cs="Arial" w:asciiTheme="minorAscii" w:hAnsiTheme="minorAscii" w:eastAsiaTheme="minorEastAsia" w:cstheme="minorBidi"/>
          <w:color w:val="auto"/>
          <w:sz w:val="24"/>
          <w:szCs w:val="24"/>
        </w:rPr>
        <w:t xml:space="preserve"> safe</w:t>
      </w:r>
      <w:r w:rsidRPr="42595E81" w:rsidR="7C8B3651">
        <w:rPr>
          <w:rStyle w:val="Heading1Char"/>
          <w:rFonts w:ascii="Calibri" w:hAnsi="Calibri" w:eastAsia="ＭＳ 明朝" w:cs="Arial" w:asciiTheme="minorAscii" w:hAnsiTheme="minorAscii" w:eastAsiaTheme="minorEastAsia" w:cstheme="minorBidi"/>
          <w:color w:val="auto"/>
          <w:sz w:val="24"/>
          <w:szCs w:val="24"/>
        </w:rPr>
        <w:t xml:space="preserve">. </w:t>
      </w:r>
    </w:p>
    <w:p w:rsidR="7C8B3651" w:rsidP="42595E81" w:rsidRDefault="7C8B3651" w14:paraId="55DF8EE3" w14:textId="6991653E">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42595E81" w:rsidR="66CD3AF7">
        <w:rPr>
          <w:rStyle w:val="Heading1Char"/>
          <w:rFonts w:ascii="Calibri" w:hAnsi="Calibri" w:eastAsia="ＭＳ 明朝" w:cs="Arial" w:asciiTheme="minorAscii" w:hAnsiTheme="minorAscii" w:eastAsiaTheme="minorEastAsia" w:cstheme="minorBidi"/>
          <w:color w:val="auto"/>
          <w:sz w:val="24"/>
          <w:szCs w:val="24"/>
        </w:rPr>
        <w:t xml:space="preserve">Identified </w:t>
      </w:r>
      <w:r w:rsidRPr="42595E81" w:rsidR="7C8B3651">
        <w:rPr>
          <w:rStyle w:val="Heading1Char"/>
          <w:rFonts w:ascii="Calibri" w:hAnsi="Calibri" w:eastAsia="ＭＳ 明朝" w:cs="Arial" w:asciiTheme="minorAscii" w:hAnsiTheme="minorAscii" w:eastAsiaTheme="minorEastAsia" w:cstheme="minorBidi"/>
          <w:color w:val="auto"/>
          <w:sz w:val="24"/>
          <w:szCs w:val="24"/>
        </w:rPr>
        <w:t xml:space="preserve">the sources that are </w:t>
      </w:r>
      <w:r w:rsidRPr="42595E81" w:rsidR="1937E49A">
        <w:rPr>
          <w:rStyle w:val="Heading1Char"/>
          <w:rFonts w:ascii="Calibri" w:hAnsi="Calibri" w:eastAsia="ＭＳ 明朝" w:cs="Arial" w:asciiTheme="minorAscii" w:hAnsiTheme="minorAscii" w:eastAsiaTheme="minorEastAsia" w:cstheme="minorBidi"/>
          <w:color w:val="auto"/>
          <w:sz w:val="24"/>
          <w:szCs w:val="24"/>
        </w:rPr>
        <w:t>credible</w:t>
      </w:r>
      <w:r w:rsidRPr="42595E81" w:rsidR="7C8B3651">
        <w:rPr>
          <w:rStyle w:val="Heading1Char"/>
          <w:rFonts w:ascii="Calibri" w:hAnsi="Calibri" w:eastAsia="ＭＳ 明朝" w:cs="Arial" w:asciiTheme="minorAscii" w:hAnsiTheme="minorAscii" w:eastAsiaTheme="minorEastAsia" w:cstheme="minorBidi"/>
          <w:color w:val="auto"/>
          <w:sz w:val="24"/>
          <w:szCs w:val="24"/>
        </w:rPr>
        <w:t>.</w:t>
      </w:r>
    </w:p>
    <w:p w:rsidR="7C8B3651" w:rsidP="42595E81" w:rsidRDefault="7C8B3651" w14:paraId="796E6E5B" w14:textId="27093E66">
      <w:pPr>
        <w:pStyle w:val="ListParagraph"/>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42595E81" w:rsidR="2F03E83F">
        <w:rPr>
          <w:rStyle w:val="Heading1Char"/>
          <w:rFonts w:ascii="Calibri" w:hAnsi="Calibri" w:eastAsia="ＭＳ 明朝" w:cs="Arial" w:asciiTheme="minorAscii" w:hAnsiTheme="minorAscii" w:eastAsiaTheme="minorEastAsia" w:cstheme="minorBidi"/>
          <w:color w:val="auto"/>
          <w:sz w:val="24"/>
          <w:szCs w:val="24"/>
        </w:rPr>
        <w:t>C</w:t>
      </w:r>
      <w:r w:rsidRPr="42595E81" w:rsidR="789B9218">
        <w:rPr>
          <w:rStyle w:val="Heading1Char"/>
          <w:rFonts w:ascii="Calibri" w:hAnsi="Calibri" w:eastAsia="ＭＳ 明朝" w:cs="Arial" w:asciiTheme="minorAscii" w:hAnsiTheme="minorAscii" w:eastAsiaTheme="minorEastAsia" w:cstheme="minorBidi"/>
          <w:color w:val="auto"/>
          <w:sz w:val="24"/>
          <w:szCs w:val="24"/>
        </w:rPr>
        <w:t>ategorized</w:t>
      </w:r>
      <w:r w:rsidRPr="42595E81" w:rsidR="7C8B3651">
        <w:rPr>
          <w:rStyle w:val="Heading1Char"/>
          <w:rFonts w:ascii="Calibri" w:hAnsi="Calibri" w:eastAsia="ＭＳ 明朝" w:cs="Arial" w:asciiTheme="minorAscii" w:hAnsiTheme="minorAscii" w:eastAsiaTheme="minorEastAsia" w:cstheme="minorBidi"/>
          <w:color w:val="auto"/>
          <w:sz w:val="24"/>
          <w:szCs w:val="24"/>
        </w:rPr>
        <w:t xml:space="preserve"> websites that are </w:t>
      </w:r>
      <w:r w:rsidRPr="42595E81" w:rsidR="28A8B085">
        <w:rPr>
          <w:rStyle w:val="Heading1Char"/>
          <w:rFonts w:ascii="Calibri" w:hAnsi="Calibri" w:eastAsia="ＭＳ 明朝" w:cs="Arial" w:asciiTheme="minorAscii" w:hAnsiTheme="minorAscii" w:eastAsiaTheme="minorEastAsia" w:cstheme="minorBidi"/>
          <w:color w:val="auto"/>
          <w:sz w:val="24"/>
          <w:szCs w:val="24"/>
        </w:rPr>
        <w:t>government</w:t>
      </w:r>
      <w:r w:rsidRPr="42595E81" w:rsidR="4C3AFBA6">
        <w:rPr>
          <w:rStyle w:val="Heading1Char"/>
          <w:rFonts w:ascii="Calibri" w:hAnsi="Calibri" w:eastAsia="ＭＳ 明朝" w:cs="Arial" w:asciiTheme="minorAscii" w:hAnsiTheme="minorAscii" w:eastAsiaTheme="minorEastAsia" w:cstheme="minorBidi"/>
          <w:color w:val="auto"/>
          <w:sz w:val="24"/>
          <w:szCs w:val="24"/>
        </w:rPr>
        <w:t xml:space="preserve">, where it has big </w:t>
      </w:r>
      <w:r w:rsidRPr="42595E81" w:rsidR="6D75819E">
        <w:rPr>
          <w:rStyle w:val="Heading1Char"/>
          <w:rFonts w:ascii="Calibri" w:hAnsi="Calibri" w:eastAsia="ＭＳ 明朝" w:cs="Arial" w:asciiTheme="minorAscii" w:hAnsiTheme="minorAscii" w:eastAsiaTheme="minorEastAsia" w:cstheme="minorBidi"/>
          <w:color w:val="auto"/>
          <w:sz w:val="24"/>
          <w:szCs w:val="24"/>
        </w:rPr>
        <w:t>technology</w:t>
      </w:r>
      <w:r w:rsidRPr="42595E81" w:rsidR="4C3AFBA6">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260D1CFA">
        <w:rPr>
          <w:rStyle w:val="Heading1Char"/>
          <w:rFonts w:ascii="Calibri" w:hAnsi="Calibri" w:eastAsia="ＭＳ 明朝" w:cs="Arial" w:asciiTheme="minorAscii" w:hAnsiTheme="minorAscii" w:eastAsiaTheme="minorEastAsia" w:cstheme="minorBidi"/>
          <w:color w:val="auto"/>
          <w:sz w:val="24"/>
          <w:szCs w:val="24"/>
        </w:rPr>
        <w:t>companies</w:t>
      </w:r>
      <w:r w:rsidRPr="42595E81" w:rsidR="4C3AFBA6">
        <w:rPr>
          <w:rStyle w:val="Heading1Char"/>
          <w:rFonts w:ascii="Calibri" w:hAnsi="Calibri" w:eastAsia="ＭＳ 明朝" w:cs="Arial" w:asciiTheme="minorAscii" w:hAnsiTheme="minorAscii" w:eastAsiaTheme="minorEastAsia" w:cstheme="minorBidi"/>
          <w:color w:val="auto"/>
          <w:sz w:val="24"/>
          <w:szCs w:val="24"/>
        </w:rPr>
        <w:t xml:space="preserve">, and major </w:t>
      </w:r>
      <w:r w:rsidRPr="42595E81" w:rsidR="3651760F">
        <w:rPr>
          <w:rStyle w:val="Heading1Char"/>
          <w:rFonts w:ascii="Calibri" w:hAnsi="Calibri" w:eastAsia="ＭＳ 明朝" w:cs="Arial" w:asciiTheme="minorAscii" w:hAnsiTheme="minorAscii" w:eastAsiaTheme="minorEastAsia" w:cstheme="minorBidi"/>
          <w:color w:val="auto"/>
          <w:sz w:val="24"/>
          <w:szCs w:val="24"/>
        </w:rPr>
        <w:t xml:space="preserve">tech </w:t>
      </w:r>
      <w:r w:rsidRPr="42595E81" w:rsidR="721997C3">
        <w:rPr>
          <w:rStyle w:val="Heading1Char"/>
          <w:rFonts w:ascii="Calibri" w:hAnsi="Calibri" w:eastAsia="ＭＳ 明朝" w:cs="Arial" w:asciiTheme="minorAscii" w:hAnsiTheme="minorAscii" w:eastAsiaTheme="minorEastAsia" w:cstheme="minorBidi"/>
          <w:color w:val="auto"/>
          <w:sz w:val="24"/>
          <w:szCs w:val="24"/>
        </w:rPr>
        <w:t>companies</w:t>
      </w:r>
      <w:r w:rsidRPr="42595E81" w:rsidR="3651760F">
        <w:rPr>
          <w:rStyle w:val="Heading1Char"/>
          <w:rFonts w:ascii="Calibri" w:hAnsi="Calibri" w:eastAsia="ＭＳ 明朝" w:cs="Arial" w:asciiTheme="minorAscii" w:hAnsiTheme="minorAscii" w:eastAsiaTheme="minorEastAsia" w:cstheme="minorBidi"/>
          <w:color w:val="auto"/>
          <w:sz w:val="24"/>
          <w:szCs w:val="24"/>
        </w:rPr>
        <w:t xml:space="preserve">, national cybersecurity </w:t>
      </w:r>
      <w:r w:rsidRPr="42595E81" w:rsidR="4D5352E7">
        <w:rPr>
          <w:rStyle w:val="Heading1Char"/>
          <w:rFonts w:ascii="Calibri" w:hAnsi="Calibri" w:eastAsia="ＭＳ 明朝" w:cs="Arial" w:asciiTheme="minorAscii" w:hAnsiTheme="minorAscii" w:eastAsiaTheme="minorEastAsia" w:cstheme="minorBidi"/>
          <w:color w:val="auto"/>
          <w:sz w:val="24"/>
          <w:szCs w:val="24"/>
        </w:rPr>
        <w:t>companies</w:t>
      </w:r>
    </w:p>
    <w:p w:rsidR="3651760F" w:rsidP="42595E81" w:rsidRDefault="3651760F" w14:paraId="0CB78AE5" w14:textId="54E540B3">
      <w:pPr>
        <w:pStyle w:val="ListParagraph"/>
        <w:numPr>
          <w:ilvl w:val="0"/>
          <w:numId w:val="1"/>
        </w:numPr>
        <w:spacing w:after="96" w:line="276" w:lineRule="auto"/>
        <w:ind w:left="540"/>
        <w:rPr>
          <w:rStyle w:val="Heading1Char"/>
          <w:rFonts w:ascii="Calibri" w:hAnsi="Calibri" w:eastAsia="ＭＳ 明朝" w:cs="Arial" w:asciiTheme="minorAscii" w:hAnsiTheme="minorAscii" w:eastAsiaTheme="minorEastAsia" w:cstheme="minorBidi"/>
          <w:color w:val="auto"/>
          <w:sz w:val="24"/>
          <w:szCs w:val="24"/>
        </w:rPr>
      </w:pPr>
      <w:r w:rsidRPr="42595E81" w:rsidR="5788739B">
        <w:rPr>
          <w:rStyle w:val="Heading1Char"/>
          <w:rFonts w:ascii="Calibri" w:hAnsi="Calibri" w:eastAsia="ＭＳ 明朝" w:cs="Arial" w:asciiTheme="minorAscii" w:hAnsiTheme="minorAscii" w:eastAsiaTheme="minorEastAsia" w:cstheme="minorBidi"/>
          <w:color w:val="auto"/>
          <w:sz w:val="24"/>
          <w:szCs w:val="24"/>
        </w:rPr>
        <w:t>U</w:t>
      </w:r>
      <w:r w:rsidRPr="42595E81" w:rsidR="3651760F">
        <w:rPr>
          <w:rStyle w:val="Heading1Char"/>
          <w:rFonts w:ascii="Calibri" w:hAnsi="Calibri" w:eastAsia="ＭＳ 明朝" w:cs="Arial" w:asciiTheme="minorAscii" w:hAnsiTheme="minorAscii" w:eastAsiaTheme="minorEastAsia" w:cstheme="minorBidi"/>
          <w:color w:val="auto"/>
          <w:sz w:val="24"/>
          <w:szCs w:val="24"/>
        </w:rPr>
        <w:t>sed search engines that are structured</w:t>
      </w:r>
      <w:r w:rsidRPr="42595E81" w:rsidR="420E2BED">
        <w:rPr>
          <w:rStyle w:val="Heading1Char"/>
          <w:rFonts w:ascii="Calibri" w:hAnsi="Calibri" w:eastAsia="ＭＳ 明朝" w:cs="Arial" w:asciiTheme="minorAscii" w:hAnsiTheme="minorAscii" w:eastAsiaTheme="minorEastAsia" w:cstheme="minorBidi"/>
          <w:color w:val="auto"/>
          <w:sz w:val="24"/>
          <w:szCs w:val="24"/>
        </w:rPr>
        <w:t xml:space="preserve"> search stra</w:t>
      </w:r>
      <w:r w:rsidRPr="42595E81" w:rsidR="24784D48">
        <w:rPr>
          <w:rStyle w:val="Heading1Char"/>
          <w:rFonts w:ascii="Calibri" w:hAnsi="Calibri" w:eastAsia="ＭＳ 明朝" w:cs="Arial" w:asciiTheme="minorAscii" w:hAnsiTheme="minorAscii" w:eastAsiaTheme="minorEastAsia" w:cstheme="minorBidi"/>
          <w:color w:val="auto"/>
          <w:sz w:val="24"/>
          <w:szCs w:val="24"/>
        </w:rPr>
        <w:t>te</w:t>
      </w:r>
      <w:r w:rsidRPr="42595E81" w:rsidR="420E2BED">
        <w:rPr>
          <w:rStyle w:val="Heading1Char"/>
          <w:rFonts w:ascii="Calibri" w:hAnsi="Calibri" w:eastAsia="ＭＳ 明朝" w:cs="Arial" w:asciiTheme="minorAscii" w:hAnsiTheme="minorAscii" w:eastAsiaTheme="minorEastAsia" w:cstheme="minorBidi"/>
          <w:color w:val="auto"/>
          <w:sz w:val="24"/>
          <w:szCs w:val="24"/>
        </w:rPr>
        <w:t>gies</w:t>
      </w:r>
    </w:p>
    <w:p w:rsidR="29F916BD" w:rsidP="42595E81" w:rsidRDefault="29F916BD" w14:paraId="2A7F79B3" w14:textId="4DDE6EAA">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42595E81" w:rsidR="29F916BD">
        <w:rPr>
          <w:rStyle w:val="Heading1Char"/>
          <w:rFonts w:ascii="Calibri" w:hAnsi="Calibri" w:eastAsia="ＭＳ 明朝" w:cs="Arial" w:asciiTheme="minorAscii" w:hAnsiTheme="minorAscii" w:eastAsiaTheme="minorEastAsia" w:cstheme="minorBidi"/>
          <w:color w:val="auto"/>
          <w:sz w:val="24"/>
          <w:szCs w:val="24"/>
        </w:rPr>
        <w:t>Cybersecurity habits for students</w:t>
      </w:r>
    </w:p>
    <w:p w:rsidR="29F916BD" w:rsidP="42595E81" w:rsidRDefault="29F916BD" w14:paraId="4CF22AA8" w14:textId="4DF8AFF3">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42595E81" w:rsidR="29F916BD">
        <w:rPr>
          <w:rStyle w:val="Heading1Char"/>
          <w:rFonts w:ascii="Calibri" w:hAnsi="Calibri" w:eastAsia="ＭＳ 明朝" w:cs="Arial" w:asciiTheme="minorAscii" w:hAnsiTheme="minorAscii" w:eastAsiaTheme="minorEastAsia" w:cstheme="minorBidi"/>
          <w:color w:val="auto"/>
          <w:sz w:val="24"/>
          <w:szCs w:val="24"/>
        </w:rPr>
        <w:t xml:space="preserve">Safety tips for beginners </w:t>
      </w:r>
    </w:p>
    <w:p w:rsidR="690CCB68" w:rsidP="42595E81" w:rsidRDefault="690CCB68" w14:paraId="14D58EEE" w14:textId="0E8B5022">
      <w:pPr>
        <w:pStyle w:val="ListParagraph"/>
        <w:numPr>
          <w:ilvl w:val="0"/>
          <w:numId w:val="22"/>
        </w:numPr>
        <w:spacing w:after="96" w:line="276" w:lineRule="auto"/>
        <w:ind w:left="900"/>
        <w:rPr>
          <w:rStyle w:val="Heading1Char"/>
          <w:rFonts w:ascii="Calibri" w:hAnsi="Calibri" w:eastAsia="ＭＳ 明朝" w:cs="Arial" w:asciiTheme="minorAscii" w:hAnsiTheme="minorAscii" w:eastAsiaTheme="minorEastAsia" w:cstheme="minorBidi"/>
          <w:color w:val="auto"/>
          <w:sz w:val="24"/>
          <w:szCs w:val="24"/>
        </w:rPr>
      </w:pPr>
      <w:r w:rsidRPr="42595E81" w:rsidR="29F916BD">
        <w:rPr>
          <w:rStyle w:val="Heading1Char"/>
          <w:rFonts w:ascii="Calibri" w:hAnsi="Calibri" w:eastAsia="ＭＳ 明朝" w:cs="Arial" w:asciiTheme="minorAscii" w:hAnsiTheme="minorAscii" w:eastAsiaTheme="minorEastAsia" w:cstheme="minorBidi"/>
          <w:color w:val="auto"/>
          <w:sz w:val="24"/>
          <w:szCs w:val="24"/>
        </w:rPr>
        <w:t xml:space="preserve">Guidelines for password safety </w:t>
      </w:r>
    </w:p>
    <w:p w:rsidR="0B0A8890" w:rsidP="42595E81" w:rsidRDefault="0B0A8890" w14:paraId="0AB6B29E" w14:textId="31092055">
      <w:pPr>
        <w:pStyle w:val="Heading2"/>
        <w:rPr>
          <w:sz w:val="24"/>
          <w:szCs w:val="24"/>
        </w:rPr>
      </w:pPr>
      <w:r w:rsidR="0B0A8890">
        <w:rPr/>
        <w:t>Findings</w:t>
      </w:r>
    </w:p>
    <w:p w:rsidR="5B5B6848" w:rsidP="42595E81" w:rsidRDefault="5B5B6848" w14:paraId="53444D3C" w14:textId="023D6FC6">
      <w:pPr>
        <w:pStyle w:val="Heading2"/>
        <w:rPr>
          <w:sz w:val="24"/>
          <w:szCs w:val="24"/>
        </w:rPr>
      </w:pPr>
      <w:r w:rsidRPr="42595E81" w:rsidR="5B5B6848">
        <w:rPr>
          <w:sz w:val="24"/>
          <w:szCs w:val="24"/>
        </w:rPr>
        <w:t>What type of attacks are most frequent on students</w:t>
      </w:r>
      <w:r w:rsidRPr="42595E81" w:rsidR="5B5B6848">
        <w:rPr>
          <w:sz w:val="24"/>
          <w:szCs w:val="24"/>
        </w:rPr>
        <w:t>?</w:t>
      </w:r>
      <w:r w:rsidRPr="42595E81" w:rsidR="2CAE4315">
        <w:rPr>
          <w:sz w:val="24"/>
          <w:szCs w:val="24"/>
        </w:rPr>
        <w:t xml:space="preserve">  </w:t>
      </w:r>
      <w:r w:rsidRPr="42595E81" w:rsidR="2CAE4315">
        <w:rPr>
          <w:sz w:val="24"/>
          <w:szCs w:val="24"/>
        </w:rPr>
        <w:t>(Richard)</w:t>
      </w:r>
    </w:p>
    <w:p w:rsidR="5B5B6848" w:rsidP="42595E81" w:rsidRDefault="5B5B6848" w14:paraId="3DFB28A3" w14:textId="7CFAC8F3">
      <w:pPr>
        <w:pStyle w:val="Normal"/>
        <w:spacing w:after="0" w:line="240" w:lineRule="auto"/>
        <w:ind w:left="0"/>
      </w:pPr>
      <w:r w:rsidR="5B5B6848">
        <w:rPr/>
        <w:t>The most common attacks against students are phishing attacks. Phishing attacks is a type of social attack that tries to gather information by faking a legitimate email, text message, or other social media. As a student at George Mason, I have received phishing emails. Some of the best ways to protect yourself:</w:t>
      </w:r>
    </w:p>
    <w:p w:rsidR="5B5B6848" w:rsidP="42595E81" w:rsidRDefault="5B5B6848" w14:paraId="110A60DA" w14:textId="56120E79">
      <w:pPr>
        <w:pStyle w:val="ListParagraph"/>
        <w:numPr>
          <w:ilvl w:val="0"/>
          <w:numId w:val="27"/>
        </w:numPr>
        <w:spacing w:after="0" w:line="240" w:lineRule="auto"/>
        <w:rPr/>
      </w:pPr>
      <w:r w:rsidR="5B5B6848">
        <w:rPr/>
        <w:t>Is the email from a trusted source?</w:t>
      </w:r>
    </w:p>
    <w:p w:rsidR="5B5B6848" w:rsidP="42595E81" w:rsidRDefault="5B5B6848" w14:paraId="405CC2EC" w14:textId="758E8155">
      <w:pPr>
        <w:pStyle w:val="ListParagraph"/>
        <w:numPr>
          <w:ilvl w:val="0"/>
          <w:numId w:val="27"/>
        </w:numPr>
        <w:spacing w:after="0" w:line="240" w:lineRule="auto"/>
        <w:rPr/>
      </w:pPr>
      <w:r w:rsidR="5B5B6848">
        <w:rPr/>
        <w:t>Is the content too good to be true?</w:t>
      </w:r>
    </w:p>
    <w:p w:rsidR="5B5B6848" w:rsidP="42595E81" w:rsidRDefault="5B5B6848" w14:paraId="15ED30A8" w14:textId="5B92204E">
      <w:pPr>
        <w:pStyle w:val="ListParagraph"/>
        <w:numPr>
          <w:ilvl w:val="0"/>
          <w:numId w:val="27"/>
        </w:numPr>
        <w:spacing w:after="0" w:line="240" w:lineRule="auto"/>
        <w:rPr/>
      </w:pPr>
      <w:r w:rsidR="5B5B6848">
        <w:rPr/>
        <w:t>If it looks like an email from a trusted source, then do not use the links in the email but instead go to the website. For example, if it is a message from your credit card company about an issue. Go to their website and check the issue for yourself.</w:t>
      </w:r>
    </w:p>
    <w:p w:rsidR="5B5B6848" w:rsidP="42595E81" w:rsidRDefault="5B5B6848" w14:paraId="5142D09F" w14:textId="0B09B578">
      <w:pPr>
        <w:pStyle w:val="Normal"/>
        <w:spacing w:after="0" w:line="240" w:lineRule="auto"/>
        <w:ind w:left="0"/>
      </w:pPr>
    </w:p>
    <w:p w:rsidR="5B5B6848" w:rsidP="42595E81" w:rsidRDefault="5B5B6848" w14:paraId="1C23BADB" w14:textId="0FD6670A">
      <w:pPr>
        <w:pStyle w:val="Heading3"/>
        <w:suppressLineNumbers w:val="0"/>
        <w:bidi w:val="0"/>
        <w:spacing w:before="160" w:beforeAutospacing="off" w:after="80" w:afterAutospacing="off" w:line="279" w:lineRule="auto"/>
        <w:ind w:left="0" w:right="0"/>
        <w:jc w:val="left"/>
        <w:rPr>
          <w:rFonts w:ascii="Lato" w:hAnsi="Lato" w:eastAsia="Lato" w:cs="Lato"/>
          <w:color w:val="000000" w:themeColor="text1" w:themeTint="FF" w:themeShade="FF"/>
          <w:sz w:val="24"/>
          <w:szCs w:val="24"/>
        </w:rPr>
      </w:pPr>
      <w:r w:rsidRPr="42595E81" w:rsidR="5B5B6848">
        <w:rPr>
          <w:sz w:val="24"/>
          <w:szCs w:val="24"/>
        </w:rPr>
        <w:t>What low-cost/free habits provide the most protection for students?</w:t>
      </w:r>
      <w:r w:rsidRPr="42595E81" w:rsidR="0396B3AE">
        <w:rPr>
          <w:sz w:val="24"/>
          <w:szCs w:val="24"/>
        </w:rPr>
        <w:t xml:space="preserve"> (Richard)</w:t>
      </w:r>
    </w:p>
    <w:p w:rsidR="5B5B6848" w:rsidP="42595E81" w:rsidRDefault="5B5B6848" w14:paraId="7075368B" w14:textId="46000583">
      <w:pPr>
        <w:pStyle w:val="Normal"/>
      </w:pPr>
      <w:r w:rsidR="5B5B6848">
        <w:rPr/>
        <w:t xml:space="preserve">There is very little cost associated with the four main ways to protect yourself while online. Awareness that people are trying to scam you is the first step, so when you receive an email that you were not expecting then verify its source and do not use the links in the email. </w:t>
      </w:r>
    </w:p>
    <w:p w:rsidR="5B5B6848" w:rsidP="42595E81" w:rsidRDefault="5B5B6848" w14:paraId="203155DE" w14:textId="0332BE7A">
      <w:pPr>
        <w:pStyle w:val="Normal"/>
      </w:pPr>
      <w:r w:rsidR="5B5B6848">
        <w:rPr/>
        <w:t>Strong password can help you protect your accounts from being compromised.  The difficulty with strong passwords is remembering them, because writing them down is not a good idea. A password manager can help you manage your passwords. I use a password manager and lt generate complex passwords. For most websites, I don’t even know my own passwords.</w:t>
      </w:r>
    </w:p>
    <w:p w:rsidR="5B5B6848" w:rsidP="42595E81" w:rsidRDefault="5B5B6848" w14:paraId="2DED4E16" w14:textId="3425A1CD">
      <w:pPr>
        <w:pStyle w:val="Normal"/>
      </w:pPr>
      <w:r w:rsidR="5B5B6848">
        <w:rPr/>
        <w:t xml:space="preserve">The next free </w:t>
      </w:r>
      <w:r w:rsidR="5B5B6848">
        <w:rPr/>
        <w:t>option</w:t>
      </w:r>
      <w:r w:rsidR="5B5B6848">
        <w:rPr/>
        <w:t xml:space="preserve"> is Multifactor Authentication (MFA). Today many sites other MFA and all the users need to do is enable the option. I</w:t>
      </w:r>
      <w:r w:rsidR="01AD04F2">
        <w:rPr/>
        <w:t>t</w:t>
      </w:r>
      <w:r w:rsidR="5B5B6848">
        <w:rPr/>
        <w:t xml:space="preserve"> </w:t>
      </w:r>
      <w:r w:rsidR="4EF5C5EF">
        <w:rPr/>
        <w:t>may be</w:t>
      </w:r>
      <w:r w:rsidR="5B5B6848">
        <w:rPr/>
        <w:t xml:space="preserve"> </w:t>
      </w:r>
      <w:r w:rsidR="3BF57443">
        <w:rPr/>
        <w:t>inconvenient</w:t>
      </w:r>
      <w:r w:rsidR="5B5B6848">
        <w:rPr/>
        <w:t>, but it provides an extra level of authentication that is hard to break.</w:t>
      </w:r>
    </w:p>
    <w:p w:rsidR="5B5B6848" w:rsidP="42595E81" w:rsidRDefault="5B5B6848" w14:paraId="1D3CF562" w14:textId="1E24CA39">
      <w:pPr>
        <w:pStyle w:val="Normal"/>
      </w:pPr>
      <w:r w:rsidR="5B5B6848">
        <w:rPr/>
        <w:t>Keep devices(software) and apps updated through their app Store(iPhone) and Android (google play</w:t>
      </w:r>
      <w:r w:rsidR="172071D0">
        <w:rPr/>
        <w:t xml:space="preserve">. Also keep operating systems updated regularly to apply security patches. </w:t>
      </w:r>
    </w:p>
    <w:p w:rsidR="5B5B6848" w:rsidP="42595E81" w:rsidRDefault="5B5B6848" w14:paraId="15BF190C" w14:textId="175B4EDA">
      <w:pPr>
        <w:pStyle w:val="Heading3"/>
      </w:pPr>
      <w:r w:rsidRPr="42595E81" w:rsidR="5B5B6848">
        <w:rPr>
          <w:rFonts w:ascii="Calibri" w:hAnsi="Calibri" w:eastAsia="ＭＳ ゴシック" w:cs="Times New Roman" w:asciiTheme="minorAscii" w:hAnsiTheme="minorAscii" w:eastAsiaTheme="majorEastAsia" w:cstheme="majorBidi"/>
          <w:color w:val="0F4761" w:themeColor="accent1" w:themeTint="FF" w:themeShade="BF"/>
          <w:sz w:val="24"/>
          <w:szCs w:val="24"/>
          <w:lang w:eastAsia="ja-JP" w:bidi="ar-SA"/>
        </w:rPr>
        <w:t>How much technical effort is required to adopt these habits? (Saukhya)</w:t>
      </w:r>
    </w:p>
    <w:p w:rsidR="5B5B6848" w:rsidP="42595E81" w:rsidRDefault="5B5B6848" w14:paraId="184BE8C8" w14:textId="13134B2C">
      <w:pPr>
        <w:pStyle w:val="Normal"/>
        <w:suppressLineNumbers w:val="0"/>
        <w:bidi w:val="0"/>
        <w:spacing w:before="0" w:beforeAutospacing="off" w:after="96" w:afterAutospacing="off" w:line="276" w:lineRule="auto"/>
        <w:ind w:left="0" w:right="0"/>
        <w:jc w:val="left"/>
        <w:rPr>
          <w:rStyle w:val="Heading1Char"/>
          <w:rFonts w:ascii="Calibri" w:hAnsi="Calibri" w:eastAsia="ＭＳ 明朝" w:cs="Arial" w:asciiTheme="minorAscii" w:hAnsiTheme="minorAscii" w:eastAsiaTheme="minorEastAsia" w:cstheme="minorBidi"/>
          <w:b w:val="0"/>
          <w:bCs w:val="0"/>
          <w:color w:val="auto"/>
          <w:sz w:val="24"/>
          <w:szCs w:val="24"/>
        </w:rPr>
      </w:pPr>
      <w:r w:rsidRPr="42595E81" w:rsidR="5B5B6848">
        <w:rPr>
          <w:rStyle w:val="Heading1Char"/>
          <w:rFonts w:ascii="Calibri" w:hAnsi="Calibri" w:eastAsia="ＭＳ 明朝" w:cs="Arial" w:asciiTheme="minorAscii" w:hAnsiTheme="minorAscii" w:eastAsiaTheme="minorEastAsia" w:cstheme="minorBidi"/>
          <w:b w:val="0"/>
          <w:bCs w:val="0"/>
          <w:color w:val="auto"/>
          <w:sz w:val="24"/>
          <w:szCs w:val="24"/>
        </w:rPr>
        <w:t>From the evidence, the most effective cybersecurity habits require little to no advanced knowledge. Multiple sources describe simple actions students can take such as creating strong passwords, enabling two-factor authentication, keeping software updated, and recognizing phishing attempts. The FTC recommends that these basic practices anyone can take to protect themselves online (</w:t>
      </w:r>
      <w:r w:rsidRPr="42595E81" w:rsidR="5B5B6848">
        <w:rPr>
          <w:rStyle w:val="Heading1Char"/>
          <w:rFonts w:ascii="Calibri" w:hAnsi="Calibri" w:eastAsia="ＭＳ 明朝" w:cs="Arial" w:asciiTheme="minorAscii" w:hAnsiTheme="minorAscii" w:eastAsiaTheme="minorEastAsia" w:cstheme="minorBidi"/>
          <w:b w:val="0"/>
          <w:bCs w:val="0"/>
          <w:color w:val="auto"/>
          <w:sz w:val="24"/>
          <w:szCs w:val="24"/>
        </w:rPr>
        <w:t>Federal</w:t>
      </w:r>
      <w:r w:rsidRPr="42595E81"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 Trade Commission, </w:t>
      </w:r>
      <w:r w:rsidRPr="42595E81" w:rsidR="036BB9E3">
        <w:rPr>
          <w:rStyle w:val="Heading1Char"/>
          <w:rFonts w:ascii="Calibri" w:hAnsi="Calibri" w:eastAsia="ＭＳ 明朝" w:cs="Arial" w:asciiTheme="minorAscii" w:hAnsiTheme="minorAscii" w:eastAsiaTheme="minorEastAsia" w:cstheme="minorBidi"/>
          <w:b w:val="0"/>
          <w:bCs w:val="0"/>
          <w:color w:val="auto"/>
          <w:sz w:val="24"/>
          <w:szCs w:val="24"/>
        </w:rPr>
        <w:t>2023</w:t>
      </w:r>
      <w:r w:rsidRPr="42595E81"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 </w:t>
      </w:r>
      <w:r w:rsidRPr="42595E81" w:rsidR="5553D3A5">
        <w:rPr>
          <w:rStyle w:val="Heading1Char"/>
          <w:rFonts w:ascii="Calibri" w:hAnsi="Calibri" w:eastAsia="ＭＳ 明朝" w:cs="Arial" w:asciiTheme="minorAscii" w:hAnsiTheme="minorAscii" w:eastAsiaTheme="minorEastAsia" w:cstheme="minorBidi"/>
          <w:b w:val="0"/>
          <w:bCs w:val="0"/>
          <w:color w:val="auto"/>
          <w:sz w:val="24"/>
          <w:szCs w:val="24"/>
        </w:rPr>
        <w:t>Similar to</w:t>
      </w:r>
      <w:r w:rsidRPr="42595E81" w:rsidR="5553D3A5">
        <w:rPr>
          <w:rStyle w:val="Heading1Char"/>
          <w:rFonts w:ascii="Calibri" w:hAnsi="Calibri" w:eastAsia="ＭＳ 明朝" w:cs="Arial" w:asciiTheme="minorAscii" w:hAnsiTheme="minorAscii" w:eastAsiaTheme="minorEastAsia" w:cstheme="minorBidi"/>
          <w:b w:val="0"/>
          <w:bCs w:val="0"/>
          <w:color w:val="auto"/>
          <w:sz w:val="24"/>
          <w:szCs w:val="24"/>
        </w:rPr>
        <w:t xml:space="preserve"> </w:t>
      </w:r>
      <w:r w:rsidRPr="42595E81" w:rsidR="5B5B6848">
        <w:rPr>
          <w:rStyle w:val="Heading1Char"/>
          <w:rFonts w:ascii="Calibri" w:hAnsi="Calibri" w:eastAsia="ＭＳ 明朝" w:cs="Arial" w:asciiTheme="minorAscii" w:hAnsiTheme="minorAscii" w:eastAsiaTheme="minorEastAsia" w:cstheme="minorBidi"/>
          <w:b w:val="0"/>
          <w:bCs w:val="0"/>
          <w:color w:val="auto"/>
          <w:sz w:val="24"/>
          <w:szCs w:val="24"/>
        </w:rPr>
        <w:t xml:space="preserve">that, </w:t>
      </w:r>
      <w:r w:rsidRPr="42595E81" w:rsidR="476BE14A">
        <w:rPr>
          <w:rStyle w:val="Heading1Char"/>
          <w:rFonts w:ascii="Calibri" w:hAnsi="Calibri" w:eastAsia="ＭＳ 明朝" w:cs="Arial" w:asciiTheme="minorAscii" w:hAnsiTheme="minorAscii" w:eastAsiaTheme="minorEastAsia" w:cstheme="minorBidi"/>
          <w:b w:val="0"/>
          <w:bCs w:val="0"/>
          <w:color w:val="auto"/>
          <w:sz w:val="24"/>
          <w:szCs w:val="24"/>
        </w:rPr>
        <w:t>UC Berkley mentions the need for software updates and password management as core habits rather than advanced tech</w:t>
      </w:r>
      <w:r w:rsidRPr="42595E81" w:rsidR="0317108A">
        <w:rPr>
          <w:rStyle w:val="Heading1Char"/>
          <w:rFonts w:ascii="Calibri" w:hAnsi="Calibri" w:eastAsia="ＭＳ 明朝" w:cs="Arial" w:asciiTheme="minorAscii" w:hAnsiTheme="minorAscii" w:eastAsiaTheme="minorEastAsia" w:cstheme="minorBidi"/>
          <w:b w:val="0"/>
          <w:bCs w:val="0"/>
          <w:color w:val="auto"/>
          <w:sz w:val="24"/>
          <w:szCs w:val="24"/>
        </w:rPr>
        <w:t>nical skills</w:t>
      </w:r>
      <w:r w:rsidRPr="42595E81" w:rsidR="4305A229">
        <w:rPr>
          <w:rStyle w:val="Heading1Char"/>
          <w:rFonts w:ascii="Calibri" w:hAnsi="Calibri" w:eastAsia="ＭＳ 明朝" w:cs="Arial" w:asciiTheme="minorAscii" w:hAnsiTheme="minorAscii" w:eastAsiaTheme="minorEastAsia" w:cstheme="minorBidi"/>
          <w:b w:val="0"/>
          <w:bCs w:val="0"/>
          <w:color w:val="auto"/>
          <w:sz w:val="24"/>
          <w:szCs w:val="24"/>
        </w:rPr>
        <w:t xml:space="preserve"> (UC BERKLEY, ----). </w:t>
      </w:r>
    </w:p>
    <w:p w:rsidR="42FE099D" w:rsidP="42595E81" w:rsidRDefault="42FE099D" w14:paraId="673B5826" w14:textId="035C4291">
      <w:pPr>
        <w:pStyle w:val="Normal"/>
        <w:spacing w:after="96" w:line="276" w:lineRule="auto"/>
        <w:ind w:left="0"/>
        <w:rPr>
          <w:rStyle w:val="Heading1Char"/>
          <w:rFonts w:ascii="Calibri" w:hAnsi="Calibri" w:eastAsia="ＭＳ 明朝" w:cs="Arial" w:asciiTheme="minorAscii" w:hAnsiTheme="minorAscii" w:eastAsiaTheme="minorEastAsia" w:cstheme="minorBidi"/>
          <w:color w:val="auto"/>
          <w:sz w:val="24"/>
          <w:szCs w:val="24"/>
        </w:rPr>
      </w:pPr>
      <w:r w:rsidRPr="42595E81" w:rsidR="42FE099D">
        <w:rPr>
          <w:rStyle w:val="Heading1Char"/>
          <w:rFonts w:ascii="Calibri" w:hAnsi="Calibri" w:eastAsia="ＭＳ 明朝" w:cs="Arial" w:asciiTheme="minorAscii" w:hAnsiTheme="minorAscii" w:eastAsiaTheme="minorEastAsia" w:cstheme="minorBidi"/>
          <w:color w:val="auto"/>
          <w:sz w:val="24"/>
          <w:szCs w:val="24"/>
        </w:rPr>
        <w:t xml:space="preserve">Sources also mention how cybersecurity awareness is more important than </w:t>
      </w:r>
      <w:r w:rsidRPr="42595E81" w:rsidR="282D4633">
        <w:rPr>
          <w:rStyle w:val="Heading1Char"/>
          <w:rFonts w:ascii="Calibri" w:hAnsi="Calibri" w:eastAsia="ＭＳ 明朝" w:cs="Arial" w:asciiTheme="minorAscii" w:hAnsiTheme="minorAscii" w:eastAsiaTheme="minorEastAsia" w:cstheme="minorBidi"/>
          <w:color w:val="auto"/>
          <w:sz w:val="24"/>
          <w:szCs w:val="24"/>
        </w:rPr>
        <w:t>technical</w:t>
      </w:r>
      <w:r w:rsidRPr="42595E81" w:rsidR="42FE099D">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42FE099D">
        <w:rPr>
          <w:rStyle w:val="Heading1Char"/>
          <w:rFonts w:ascii="Calibri" w:hAnsi="Calibri" w:eastAsia="ＭＳ 明朝" w:cs="Arial" w:asciiTheme="minorAscii" w:hAnsiTheme="minorAscii" w:eastAsiaTheme="minorEastAsia" w:cstheme="minorBidi"/>
          <w:color w:val="auto"/>
          <w:sz w:val="24"/>
          <w:szCs w:val="24"/>
        </w:rPr>
        <w:t>expertise</w:t>
      </w:r>
      <w:r w:rsidRPr="42595E81" w:rsidR="42FE099D">
        <w:rPr>
          <w:rStyle w:val="Heading1Char"/>
          <w:rFonts w:ascii="Calibri" w:hAnsi="Calibri" w:eastAsia="ＭＳ 明朝" w:cs="Arial" w:asciiTheme="minorAscii" w:hAnsiTheme="minorAscii" w:eastAsiaTheme="minorEastAsia" w:cstheme="minorBidi"/>
          <w:color w:val="auto"/>
          <w:sz w:val="24"/>
          <w:szCs w:val="24"/>
        </w:rPr>
        <w:t xml:space="preserve"> for everyday users. Not everyone has or </w:t>
      </w:r>
      <w:r w:rsidRPr="42595E81" w:rsidR="53D1B36B">
        <w:rPr>
          <w:rStyle w:val="Heading1Char"/>
          <w:rFonts w:ascii="Calibri" w:hAnsi="Calibri" w:eastAsia="ＭＳ 明朝" w:cs="Arial" w:asciiTheme="minorAscii" w:hAnsiTheme="minorAscii" w:eastAsiaTheme="minorEastAsia" w:cstheme="minorBidi"/>
          <w:color w:val="auto"/>
          <w:sz w:val="24"/>
          <w:szCs w:val="24"/>
        </w:rPr>
        <w:t>desires</w:t>
      </w:r>
      <w:r w:rsidRPr="42595E81" w:rsidR="42FE099D">
        <w:rPr>
          <w:rStyle w:val="Heading1Char"/>
          <w:rFonts w:ascii="Calibri" w:hAnsi="Calibri" w:eastAsia="ＭＳ 明朝" w:cs="Arial" w:asciiTheme="minorAscii" w:hAnsiTheme="minorAscii" w:eastAsiaTheme="minorEastAsia" w:cstheme="minorBidi"/>
          <w:color w:val="auto"/>
          <w:sz w:val="24"/>
          <w:szCs w:val="24"/>
        </w:rPr>
        <w:t xml:space="preserve"> advanced technical knowledge. </w:t>
      </w:r>
      <w:r w:rsidRPr="42595E81" w:rsidR="42FE099D">
        <w:rPr>
          <w:rStyle w:val="Heading1Char"/>
          <w:rFonts w:ascii="Calibri" w:hAnsi="Calibri" w:eastAsia="ＭＳ 明朝" w:cs="Arial" w:asciiTheme="minorAscii" w:hAnsiTheme="minorAscii" w:eastAsiaTheme="minorEastAsia" w:cstheme="minorBidi"/>
          <w:color w:val="auto"/>
          <w:sz w:val="24"/>
          <w:szCs w:val="24"/>
        </w:rPr>
        <w:t>Cy</w:t>
      </w:r>
      <w:r w:rsidRPr="42595E81" w:rsidR="4F9D735A">
        <w:rPr>
          <w:rStyle w:val="Heading1Char"/>
          <w:rFonts w:ascii="Calibri" w:hAnsi="Calibri" w:eastAsia="ＭＳ 明朝" w:cs="Arial" w:asciiTheme="minorAscii" w:hAnsiTheme="minorAscii" w:eastAsiaTheme="minorEastAsia" w:cstheme="minorBidi"/>
          <w:color w:val="auto"/>
          <w:sz w:val="24"/>
          <w:szCs w:val="24"/>
        </w:rPr>
        <w:t>berDegrees</w:t>
      </w:r>
      <w:r w:rsidRPr="42595E81" w:rsidR="4F9D735A">
        <w:rPr>
          <w:rStyle w:val="Heading1Char"/>
          <w:rFonts w:ascii="Calibri" w:hAnsi="Calibri" w:eastAsia="ＭＳ 明朝" w:cs="Arial" w:asciiTheme="minorAscii" w:hAnsiTheme="minorAscii" w:eastAsiaTheme="minorEastAsia" w:cstheme="minorBidi"/>
          <w:color w:val="auto"/>
          <w:sz w:val="24"/>
          <w:szCs w:val="24"/>
        </w:rPr>
        <w:t xml:space="preserve"> notes that many attackers rely on phishing as it targets human </w:t>
      </w:r>
      <w:r w:rsidRPr="42595E81" w:rsidR="02D479F8">
        <w:rPr>
          <w:rStyle w:val="Heading1Char"/>
          <w:rFonts w:ascii="Calibri" w:hAnsi="Calibri" w:eastAsia="ＭＳ 明朝" w:cs="Arial" w:asciiTheme="minorAscii" w:hAnsiTheme="minorAscii" w:eastAsiaTheme="minorEastAsia" w:cstheme="minorBidi"/>
          <w:color w:val="auto"/>
          <w:sz w:val="24"/>
          <w:szCs w:val="24"/>
        </w:rPr>
        <w:t>risk,</w:t>
      </w:r>
      <w:r w:rsidRPr="42595E81" w:rsidR="4F9D735A">
        <w:rPr>
          <w:rStyle w:val="Heading1Char"/>
          <w:rFonts w:ascii="Calibri" w:hAnsi="Calibri" w:eastAsia="ＭＳ 明朝" w:cs="Arial" w:asciiTheme="minorAscii" w:hAnsiTheme="minorAscii" w:eastAsiaTheme="minorEastAsia" w:cstheme="minorBidi"/>
          <w:color w:val="auto"/>
          <w:sz w:val="24"/>
          <w:szCs w:val="24"/>
        </w:rPr>
        <w:t xml:space="preserve"> which is much easier to </w:t>
      </w:r>
      <w:r w:rsidRPr="42595E81" w:rsidR="4F9D735A">
        <w:rPr>
          <w:rStyle w:val="Heading1Char"/>
          <w:rFonts w:ascii="Calibri" w:hAnsi="Calibri" w:eastAsia="ＭＳ 明朝" w:cs="Arial" w:asciiTheme="minorAscii" w:hAnsiTheme="minorAscii" w:eastAsiaTheme="minorEastAsia" w:cstheme="minorBidi"/>
          <w:color w:val="auto"/>
          <w:sz w:val="24"/>
          <w:szCs w:val="24"/>
        </w:rPr>
        <w:t>manipulate.</w:t>
      </w:r>
      <w:r w:rsidRPr="42595E81" w:rsidR="4F9D735A">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16551253">
        <w:rPr>
          <w:rStyle w:val="Heading1Char"/>
          <w:rFonts w:ascii="Calibri" w:hAnsi="Calibri" w:eastAsia="ＭＳ 明朝" w:cs="Arial" w:asciiTheme="minorAscii" w:hAnsiTheme="minorAscii" w:eastAsiaTheme="minorEastAsia" w:cstheme="minorBidi"/>
          <w:color w:val="auto"/>
          <w:sz w:val="24"/>
          <w:szCs w:val="24"/>
        </w:rPr>
        <w:t xml:space="preserve">This implies </w:t>
      </w:r>
      <w:r w:rsidRPr="42595E81" w:rsidR="20302686">
        <w:rPr>
          <w:rStyle w:val="Heading1Char"/>
          <w:rFonts w:ascii="Calibri" w:hAnsi="Calibri" w:eastAsia="ＭＳ 明朝" w:cs="Arial" w:asciiTheme="minorAscii" w:hAnsiTheme="minorAscii" w:eastAsiaTheme="minorEastAsia" w:cstheme="minorBidi"/>
          <w:color w:val="auto"/>
          <w:sz w:val="24"/>
          <w:szCs w:val="24"/>
        </w:rPr>
        <w:t xml:space="preserve">that students do not need extensive training to improve their security barriers; </w:t>
      </w:r>
      <w:r w:rsidRPr="42595E81" w:rsidR="070166CC">
        <w:rPr>
          <w:rStyle w:val="Heading1Char"/>
          <w:rFonts w:ascii="Calibri" w:hAnsi="Calibri" w:eastAsia="ＭＳ 明朝" w:cs="Arial" w:asciiTheme="minorAscii" w:hAnsiTheme="minorAscii" w:eastAsiaTheme="minorEastAsia" w:cstheme="minorBidi"/>
          <w:color w:val="auto"/>
          <w:sz w:val="24"/>
          <w:szCs w:val="24"/>
        </w:rPr>
        <w:t>rather,</w:t>
      </w:r>
      <w:r w:rsidRPr="42595E81" w:rsidR="20302686">
        <w:rPr>
          <w:rStyle w:val="Heading1Char"/>
          <w:rFonts w:ascii="Calibri" w:hAnsi="Calibri" w:eastAsia="ＭＳ 明朝" w:cs="Arial" w:asciiTheme="minorAscii" w:hAnsiTheme="minorAscii" w:eastAsiaTheme="minorEastAsia" w:cstheme="minorBidi"/>
          <w:color w:val="auto"/>
          <w:sz w:val="24"/>
          <w:szCs w:val="24"/>
        </w:rPr>
        <w:t xml:space="preserve"> they need to focus on security awareness and practices to reduce that risk.</w:t>
      </w:r>
      <w:r w:rsidRPr="42595E81" w:rsidR="5C5EF43B">
        <w:rPr>
          <w:rStyle w:val="Heading1Char"/>
          <w:rFonts w:ascii="Calibri" w:hAnsi="Calibri" w:eastAsia="ＭＳ 明朝" w:cs="Arial" w:asciiTheme="minorAscii" w:hAnsiTheme="minorAscii" w:eastAsiaTheme="minorEastAsia" w:cstheme="minorBidi"/>
          <w:color w:val="auto"/>
          <w:sz w:val="24"/>
          <w:szCs w:val="24"/>
        </w:rPr>
        <w:t xml:space="preserve"> And while some tools such as multi-factor authentication and password managers may have a limited learning curve, overall technical knowledge </w:t>
      </w:r>
      <w:r w:rsidRPr="42595E81" w:rsidR="29EE0100">
        <w:rPr>
          <w:rStyle w:val="Heading1Char"/>
          <w:rFonts w:ascii="Calibri" w:hAnsi="Calibri" w:eastAsia="ＭＳ 明朝" w:cs="Arial" w:asciiTheme="minorAscii" w:hAnsiTheme="minorAscii" w:eastAsiaTheme="minorEastAsia" w:cstheme="minorBidi"/>
          <w:color w:val="auto"/>
          <w:sz w:val="24"/>
          <w:szCs w:val="24"/>
        </w:rPr>
        <w:t>required is</w:t>
      </w:r>
      <w:r w:rsidRPr="42595E81" w:rsidR="5C5EF43B">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5C5EF43B">
        <w:rPr>
          <w:rStyle w:val="Heading1Char"/>
          <w:rFonts w:ascii="Calibri" w:hAnsi="Calibri" w:eastAsia="ＭＳ 明朝" w:cs="Arial" w:asciiTheme="minorAscii" w:hAnsiTheme="minorAscii" w:eastAsiaTheme="minorEastAsia" w:cstheme="minorBidi"/>
          <w:color w:val="auto"/>
          <w:sz w:val="24"/>
          <w:szCs w:val="24"/>
        </w:rPr>
        <w:t>very low</w:t>
      </w:r>
      <w:r w:rsidRPr="42595E81" w:rsidR="5C5EF43B">
        <w:rPr>
          <w:rStyle w:val="Heading1Char"/>
          <w:rFonts w:ascii="Calibri" w:hAnsi="Calibri" w:eastAsia="ＭＳ 明朝" w:cs="Arial" w:asciiTheme="minorAscii" w:hAnsiTheme="minorAscii" w:eastAsiaTheme="minorEastAsia" w:cstheme="minorBidi"/>
          <w:color w:val="auto"/>
          <w:sz w:val="24"/>
          <w:szCs w:val="24"/>
        </w:rPr>
        <w:t>.</w:t>
      </w:r>
    </w:p>
    <w:p w:rsidR="00B250B5" w:rsidP="42595E81" w:rsidRDefault="0B0A8890" w14:paraId="239F8818" w14:textId="08721583">
      <w:pPr>
        <w:pStyle w:val="Heading2"/>
        <w:suppressLineNumbers w:val="0"/>
        <w:bidi w:val="0"/>
        <w:spacing w:before="160" w:beforeAutospacing="off" w:after="80" w:afterAutospacing="off" w:line="279" w:lineRule="auto"/>
        <w:ind w:left="0" w:right="0"/>
        <w:jc w:val="left"/>
      </w:pPr>
      <w:r w:rsidR="0B0A8890">
        <w:rPr/>
        <w:t>Recommendations (3–5 bullets)</w:t>
      </w:r>
      <w:r w:rsidR="6CAF6205">
        <w:rPr/>
        <w:t xml:space="preserve"> (LK)</w:t>
      </w:r>
    </w:p>
    <w:p w:rsidR="00B250B5" w:rsidP="690CCB68" w:rsidRDefault="0B0A8890" w14:paraId="08DD0A9D" w14:textId="50B32A61">
      <w:pPr>
        <w:pStyle w:val="ListParagraph"/>
        <w:numPr>
          <w:ilvl w:val="0"/>
          <w:numId w:val="8"/>
        </w:numPr>
        <w:spacing w:after="96" w:line="276" w:lineRule="auto"/>
        <w:rPr>
          <w:rStyle w:val="Heading1Char"/>
          <w:rFonts w:asciiTheme="minorHAnsi" w:hAnsiTheme="minorHAnsi" w:eastAsiaTheme="minorEastAsia" w:cstheme="minorBidi"/>
          <w:color w:val="auto"/>
          <w:sz w:val="24"/>
          <w:szCs w:val="24"/>
        </w:rPr>
      </w:pPr>
      <w:r w:rsidRPr="690CCB68">
        <w:rPr>
          <w:rStyle w:val="Heading1Char"/>
          <w:rFonts w:asciiTheme="minorHAnsi" w:hAnsiTheme="minorHAnsi" w:eastAsiaTheme="minorEastAsia" w:cstheme="minorBidi"/>
          <w:color w:val="auto"/>
          <w:sz w:val="24"/>
          <w:szCs w:val="24"/>
        </w:rPr>
        <w:t>Based on your findings, propose simple, practical, low-effort actions that someone could take.</w:t>
      </w:r>
    </w:p>
    <w:p w:rsidR="00B250B5" w:rsidP="690CCB68" w:rsidRDefault="0B0A8890" w14:paraId="6D8B3E44" w14:textId="013AF587">
      <w:pPr>
        <w:pStyle w:val="ListParagraph"/>
        <w:numPr>
          <w:ilvl w:val="0"/>
          <w:numId w:val="8"/>
        </w:numPr>
        <w:spacing w:after="96" w:line="276" w:lineRule="auto"/>
        <w:rPr>
          <w:rStyle w:val="Heading1Char"/>
          <w:rFonts w:asciiTheme="minorHAnsi" w:hAnsiTheme="minorHAnsi" w:eastAsiaTheme="minorEastAsia" w:cstheme="minorBidi"/>
          <w:color w:val="auto"/>
          <w:sz w:val="24"/>
          <w:szCs w:val="24"/>
        </w:rPr>
      </w:pPr>
      <w:r w:rsidRPr="690CCB68">
        <w:rPr>
          <w:rStyle w:val="Heading1Char"/>
          <w:rFonts w:asciiTheme="minorHAnsi" w:hAnsiTheme="minorHAnsi" w:eastAsiaTheme="minorEastAsia" w:cstheme="minorBidi"/>
          <w:color w:val="auto"/>
          <w:sz w:val="24"/>
          <w:szCs w:val="24"/>
        </w:rPr>
        <w:t>Each recommendation should directly connect to the evidence you analyzed, not personal preference or assumptions.</w:t>
      </w:r>
    </w:p>
    <w:p w:rsidR="0FAEFA5F" w:rsidP="42595E81" w:rsidRDefault="0FAEFA5F" w14:paraId="60602E31" w14:textId="3E794811">
      <w:pPr>
        <w:pStyle w:val="ListParagraph"/>
        <w:numPr>
          <w:ilvl w:val="0"/>
          <w:numId w:val="23"/>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42595E81" w:rsidR="0FAEFA5F">
        <w:rPr>
          <w:rStyle w:val="Heading1Char"/>
          <w:rFonts w:ascii="Calibri" w:hAnsi="Calibri" w:eastAsia="ＭＳ 明朝" w:cs="Arial" w:asciiTheme="minorAscii" w:hAnsiTheme="minorAscii" w:eastAsiaTheme="minorEastAsia" w:cstheme="minorBidi"/>
          <w:color w:val="auto"/>
          <w:sz w:val="24"/>
          <w:szCs w:val="24"/>
        </w:rPr>
        <w:t xml:space="preserve">Utilize </w:t>
      </w:r>
      <w:r w:rsidRPr="42595E81" w:rsidR="38C8A11B">
        <w:rPr>
          <w:rStyle w:val="Heading1Char"/>
          <w:rFonts w:ascii="Calibri" w:hAnsi="Calibri" w:eastAsia="ＭＳ 明朝" w:cs="Arial" w:asciiTheme="minorAscii" w:hAnsiTheme="minorAscii" w:eastAsiaTheme="minorEastAsia" w:cstheme="minorBidi"/>
          <w:color w:val="auto"/>
          <w:sz w:val="24"/>
          <w:szCs w:val="24"/>
        </w:rPr>
        <w:t>a</w:t>
      </w:r>
      <w:r w:rsidRPr="42595E81" w:rsidR="0FAEFA5F">
        <w:rPr>
          <w:rStyle w:val="Heading1Char"/>
          <w:rFonts w:ascii="Calibri" w:hAnsi="Calibri" w:eastAsia="ＭＳ 明朝" w:cs="Arial" w:asciiTheme="minorAscii" w:hAnsiTheme="minorAscii" w:eastAsiaTheme="minorEastAsia" w:cstheme="minorBidi"/>
          <w:color w:val="auto"/>
          <w:sz w:val="24"/>
          <w:szCs w:val="24"/>
        </w:rPr>
        <w:t xml:space="preserve"> single strong, a unique password </w:t>
      </w:r>
      <w:r w:rsidRPr="42595E81" w:rsidR="7E908C5F">
        <w:rPr>
          <w:rStyle w:val="Heading1Char"/>
          <w:rFonts w:ascii="Calibri" w:hAnsi="Calibri" w:eastAsia="ＭＳ 明朝" w:cs="Arial" w:asciiTheme="minorAscii" w:hAnsiTheme="minorAscii" w:eastAsiaTheme="minorEastAsia" w:cstheme="minorBidi"/>
          <w:color w:val="auto"/>
          <w:sz w:val="24"/>
          <w:szCs w:val="24"/>
        </w:rPr>
        <w:t xml:space="preserve">meeting </w:t>
      </w:r>
      <w:r w:rsidRPr="42595E81" w:rsidR="7E908C5F">
        <w:rPr>
          <w:rStyle w:val="Heading1Char"/>
          <w:rFonts w:ascii="Calibri" w:hAnsi="Calibri" w:eastAsia="ＭＳ 明朝" w:cs="Arial" w:asciiTheme="minorAscii" w:hAnsiTheme="minorAscii" w:eastAsiaTheme="minorEastAsia" w:cstheme="minorBidi"/>
          <w:color w:val="auto"/>
          <w:sz w:val="24"/>
          <w:szCs w:val="24"/>
        </w:rPr>
        <w:t>required</w:t>
      </w:r>
      <w:r w:rsidRPr="42595E81" w:rsidR="7E908C5F">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45F665A3">
        <w:rPr>
          <w:rStyle w:val="Heading1Char"/>
          <w:rFonts w:ascii="Calibri" w:hAnsi="Calibri" w:eastAsia="ＭＳ 明朝" w:cs="Arial" w:asciiTheme="minorAscii" w:hAnsiTheme="minorAscii" w:eastAsiaTheme="minorEastAsia" w:cstheme="minorBidi"/>
          <w:color w:val="auto"/>
          <w:sz w:val="24"/>
          <w:szCs w:val="24"/>
        </w:rPr>
        <w:t>characters</w:t>
      </w:r>
      <w:r w:rsidRPr="42595E81" w:rsidR="7E908C5F">
        <w:rPr>
          <w:rStyle w:val="Heading1Char"/>
          <w:rFonts w:ascii="Calibri" w:hAnsi="Calibri" w:eastAsia="ＭＳ 明朝" w:cs="Arial" w:asciiTheme="minorAscii" w:hAnsiTheme="minorAscii" w:eastAsiaTheme="minorEastAsia" w:cstheme="minorBidi"/>
          <w:color w:val="auto"/>
          <w:sz w:val="24"/>
          <w:szCs w:val="24"/>
        </w:rPr>
        <w:t xml:space="preserve"> in length and character type</w:t>
      </w:r>
    </w:p>
    <w:p w:rsidR="0FAEFA5F" w:rsidP="42595E81" w:rsidRDefault="0FAEFA5F" w14:paraId="228E216B" w14:textId="7521AF01">
      <w:pPr>
        <w:pStyle w:val="ListParagraph"/>
        <w:numPr>
          <w:ilvl w:val="0"/>
          <w:numId w:val="23"/>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42595E81" w:rsidR="0FAEFA5F">
        <w:rPr>
          <w:rStyle w:val="Heading1Char"/>
          <w:rFonts w:ascii="Calibri" w:hAnsi="Calibri" w:eastAsia="ＭＳ 明朝" w:cs="Arial" w:asciiTheme="minorAscii" w:hAnsiTheme="minorAscii" w:eastAsiaTheme="minorEastAsia" w:cstheme="minorBidi"/>
          <w:color w:val="auto"/>
          <w:sz w:val="24"/>
          <w:szCs w:val="24"/>
        </w:rPr>
        <w:t>have two fact</w:t>
      </w:r>
      <w:r w:rsidRPr="42595E81" w:rsidR="3E349566">
        <w:rPr>
          <w:rStyle w:val="Heading1Char"/>
          <w:rFonts w:ascii="Calibri" w:hAnsi="Calibri" w:eastAsia="ＭＳ 明朝" w:cs="Arial" w:asciiTheme="minorAscii" w:hAnsiTheme="minorAscii" w:eastAsiaTheme="minorEastAsia" w:cstheme="minorBidi"/>
          <w:color w:val="auto"/>
          <w:sz w:val="24"/>
          <w:szCs w:val="24"/>
        </w:rPr>
        <w:t xml:space="preserve">or authentication </w:t>
      </w:r>
      <w:r w:rsidRPr="42595E81" w:rsidR="0D022BB0">
        <w:rPr>
          <w:rStyle w:val="Heading1Char"/>
          <w:rFonts w:ascii="Calibri" w:hAnsi="Calibri" w:eastAsia="ＭＳ 明朝" w:cs="Arial" w:asciiTheme="minorAscii" w:hAnsiTheme="minorAscii" w:eastAsiaTheme="minorEastAsia" w:cstheme="minorBidi"/>
          <w:color w:val="auto"/>
          <w:sz w:val="24"/>
          <w:szCs w:val="24"/>
        </w:rPr>
        <w:t xml:space="preserve">activated to ensure </w:t>
      </w:r>
    </w:p>
    <w:p w:rsidR="3E349566" w:rsidP="690CCB68" w:rsidRDefault="3E349566" w14:paraId="120AF074" w14:textId="4AF90971">
      <w:pPr>
        <w:pStyle w:val="ListParagraph"/>
        <w:numPr>
          <w:ilvl w:val="0"/>
          <w:numId w:val="23"/>
        </w:numPr>
        <w:spacing w:after="96" w:line="276" w:lineRule="auto"/>
        <w:rPr>
          <w:rStyle w:val="Heading1Char"/>
          <w:rFonts w:asciiTheme="minorHAnsi" w:hAnsiTheme="minorHAnsi" w:eastAsiaTheme="minorEastAsia" w:cstheme="minorBidi"/>
          <w:color w:val="auto"/>
          <w:sz w:val="24"/>
          <w:szCs w:val="24"/>
        </w:rPr>
      </w:pPr>
      <w:r w:rsidRPr="690CCB68">
        <w:rPr>
          <w:rStyle w:val="Heading1Char"/>
          <w:rFonts w:asciiTheme="minorHAnsi" w:hAnsiTheme="minorHAnsi" w:eastAsiaTheme="minorEastAsia" w:cstheme="minorBidi"/>
          <w:color w:val="auto"/>
          <w:sz w:val="24"/>
          <w:szCs w:val="24"/>
        </w:rPr>
        <w:t xml:space="preserve">It should cooperate with the rules from CISA, Federal Trade </w:t>
      </w:r>
      <w:r w:rsidRPr="690CCB68" w:rsidR="3156624A">
        <w:rPr>
          <w:rStyle w:val="Heading1Char"/>
          <w:rFonts w:asciiTheme="minorHAnsi" w:hAnsiTheme="minorHAnsi" w:eastAsiaTheme="minorEastAsia" w:cstheme="minorBidi"/>
          <w:color w:val="auto"/>
          <w:sz w:val="24"/>
          <w:szCs w:val="24"/>
        </w:rPr>
        <w:t>Commission</w:t>
      </w:r>
      <w:r w:rsidRPr="690CCB68">
        <w:rPr>
          <w:rStyle w:val="Heading1Char"/>
          <w:rFonts w:asciiTheme="minorHAnsi" w:hAnsiTheme="minorHAnsi" w:eastAsiaTheme="minorEastAsia" w:cstheme="minorBidi"/>
          <w:color w:val="auto"/>
          <w:sz w:val="24"/>
          <w:szCs w:val="24"/>
        </w:rPr>
        <w:t>, and Microsoft</w:t>
      </w:r>
      <w:r w:rsidRPr="690CCB68" w:rsidR="3B439273">
        <w:rPr>
          <w:rStyle w:val="Heading1Char"/>
          <w:rFonts w:asciiTheme="minorHAnsi" w:hAnsiTheme="minorHAnsi" w:eastAsiaTheme="minorEastAsia" w:cstheme="minorBidi"/>
          <w:color w:val="auto"/>
          <w:sz w:val="24"/>
          <w:szCs w:val="24"/>
        </w:rPr>
        <w:t xml:space="preserve"> which all say </w:t>
      </w:r>
      <w:r w:rsidRPr="690CCB68" w:rsidR="6AFFD6C9">
        <w:rPr>
          <w:rStyle w:val="Heading1Char"/>
          <w:rFonts w:asciiTheme="minorHAnsi" w:hAnsiTheme="minorHAnsi" w:eastAsiaTheme="minorEastAsia" w:cstheme="minorBidi"/>
          <w:color w:val="auto"/>
          <w:sz w:val="24"/>
          <w:szCs w:val="24"/>
        </w:rPr>
        <w:t>recognize</w:t>
      </w:r>
      <w:r w:rsidRPr="690CCB68" w:rsidR="3B439273">
        <w:rPr>
          <w:rStyle w:val="Heading1Char"/>
          <w:rFonts w:asciiTheme="minorHAnsi" w:hAnsiTheme="minorHAnsi" w:eastAsiaTheme="minorEastAsia" w:cstheme="minorBidi"/>
          <w:color w:val="auto"/>
          <w:sz w:val="24"/>
          <w:szCs w:val="24"/>
        </w:rPr>
        <w:t xml:space="preserve"> week or password that is reused.</w:t>
      </w:r>
      <w:r w:rsidRPr="690CCB68" w:rsidR="0615FAEA">
        <w:rPr>
          <w:rStyle w:val="Heading1Char"/>
          <w:rFonts w:asciiTheme="minorHAnsi" w:hAnsiTheme="minorHAnsi" w:eastAsiaTheme="minorEastAsia" w:cstheme="minorBidi"/>
          <w:color w:val="auto"/>
          <w:sz w:val="24"/>
          <w:szCs w:val="24"/>
        </w:rPr>
        <w:t xml:space="preserve"> </w:t>
      </w:r>
    </w:p>
    <w:p w:rsidR="0615FAEA" w:rsidP="690CCB68" w:rsidRDefault="0615FAEA" w14:paraId="1215DA22" w14:textId="05F342ED">
      <w:pPr>
        <w:pStyle w:val="ListParagraph"/>
        <w:numPr>
          <w:ilvl w:val="0"/>
          <w:numId w:val="23"/>
        </w:numPr>
        <w:spacing w:after="96" w:line="276" w:lineRule="auto"/>
        <w:rPr>
          <w:rStyle w:val="Heading1Char"/>
          <w:rFonts w:asciiTheme="minorHAnsi" w:hAnsiTheme="minorHAnsi" w:eastAsiaTheme="minorEastAsia" w:cstheme="minorBidi"/>
          <w:color w:val="auto"/>
          <w:sz w:val="24"/>
          <w:szCs w:val="24"/>
        </w:rPr>
      </w:pPr>
      <w:r w:rsidRPr="690CCB68">
        <w:rPr>
          <w:rStyle w:val="Heading1Char"/>
          <w:rFonts w:asciiTheme="minorHAnsi" w:hAnsiTheme="minorHAnsi" w:eastAsiaTheme="minorEastAsia" w:cstheme="minorBidi"/>
          <w:color w:val="auto"/>
          <w:sz w:val="24"/>
          <w:szCs w:val="24"/>
        </w:rPr>
        <w:t xml:space="preserve">The strength of the passwords which </w:t>
      </w:r>
      <w:r w:rsidRPr="690CCB68" w:rsidR="464F04EC">
        <w:rPr>
          <w:rStyle w:val="Heading1Char"/>
          <w:rFonts w:asciiTheme="minorHAnsi" w:hAnsiTheme="minorHAnsi" w:eastAsiaTheme="minorEastAsia" w:cstheme="minorBidi"/>
          <w:color w:val="auto"/>
          <w:sz w:val="24"/>
          <w:szCs w:val="24"/>
        </w:rPr>
        <w:t xml:space="preserve">uses multi-factor authentication </w:t>
      </w:r>
      <w:r w:rsidRPr="690CCB68" w:rsidR="3E349566">
        <w:rPr>
          <w:rStyle w:val="Heading1Char"/>
          <w:rFonts w:asciiTheme="minorHAnsi" w:hAnsiTheme="minorHAnsi" w:eastAsiaTheme="minorEastAsia" w:cstheme="minorBidi"/>
          <w:color w:val="auto"/>
          <w:sz w:val="24"/>
          <w:szCs w:val="24"/>
        </w:rPr>
        <w:t xml:space="preserve">  </w:t>
      </w:r>
    </w:p>
    <w:p w:rsidR="5584677A" w:rsidP="690CCB68" w:rsidRDefault="5584677A" w14:paraId="2CE1468A" w14:textId="1A437E8E">
      <w:pPr>
        <w:pStyle w:val="ListParagraph"/>
        <w:numPr>
          <w:ilvl w:val="0"/>
          <w:numId w:val="18"/>
        </w:numPr>
        <w:spacing w:after="96" w:line="276" w:lineRule="auto"/>
        <w:rPr>
          <w:rStyle w:val="Heading1Char"/>
          <w:rFonts w:asciiTheme="minorHAnsi" w:hAnsiTheme="minorHAnsi" w:eastAsiaTheme="minorEastAsia" w:cstheme="minorBidi"/>
          <w:color w:val="auto"/>
          <w:sz w:val="24"/>
          <w:szCs w:val="24"/>
        </w:rPr>
      </w:pPr>
      <w:r w:rsidRPr="690CCB68">
        <w:rPr>
          <w:rStyle w:val="Heading1Char"/>
          <w:rFonts w:asciiTheme="minorHAnsi" w:hAnsiTheme="minorHAnsi" w:eastAsiaTheme="minorEastAsia" w:cstheme="minorBidi"/>
          <w:color w:val="auto"/>
          <w:sz w:val="24"/>
          <w:szCs w:val="24"/>
        </w:rPr>
        <w:t xml:space="preserve">Download apps and software from the </w:t>
      </w:r>
      <w:r w:rsidRPr="690CCB68" w:rsidR="063D229E">
        <w:rPr>
          <w:rStyle w:val="Heading1Char"/>
          <w:rFonts w:asciiTheme="minorHAnsi" w:hAnsiTheme="minorHAnsi" w:eastAsiaTheme="minorEastAsia" w:cstheme="minorBidi"/>
          <w:color w:val="auto"/>
          <w:sz w:val="24"/>
          <w:szCs w:val="24"/>
        </w:rPr>
        <w:t>official</w:t>
      </w:r>
      <w:r w:rsidRPr="690CCB68">
        <w:rPr>
          <w:rStyle w:val="Heading1Char"/>
          <w:rFonts w:asciiTheme="minorHAnsi" w:hAnsiTheme="minorHAnsi" w:eastAsiaTheme="minorEastAsia" w:cstheme="minorBidi"/>
          <w:color w:val="auto"/>
          <w:sz w:val="24"/>
          <w:szCs w:val="24"/>
        </w:rPr>
        <w:t xml:space="preserve"> websites or websites that are trusted. </w:t>
      </w:r>
      <w:r w:rsidRPr="690CCB68" w:rsidR="595D7ADB">
        <w:rPr>
          <w:rStyle w:val="Heading1Char"/>
          <w:rFonts w:asciiTheme="minorHAnsi" w:hAnsiTheme="minorHAnsi" w:eastAsiaTheme="minorEastAsia" w:cstheme="minorBidi"/>
          <w:color w:val="auto"/>
          <w:sz w:val="24"/>
          <w:szCs w:val="24"/>
        </w:rPr>
        <w:t xml:space="preserve">Having an App store for </w:t>
      </w:r>
      <w:r w:rsidRPr="690CCB68" w:rsidR="0AE69127">
        <w:rPr>
          <w:rStyle w:val="Heading1Char"/>
          <w:rFonts w:asciiTheme="minorHAnsi" w:hAnsiTheme="minorHAnsi" w:eastAsiaTheme="minorEastAsia" w:cstheme="minorBidi"/>
          <w:color w:val="auto"/>
          <w:sz w:val="24"/>
          <w:szCs w:val="24"/>
        </w:rPr>
        <w:t>iPhone</w:t>
      </w:r>
      <w:r w:rsidRPr="690CCB68" w:rsidR="595D7ADB">
        <w:rPr>
          <w:rStyle w:val="Heading1Char"/>
          <w:rFonts w:asciiTheme="minorHAnsi" w:hAnsiTheme="minorHAnsi" w:eastAsiaTheme="minorEastAsia" w:cstheme="minorBidi"/>
          <w:color w:val="auto"/>
          <w:sz w:val="24"/>
          <w:szCs w:val="24"/>
        </w:rPr>
        <w:t xml:space="preserve"> users and Google play</w:t>
      </w:r>
      <w:r w:rsidRPr="690CCB68" w:rsidR="1B963E24">
        <w:rPr>
          <w:rStyle w:val="Heading1Char"/>
          <w:rFonts w:asciiTheme="minorHAnsi" w:hAnsiTheme="minorHAnsi" w:eastAsiaTheme="minorEastAsia" w:cstheme="minorBidi"/>
          <w:color w:val="auto"/>
          <w:sz w:val="24"/>
          <w:szCs w:val="24"/>
        </w:rPr>
        <w:t xml:space="preserve"> store for Android users. </w:t>
      </w:r>
    </w:p>
    <w:p w:rsidR="00B250B5" w:rsidP="42595E81" w:rsidRDefault="0B0A8890" w14:paraId="6868D929" w14:textId="505C2BB2">
      <w:pPr>
        <w:pStyle w:val="Heading2"/>
        <w:suppressLineNumbers w:val="0"/>
        <w:bidi w:val="0"/>
        <w:spacing w:before="160" w:beforeAutospacing="off" w:after="80" w:afterAutospacing="off" w:line="279" w:lineRule="auto"/>
        <w:ind w:left="0" w:right="0"/>
        <w:jc w:val="left"/>
      </w:pPr>
      <w:r w:rsidRPr="42595E81" w:rsidR="0B0A8890">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lang w:eastAsia="ja-JP" w:bidi="ar-SA"/>
        </w:rPr>
        <w:t>Limitations (2–3 bullets</w:t>
      </w:r>
      <w:r w:rsidR="0B0A8890">
        <w:rPr/>
        <w:t>)</w:t>
      </w:r>
    </w:p>
    <w:p w:rsidR="0DA9B621" w:rsidP="42595E81" w:rsidRDefault="0DA9B621" w14:paraId="38541B0F" w14:textId="70D7A1A9">
      <w:pPr>
        <w:pStyle w:val="ListParagraph"/>
        <w:numPr>
          <w:ilvl w:val="0"/>
          <w:numId w:val="19"/>
        </w:numPr>
        <w:suppressLineNumbers w:val="0"/>
        <w:bidi w:val="0"/>
        <w:spacing w:before="0" w:beforeAutospacing="off" w:after="96" w:afterAutospacing="off" w:line="276" w:lineRule="auto"/>
        <w:ind w:left="720" w:right="0" w:hanging="360"/>
        <w:jc w:val="left"/>
        <w:rPr>
          <w:rStyle w:val="Heading1Char"/>
          <w:rFonts w:ascii="Calibri" w:hAnsi="Calibri" w:eastAsia="ＭＳ 明朝" w:cs="Arial" w:asciiTheme="minorAscii" w:hAnsiTheme="minorAscii" w:eastAsiaTheme="minorEastAsia" w:cstheme="minorBidi"/>
          <w:color w:val="auto"/>
          <w:sz w:val="24"/>
          <w:szCs w:val="24"/>
        </w:rPr>
      </w:pPr>
      <w:r w:rsidRPr="42595E81" w:rsidR="0DA9B621">
        <w:rPr>
          <w:rStyle w:val="Heading1Char"/>
          <w:rFonts w:ascii="Calibri" w:hAnsi="Calibri" w:eastAsia="ＭＳ 明朝" w:cs="Arial" w:asciiTheme="minorAscii" w:hAnsiTheme="minorAscii" w:eastAsiaTheme="minorEastAsia" w:cstheme="minorBidi"/>
          <w:color w:val="auto"/>
          <w:sz w:val="24"/>
          <w:szCs w:val="24"/>
        </w:rPr>
        <w:t xml:space="preserve">Evidence mostly consists of government </w:t>
      </w:r>
      <w:r w:rsidRPr="42595E81" w:rsidR="0DA9B621">
        <w:rPr>
          <w:rStyle w:val="Heading1Char"/>
          <w:rFonts w:ascii="Calibri" w:hAnsi="Calibri" w:eastAsia="ＭＳ 明朝" w:cs="Arial" w:asciiTheme="minorAscii" w:hAnsiTheme="minorAscii" w:eastAsiaTheme="minorEastAsia" w:cstheme="minorBidi"/>
          <w:color w:val="auto"/>
          <w:sz w:val="24"/>
          <w:szCs w:val="24"/>
        </w:rPr>
        <w:t>agencies</w:t>
      </w:r>
      <w:r w:rsidRPr="42595E81" w:rsidR="0DA9B621">
        <w:rPr>
          <w:rStyle w:val="Heading1Char"/>
          <w:rFonts w:ascii="Calibri" w:hAnsi="Calibri" w:eastAsia="ＭＳ 明朝" w:cs="Arial" w:asciiTheme="minorAscii" w:hAnsiTheme="minorAscii" w:eastAsiaTheme="minorEastAsia" w:cstheme="minorBidi"/>
          <w:color w:val="auto"/>
          <w:sz w:val="24"/>
          <w:szCs w:val="24"/>
        </w:rPr>
        <w:t>, universities, and cybersecurity organizations rather than measuring exactly how students follow the practices</w:t>
      </w:r>
    </w:p>
    <w:p w:rsidR="690CCB68" w:rsidP="42595E81" w:rsidRDefault="690CCB68" w14:paraId="7DD3F1BE" w14:textId="1FA78581">
      <w:pPr>
        <w:pStyle w:val="ListParagraph"/>
        <w:numPr>
          <w:ilvl w:val="0"/>
          <w:numId w:val="19"/>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42595E81" w:rsidR="5FA61C56">
        <w:rPr>
          <w:rStyle w:val="Heading1Char"/>
          <w:rFonts w:ascii="Calibri" w:hAnsi="Calibri" w:eastAsia="ＭＳ 明朝" w:cs="Arial" w:asciiTheme="minorAscii" w:hAnsiTheme="minorAscii" w:eastAsiaTheme="minorEastAsia" w:cstheme="minorBidi"/>
          <w:color w:val="auto"/>
          <w:sz w:val="24"/>
          <w:szCs w:val="24"/>
        </w:rPr>
        <w:t xml:space="preserve">Few research </w:t>
      </w:r>
      <w:r w:rsidRPr="42595E81" w:rsidR="2233641E">
        <w:rPr>
          <w:rStyle w:val="Heading1Char"/>
          <w:rFonts w:ascii="Calibri" w:hAnsi="Calibri" w:eastAsia="ＭＳ 明朝" w:cs="Arial" w:asciiTheme="minorAscii" w:hAnsiTheme="minorAscii" w:eastAsiaTheme="minorEastAsia" w:cstheme="minorBidi"/>
          <w:color w:val="auto"/>
          <w:sz w:val="24"/>
          <w:szCs w:val="24"/>
        </w:rPr>
        <w:t>academics</w:t>
      </w:r>
      <w:r w:rsidRPr="42595E81" w:rsidR="5FA61C56">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76B57713">
        <w:rPr>
          <w:rStyle w:val="Heading1Char"/>
          <w:rFonts w:ascii="Calibri" w:hAnsi="Calibri" w:eastAsia="ＭＳ 明朝" w:cs="Arial" w:asciiTheme="minorAscii" w:hAnsiTheme="minorAscii" w:eastAsiaTheme="minorEastAsia" w:cstheme="minorBidi"/>
          <w:color w:val="auto"/>
          <w:sz w:val="24"/>
          <w:szCs w:val="24"/>
        </w:rPr>
        <w:t>have</w:t>
      </w:r>
      <w:r w:rsidRPr="42595E81" w:rsidR="5FA61C56">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2AF63258">
        <w:rPr>
          <w:rStyle w:val="Heading1Char"/>
          <w:rFonts w:ascii="Calibri" w:hAnsi="Calibri" w:eastAsia="ＭＳ 明朝" w:cs="Arial" w:asciiTheme="minorAscii" w:hAnsiTheme="minorAscii" w:eastAsiaTheme="minorEastAsia" w:cstheme="minorBidi"/>
          <w:color w:val="auto"/>
          <w:sz w:val="24"/>
          <w:szCs w:val="24"/>
        </w:rPr>
        <w:t xml:space="preserve">limited </w:t>
      </w:r>
      <w:r w:rsidRPr="42595E81" w:rsidR="5FA61C56">
        <w:rPr>
          <w:rStyle w:val="Heading1Char"/>
          <w:rFonts w:ascii="Calibri" w:hAnsi="Calibri" w:eastAsia="ＭＳ 明朝" w:cs="Arial" w:asciiTheme="minorAscii" w:hAnsiTheme="minorAscii" w:eastAsiaTheme="minorEastAsia" w:cstheme="minorBidi"/>
          <w:color w:val="auto"/>
          <w:sz w:val="24"/>
          <w:szCs w:val="24"/>
        </w:rPr>
        <w:t xml:space="preserve">topics </w:t>
      </w:r>
      <w:r w:rsidRPr="42595E81" w:rsidR="56131E64">
        <w:rPr>
          <w:rStyle w:val="Heading1Char"/>
          <w:rFonts w:ascii="Calibri" w:hAnsi="Calibri" w:eastAsia="ＭＳ 明朝" w:cs="Arial" w:asciiTheme="minorAscii" w:hAnsiTheme="minorAscii" w:eastAsiaTheme="minorEastAsia" w:cstheme="minorBidi"/>
          <w:color w:val="auto"/>
          <w:sz w:val="24"/>
          <w:szCs w:val="24"/>
        </w:rPr>
        <w:t xml:space="preserve">like </w:t>
      </w:r>
      <w:r w:rsidRPr="42595E81" w:rsidR="0142B56E">
        <w:rPr>
          <w:rStyle w:val="Heading1Char"/>
          <w:rFonts w:ascii="Calibri" w:hAnsi="Calibri" w:eastAsia="ＭＳ 明朝" w:cs="Arial" w:asciiTheme="minorAscii" w:hAnsiTheme="minorAscii" w:eastAsiaTheme="minorEastAsia" w:cstheme="minorBidi"/>
          <w:color w:val="auto"/>
          <w:sz w:val="24"/>
          <w:szCs w:val="24"/>
        </w:rPr>
        <w:t>digital</w:t>
      </w:r>
      <w:r w:rsidRPr="42595E81" w:rsidR="56131E64">
        <w:rPr>
          <w:rStyle w:val="Heading1Char"/>
          <w:rFonts w:ascii="Calibri" w:hAnsi="Calibri" w:eastAsia="ＭＳ 明朝" w:cs="Arial" w:asciiTheme="minorAscii" w:hAnsiTheme="minorAscii" w:eastAsiaTheme="minorEastAsia" w:cstheme="minorBidi"/>
          <w:color w:val="auto"/>
          <w:sz w:val="24"/>
          <w:szCs w:val="24"/>
        </w:rPr>
        <w:t xml:space="preserve"> literacy and </w:t>
      </w:r>
      <w:r w:rsidRPr="42595E81" w:rsidR="58019D11">
        <w:rPr>
          <w:rStyle w:val="Heading1Char"/>
          <w:rFonts w:ascii="Calibri" w:hAnsi="Calibri" w:eastAsia="ＭＳ 明朝" w:cs="Arial" w:asciiTheme="minorAscii" w:hAnsiTheme="minorAscii" w:eastAsiaTheme="minorEastAsia" w:cstheme="minorBidi"/>
          <w:color w:val="auto"/>
          <w:sz w:val="24"/>
          <w:szCs w:val="24"/>
        </w:rPr>
        <w:t>the sensitive</w:t>
      </w:r>
      <w:r w:rsidRPr="42595E81" w:rsidR="4CCACD73">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31A70FCB">
        <w:rPr>
          <w:rStyle w:val="Heading1Char"/>
          <w:rFonts w:ascii="Calibri" w:hAnsi="Calibri" w:eastAsia="ＭＳ 明朝" w:cs="Arial" w:asciiTheme="minorAscii" w:hAnsiTheme="minorAscii" w:eastAsiaTheme="minorEastAsia" w:cstheme="minorBidi"/>
          <w:color w:val="auto"/>
          <w:sz w:val="24"/>
          <w:szCs w:val="24"/>
        </w:rPr>
        <w:t>phasing</w:t>
      </w:r>
      <w:r w:rsidRPr="42595E81" w:rsidR="3D2B4A79">
        <w:rPr>
          <w:rStyle w:val="Heading1Char"/>
          <w:rFonts w:ascii="Calibri" w:hAnsi="Calibri" w:eastAsia="ＭＳ 明朝" w:cs="Arial" w:asciiTheme="minorAscii" w:hAnsiTheme="minorAscii" w:eastAsiaTheme="minorEastAsia" w:cstheme="minorBidi"/>
          <w:color w:val="auto"/>
          <w:sz w:val="24"/>
          <w:szCs w:val="24"/>
        </w:rPr>
        <w:t xml:space="preserve"> attacks</w:t>
      </w:r>
      <w:r w:rsidRPr="42595E81" w:rsidR="3D2B4A79">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56131E64">
        <w:rPr>
          <w:rStyle w:val="Heading1Char"/>
          <w:rFonts w:ascii="Calibri" w:hAnsi="Calibri" w:eastAsia="ＭＳ 明朝" w:cs="Arial" w:asciiTheme="minorAscii" w:hAnsiTheme="minorAscii" w:eastAsiaTheme="minorEastAsia" w:cstheme="minorBidi"/>
          <w:color w:val="auto"/>
          <w:sz w:val="24"/>
          <w:szCs w:val="24"/>
        </w:rPr>
        <w:t xml:space="preserve"> </w:t>
      </w:r>
      <w:r w:rsidRPr="42595E81" w:rsidR="5FA61C56">
        <w:rPr>
          <w:rStyle w:val="Heading1Char"/>
          <w:rFonts w:ascii="Calibri" w:hAnsi="Calibri" w:eastAsia="ＭＳ 明朝" w:cs="Arial" w:asciiTheme="minorAscii" w:hAnsiTheme="minorAscii" w:eastAsiaTheme="minorEastAsia" w:cstheme="minorBidi"/>
          <w:color w:val="auto"/>
          <w:sz w:val="24"/>
          <w:szCs w:val="24"/>
        </w:rPr>
        <w:t xml:space="preserve"> </w:t>
      </w:r>
    </w:p>
    <w:p w:rsidR="1C640C5C" w:rsidP="42595E81" w:rsidRDefault="1C640C5C" w14:paraId="7B6FC05A" w14:textId="091A6C53">
      <w:pPr>
        <w:pStyle w:val="ListParagraph"/>
        <w:numPr>
          <w:ilvl w:val="0"/>
          <w:numId w:val="19"/>
        </w:numPr>
        <w:spacing w:after="96" w:line="276" w:lineRule="auto"/>
        <w:rPr>
          <w:rStyle w:val="Heading1Char"/>
          <w:rFonts w:ascii="Calibri" w:hAnsi="Calibri" w:eastAsia="ＭＳ 明朝" w:cs="Arial" w:asciiTheme="minorAscii" w:hAnsiTheme="minorAscii" w:eastAsiaTheme="minorEastAsia" w:cstheme="minorBidi"/>
          <w:color w:val="auto"/>
          <w:sz w:val="24"/>
          <w:szCs w:val="24"/>
        </w:rPr>
      </w:pPr>
      <w:r w:rsidRPr="42595E81" w:rsidR="1C640C5C">
        <w:rPr>
          <w:rStyle w:val="Heading1Char"/>
          <w:rFonts w:ascii="Calibri" w:hAnsi="Calibri" w:eastAsia="ＭＳ 明朝" w:cs="Arial" w:asciiTheme="minorAscii" w:hAnsiTheme="minorAscii" w:eastAsiaTheme="minorEastAsia" w:cstheme="minorBidi"/>
          <w:color w:val="auto"/>
          <w:sz w:val="24"/>
          <w:szCs w:val="24"/>
        </w:rPr>
        <w:t xml:space="preserve">Many recommended security measures like MFA </w:t>
      </w:r>
      <w:r w:rsidRPr="42595E81" w:rsidR="1C640C5C">
        <w:rPr>
          <w:rStyle w:val="Heading1Char"/>
          <w:rFonts w:ascii="Calibri" w:hAnsi="Calibri" w:eastAsia="ＭＳ 明朝" w:cs="Arial" w:asciiTheme="minorAscii" w:hAnsiTheme="minorAscii" w:eastAsiaTheme="minorEastAsia" w:cstheme="minorBidi"/>
          <w:color w:val="auto"/>
          <w:sz w:val="24"/>
          <w:szCs w:val="24"/>
          <w:lang w:eastAsia="ja-JP" w:bidi="ar-SA"/>
        </w:rPr>
        <w:t>and</w:t>
      </w:r>
      <w:r w:rsidRPr="42595E81" w:rsidR="1C640C5C">
        <w:rPr>
          <w:rStyle w:val="Heading1Char"/>
          <w:rFonts w:ascii="Calibri" w:hAnsi="Calibri" w:eastAsia="ＭＳ 明朝" w:cs="Arial" w:asciiTheme="minorAscii" w:hAnsiTheme="minorAscii" w:eastAsiaTheme="minorEastAsia" w:cstheme="minorBidi"/>
          <w:color w:val="auto"/>
          <w:sz w:val="24"/>
          <w:szCs w:val="24"/>
        </w:rPr>
        <w:t xml:space="preserve"> password managers, but some students might not want the extra setup time that require </w:t>
      </w:r>
      <w:r w:rsidRPr="42595E81" w:rsidR="1C640C5C">
        <w:rPr>
          <w:rStyle w:val="Heading1Char"/>
          <w:rFonts w:ascii="Calibri" w:hAnsi="Calibri" w:eastAsia="ＭＳ 明朝" w:cs="Arial" w:asciiTheme="minorAscii" w:hAnsiTheme="minorAscii" w:eastAsiaTheme="minorEastAsia" w:cstheme="minorBidi"/>
          <w:color w:val="auto"/>
          <w:sz w:val="24"/>
          <w:szCs w:val="24"/>
        </w:rPr>
        <w:t>additional</w:t>
      </w:r>
      <w:r w:rsidRPr="42595E81" w:rsidR="1C640C5C">
        <w:rPr>
          <w:rStyle w:val="Heading1Char"/>
          <w:rFonts w:ascii="Calibri" w:hAnsi="Calibri" w:eastAsia="ＭＳ 明朝" w:cs="Arial" w:asciiTheme="minorAscii" w:hAnsiTheme="minorAscii" w:eastAsiaTheme="minorEastAsia" w:cstheme="minorBidi"/>
          <w:color w:val="auto"/>
          <w:sz w:val="24"/>
          <w:szCs w:val="24"/>
        </w:rPr>
        <w:t xml:space="preserve"> steps or ongoing maintenance</w:t>
      </w:r>
    </w:p>
    <w:p w:rsidR="00B250B5" w:rsidP="42595E81" w:rsidRDefault="081150A2" w14:paraId="6DAC735F" w14:textId="68B9C81B">
      <w:pPr>
        <w:pStyle w:val="Heading1"/>
        <w:rPr>
          <w:rFonts w:ascii="Calibri" w:hAnsi="Calibri" w:eastAsia="ＭＳ 明朝" w:cs="Arial" w:asciiTheme="minorAscii" w:hAnsiTheme="minorAscii" w:eastAsiaTheme="minorEastAsia" w:cstheme="minorBidi"/>
          <w:b w:val="1"/>
          <w:bCs w:val="1"/>
          <w:sz w:val="24"/>
          <w:szCs w:val="24"/>
          <w:u w:val="single"/>
        </w:rPr>
      </w:pPr>
    </w:p>
    <w:p w:rsidR="00B250B5" w:rsidP="42595E81" w:rsidRDefault="081150A2" w14:paraId="71211F3A" w14:textId="6B439E29">
      <w:pPr/>
      <w:r>
        <w:br w:type="page"/>
      </w:r>
    </w:p>
    <w:p w:rsidR="00B250B5" w:rsidP="42595E81" w:rsidRDefault="081150A2" w14:paraId="7B9095FD" w14:textId="1247D6B2">
      <w:pPr>
        <w:pStyle w:val="Heading1"/>
        <w:rPr>
          <w:rFonts w:ascii="Calibri" w:hAnsi="Calibri" w:eastAsia="ＭＳ 明朝" w:cs="Arial" w:asciiTheme="minorAscii" w:hAnsiTheme="minorAscii" w:eastAsiaTheme="minorEastAsia" w:cstheme="minorBidi"/>
          <w:b w:val="1"/>
          <w:bCs w:val="1"/>
          <w:color w:val="auto"/>
          <w:sz w:val="24"/>
          <w:szCs w:val="24"/>
          <w:u w:val="single"/>
        </w:rPr>
      </w:pPr>
      <w:r w:rsidRPr="42595E81" w:rsidR="081150A2">
        <w:rPr>
          <w:rFonts w:ascii="Calibri" w:hAnsi="Calibri" w:eastAsia="ＭＳ 明朝" w:cs="Arial" w:asciiTheme="minorAscii" w:hAnsiTheme="minorAscii" w:eastAsiaTheme="minorEastAsia" w:cstheme="minorBidi"/>
          <w:b w:val="1"/>
          <w:bCs w:val="1"/>
          <w:sz w:val="24"/>
          <w:szCs w:val="24"/>
          <w:u w:val="single"/>
        </w:rPr>
        <w:t>References</w:t>
      </w:r>
    </w:p>
    <w:p w:rsidR="37395358" w:rsidP="42595E81" w:rsidRDefault="37395358" w14:paraId="5575DA52" w14:textId="5550A33E">
      <w:pPr>
        <w:ind w:left="567" w:hanging="567"/>
        <w:rPr>
          <w:rFonts w:ascii="Calibri" w:hAnsi="Calibri" w:eastAsia="Calibri" w:cs="Calibri"/>
          <w:noProof w:val="0"/>
          <w:sz w:val="24"/>
          <w:szCs w:val="24"/>
          <w:lang w:val="en-US"/>
        </w:rPr>
      </w:pPr>
      <w:r w:rsidRPr="42595E81" w:rsidR="37395358">
        <w:rPr>
          <w:rFonts w:ascii="Calibri" w:hAnsi="Calibri" w:eastAsia="Calibri" w:cs="Calibri"/>
          <w:noProof w:val="0"/>
          <w:sz w:val="24"/>
          <w:szCs w:val="24"/>
          <w:lang w:val="en-US"/>
        </w:rPr>
        <w:t xml:space="preserve">Secure our world | cisa. (n.d.-c). </w:t>
      </w:r>
      <w:hyperlink r:id="R0bb9b658d46e4f3d">
        <w:r w:rsidRPr="42595E81" w:rsidR="37395358">
          <w:rPr>
            <w:rStyle w:val="Hyperlink"/>
            <w:noProof w:val="0"/>
            <w:lang w:val="en-US"/>
          </w:rPr>
          <w:t>https://www.cisa.gov/secure-our-world</w:t>
        </w:r>
      </w:hyperlink>
    </w:p>
    <w:p w:rsidR="57F19B7E" w:rsidP="42595E81" w:rsidRDefault="57F19B7E" w14:paraId="0A2F3851" w14:textId="30454BEB">
      <w:pPr>
        <w:ind w:left="567" w:hanging="567"/>
        <w:rPr>
          <w:rFonts w:ascii="Calibri" w:hAnsi="Calibri" w:eastAsia="Calibri" w:cs="Calibri"/>
          <w:noProof w:val="0"/>
          <w:sz w:val="24"/>
          <w:szCs w:val="24"/>
          <w:lang w:val="en-US"/>
        </w:rPr>
      </w:pPr>
      <w:r w:rsidRPr="42595E81" w:rsidR="57F19B7E">
        <w:rPr>
          <w:rFonts w:ascii="Calibri" w:hAnsi="Calibri" w:eastAsia="Calibri" w:cs="Calibri"/>
          <w:i w:val="1"/>
          <w:iCs w:val="1"/>
          <w:noProof w:val="0"/>
          <w:sz w:val="24"/>
          <w:szCs w:val="24"/>
          <w:lang w:val="en-US"/>
        </w:rPr>
        <w:t>NIST Special Publication 800-63B</w:t>
      </w:r>
      <w:r w:rsidRPr="42595E81" w:rsidR="57F19B7E">
        <w:rPr>
          <w:rFonts w:ascii="Calibri" w:hAnsi="Calibri" w:eastAsia="Calibri" w:cs="Calibri"/>
          <w:noProof w:val="0"/>
          <w:sz w:val="24"/>
          <w:szCs w:val="24"/>
          <w:lang w:val="en-US"/>
        </w:rPr>
        <w:t xml:space="preserve">. pages.nist.gov. (n.d.). </w:t>
      </w:r>
      <w:hyperlink r:id="Rc648a535090d4730">
        <w:r w:rsidRPr="42595E81" w:rsidR="57F19B7E">
          <w:rPr>
            <w:rStyle w:val="Hyperlink"/>
            <w:noProof w:val="0"/>
            <w:lang w:val="en-US"/>
          </w:rPr>
          <w:t>https://pages.nist.gov/800-63-3/sp800-63b.html</w:t>
        </w:r>
      </w:hyperlink>
    </w:p>
    <w:p w:rsidR="0785DE98" w:rsidP="42595E81" w:rsidRDefault="0785DE98" w14:paraId="56E8AC2C" w14:textId="1EBEA281">
      <w:pPr>
        <w:ind w:left="567" w:hanging="567"/>
        <w:rPr>
          <w:rFonts w:ascii="Calibri" w:hAnsi="Calibri" w:eastAsia="Calibri" w:cs="Calibri"/>
          <w:noProof w:val="0"/>
          <w:sz w:val="24"/>
          <w:szCs w:val="24"/>
          <w:lang w:val="en-US"/>
        </w:rPr>
      </w:pPr>
      <w:r w:rsidRPr="42595E81" w:rsidR="0785DE98">
        <w:rPr>
          <w:rFonts w:ascii="Calibri" w:hAnsi="Calibri" w:eastAsia="Calibri" w:cs="Calibri"/>
          <w:noProof w:val="0"/>
          <w:sz w:val="24"/>
          <w:szCs w:val="24"/>
          <w:lang w:val="en-US"/>
        </w:rPr>
        <w:t xml:space="preserve">Doi name 10.3390 values. (n.d.-a). </w:t>
      </w:r>
      <w:hyperlink r:id="R842288d77e544f18">
        <w:r w:rsidRPr="42595E81" w:rsidR="0785DE98">
          <w:rPr>
            <w:rStyle w:val="Hyperlink"/>
            <w:noProof w:val="0"/>
            <w:lang w:val="en-US"/>
          </w:rPr>
          <w:t>https://doi.org/10.3390</w:t>
        </w:r>
      </w:hyperlink>
    </w:p>
    <w:p w:rsidR="056F0D5A" w:rsidP="42595E81" w:rsidRDefault="056F0D5A" w14:paraId="5FE745CE" w14:textId="0F487D29">
      <w:pPr>
        <w:ind w:left="567" w:hanging="567"/>
        <w:rPr>
          <w:rFonts w:ascii="Calibri" w:hAnsi="Calibri" w:eastAsia="Calibri" w:cs="Calibri"/>
          <w:noProof w:val="0"/>
          <w:sz w:val="24"/>
          <w:szCs w:val="24"/>
          <w:lang w:val="en-US"/>
        </w:rPr>
      </w:pPr>
      <w:r w:rsidRPr="42595E81" w:rsidR="056F0D5A">
        <w:rPr>
          <w:rFonts w:ascii="Calibri" w:hAnsi="Calibri" w:eastAsia="Calibri" w:cs="Calibri"/>
          <w:noProof w:val="0"/>
          <w:sz w:val="24"/>
          <w:szCs w:val="24"/>
          <w:lang w:val="en-US"/>
        </w:rPr>
        <w:t xml:space="preserve">Secure our world | cisa. (n.d.-c). </w:t>
      </w:r>
      <w:hyperlink r:id="Rd1a80914894648b9">
        <w:r w:rsidRPr="42595E81" w:rsidR="056F0D5A">
          <w:rPr>
            <w:rStyle w:val="Hyperlink"/>
            <w:noProof w:val="0"/>
            <w:lang w:val="en-US"/>
          </w:rPr>
          <w:t>https://www.cisa.gov/secure-our-world</w:t>
        </w:r>
      </w:hyperlink>
    </w:p>
    <w:p w:rsidR="4D59D213" w:rsidP="42595E81" w:rsidRDefault="4D59D213" w14:paraId="2F823B5A" w14:textId="12964325">
      <w:pPr>
        <w:ind w:left="567" w:hanging="567"/>
        <w:rPr>
          <w:rFonts w:ascii="Calibri" w:hAnsi="Calibri" w:eastAsia="Calibri" w:cs="Calibri"/>
          <w:noProof w:val="0"/>
          <w:sz w:val="24"/>
          <w:szCs w:val="24"/>
          <w:lang w:val="en-US"/>
        </w:rPr>
      </w:pPr>
      <w:r w:rsidRPr="42595E81" w:rsidR="4D59D213">
        <w:rPr>
          <w:rFonts w:ascii="Calibri" w:hAnsi="Calibri" w:eastAsia="Calibri" w:cs="Calibri"/>
          <w:i w:val="1"/>
          <w:iCs w:val="1"/>
          <w:noProof w:val="0"/>
          <w:sz w:val="24"/>
          <w:szCs w:val="24"/>
          <w:lang w:val="en-US"/>
        </w:rPr>
        <w:t>Information Security Office</w:t>
      </w:r>
      <w:r w:rsidRPr="42595E81" w:rsidR="4D59D213">
        <w:rPr>
          <w:rFonts w:ascii="Calibri" w:hAnsi="Calibri" w:eastAsia="Calibri" w:cs="Calibri"/>
          <w:noProof w:val="0"/>
          <w:sz w:val="24"/>
          <w:szCs w:val="24"/>
          <w:lang w:val="en-US"/>
        </w:rPr>
        <w:t xml:space="preserve">. Home | Information Security Office. (n.d.). </w:t>
      </w:r>
      <w:hyperlink r:id="Rb1064cd1023b4fb2">
        <w:r w:rsidRPr="42595E81" w:rsidR="4D59D213">
          <w:rPr>
            <w:rStyle w:val="Hyperlink"/>
            <w:noProof w:val="0"/>
            <w:lang w:val="en-US"/>
          </w:rPr>
          <w:t>https://security.berkeley.edu/</w:t>
        </w:r>
      </w:hyperlink>
    </w:p>
    <w:p w:rsidR="4D59D213" w:rsidP="42595E81" w:rsidRDefault="4D59D213" w14:paraId="08C6373E" w14:textId="1C1EEF64">
      <w:pPr>
        <w:ind w:left="567" w:hanging="567"/>
        <w:rPr>
          <w:rFonts w:ascii="Calibri" w:hAnsi="Calibri" w:eastAsia="Calibri" w:cs="Calibri"/>
          <w:noProof w:val="0"/>
          <w:sz w:val="24"/>
          <w:szCs w:val="24"/>
          <w:lang w:val="en-US"/>
        </w:rPr>
      </w:pPr>
      <w:r w:rsidRPr="42595E81" w:rsidR="4D59D213">
        <w:rPr>
          <w:rFonts w:ascii="Calibri" w:hAnsi="Calibri" w:eastAsia="Calibri" w:cs="Calibri"/>
          <w:noProof w:val="0"/>
          <w:sz w:val="24"/>
          <w:szCs w:val="24"/>
          <w:lang w:val="en-US"/>
        </w:rPr>
        <w:t xml:space="preserve">Microsoft Security Blog. (2026, June 5). </w:t>
      </w:r>
      <w:hyperlink r:id="R5a6c255427ad4b0a">
        <w:r w:rsidRPr="42595E81" w:rsidR="4D59D213">
          <w:rPr>
            <w:rStyle w:val="Hyperlink"/>
            <w:noProof w:val="0"/>
            <w:lang w:val="en-US"/>
          </w:rPr>
          <w:t>https://www.microsoft.com/en-us/security/blog</w:t>
        </w:r>
      </w:hyperlink>
    </w:p>
    <w:p w:rsidR="65DF5F71" w:rsidP="42595E81" w:rsidRDefault="65DF5F71" w14:paraId="79A6A6C3" w14:textId="737E6B03">
      <w:pPr>
        <w:ind w:left="567" w:hanging="567"/>
        <w:rPr>
          <w:rFonts w:ascii="Calibri" w:hAnsi="Calibri" w:eastAsia="Calibri" w:cs="Calibri"/>
          <w:noProof w:val="0"/>
          <w:sz w:val="24"/>
          <w:szCs w:val="24"/>
          <w:lang w:val="en-US"/>
        </w:rPr>
      </w:pPr>
      <w:r w:rsidRPr="42595E81" w:rsidR="65DF5F71">
        <w:rPr>
          <w:rFonts w:ascii="Calibri" w:hAnsi="Calibri" w:eastAsia="Calibri" w:cs="Calibri"/>
          <w:noProof w:val="0"/>
          <w:sz w:val="24"/>
          <w:szCs w:val="24"/>
          <w:lang w:val="en-US"/>
        </w:rPr>
        <w:t xml:space="preserve">Staff, B. (2026, March 12). </w:t>
      </w:r>
      <w:r w:rsidRPr="42595E81" w:rsidR="65DF5F71">
        <w:rPr>
          <w:rFonts w:ascii="Calibri" w:hAnsi="Calibri" w:eastAsia="Calibri" w:cs="Calibri"/>
          <w:i w:val="1"/>
          <w:iCs w:val="1"/>
          <w:noProof w:val="0"/>
          <w:sz w:val="24"/>
          <w:szCs w:val="24"/>
          <w:lang w:val="en-US"/>
        </w:rPr>
        <w:t>Are public wi-fi networks safe? what you need to know</w:t>
      </w:r>
      <w:r w:rsidRPr="42595E81" w:rsidR="65DF5F71">
        <w:rPr>
          <w:rFonts w:ascii="Calibri" w:hAnsi="Calibri" w:eastAsia="Calibri" w:cs="Calibri"/>
          <w:noProof w:val="0"/>
          <w:sz w:val="24"/>
          <w:szCs w:val="24"/>
          <w:lang w:val="en-US"/>
        </w:rPr>
        <w:t xml:space="preserve">. Consumer Advice. </w:t>
      </w:r>
      <w:hyperlink r:id="R63bb6516db004334">
        <w:r w:rsidRPr="42595E81" w:rsidR="65DF5F71">
          <w:rPr>
            <w:rStyle w:val="Hyperlink"/>
            <w:noProof w:val="0"/>
            <w:lang w:val="en-US"/>
          </w:rPr>
          <w:t>https://consumer.ftc.gov/articles/are-public-wi-fi-networks-safe-what-you-need-know</w:t>
        </w:r>
      </w:hyperlink>
    </w:p>
    <w:p w:rsidR="1228156C" w:rsidP="42595E81" w:rsidRDefault="1228156C" w14:paraId="04637DFA" w14:textId="09BB7E18">
      <w:pPr>
        <w:ind w:left="567" w:hanging="567"/>
        <w:rPr>
          <w:rFonts w:ascii="Segoe UI" w:hAnsi="Segoe UI" w:eastAsia="Segoe UI" w:cs="Segoe UI"/>
          <w:noProof w:val="0"/>
          <w:sz w:val="18"/>
          <w:szCs w:val="18"/>
          <w:lang w:val="en-US"/>
        </w:rPr>
      </w:pPr>
      <w:r w:rsidRPr="42595E81" w:rsidR="1228156C">
        <w:rPr>
          <w:rFonts w:ascii="Segoe UI" w:hAnsi="Segoe UI" w:eastAsia="Segoe UI" w:cs="Segoe UI"/>
          <w:noProof w:val="0"/>
          <w:sz w:val="18"/>
          <w:szCs w:val="18"/>
          <w:lang w:val="en-US"/>
        </w:rPr>
        <w:t xml:space="preserve">Karra, S. (2026, May 7). </w:t>
      </w:r>
      <w:r w:rsidRPr="42595E81" w:rsidR="1228156C">
        <w:rPr>
          <w:rFonts w:ascii="Segoe UI" w:hAnsi="Segoe UI" w:eastAsia="Segoe UI" w:cs="Segoe UI"/>
          <w:i w:val="1"/>
          <w:iCs w:val="1"/>
          <w:noProof w:val="0"/>
          <w:sz w:val="18"/>
          <w:szCs w:val="18"/>
          <w:lang w:val="en-US"/>
        </w:rPr>
        <w:t>5 helpful tools from Google to keep your accounts safe</w:t>
      </w:r>
      <w:r w:rsidRPr="42595E81" w:rsidR="1228156C">
        <w:rPr>
          <w:rFonts w:ascii="Segoe UI" w:hAnsi="Segoe UI" w:eastAsia="Segoe UI" w:cs="Segoe UI"/>
          <w:noProof w:val="0"/>
          <w:sz w:val="18"/>
          <w:szCs w:val="18"/>
          <w:lang w:val="en-US"/>
        </w:rPr>
        <w:t xml:space="preserve">. Google. </w:t>
      </w:r>
      <w:hyperlink r:id="Rfe76d70509f24a83">
        <w:r w:rsidRPr="42595E81" w:rsidR="1228156C">
          <w:rPr>
            <w:rStyle w:val="Hyperlink"/>
            <w:noProof w:val="0"/>
            <w:lang w:val="en-US"/>
          </w:rPr>
          <w:t>https://blog.google/innovation-and-ai/technology/safety-security/world-password-day-2026/</w:t>
        </w:r>
      </w:hyperlink>
    </w:p>
    <w:p w:rsidR="562BE095" w:rsidP="690CCB68" w:rsidRDefault="562BE095" w14:paraId="1F3F507E" w14:textId="4F706634">
      <w:pPr>
        <w:ind w:left="567" w:hanging="567"/>
        <w:rPr>
          <w:rFonts w:ascii="Segoe UI" w:hAnsi="Segoe UI" w:eastAsia="Segoe UI" w:cs="Segoe UI"/>
          <w:sz w:val="18"/>
          <w:szCs w:val="18"/>
        </w:rPr>
      </w:pPr>
      <w:r w:rsidRPr="42595E81" w:rsidR="562BE095">
        <w:rPr>
          <w:rFonts w:ascii="Segoe UI" w:hAnsi="Segoe UI" w:eastAsia="Segoe UI" w:cs="Segoe UI"/>
          <w:sz w:val="18"/>
          <w:szCs w:val="18"/>
        </w:rPr>
        <w:t xml:space="preserve">Cybersecurity Best Practices | Cybersecurity and Infrastructure Security Agency Cisa. (n.d.-a). </w:t>
      </w:r>
      <w:hyperlink r:id="Ra5f72b105e3840c4">
        <w:r w:rsidRPr="42595E81" w:rsidR="562BE095">
          <w:rPr>
            <w:rStyle w:val="Hyperlink"/>
          </w:rPr>
          <w:t>https://www.cisa.gov/topics/cybersecurity-best-practices</w:t>
        </w:r>
      </w:hyperlink>
    </w:p>
    <w:p w:rsidR="3FD773ED" w:rsidP="690CCB68" w:rsidRDefault="3FD773ED" w14:paraId="15E58936" w14:textId="5AECB1E9">
      <w:pPr>
        <w:ind w:left="567" w:hanging="567"/>
        <w:rPr>
          <w:rFonts w:ascii="Calibri" w:hAnsi="Calibri" w:eastAsia="Calibri" w:cs="Calibri"/>
        </w:rPr>
      </w:pPr>
      <w:r w:rsidRPr="42595E81" w:rsidR="3FD773ED">
        <w:rPr>
          <w:rFonts w:ascii="Calibri" w:hAnsi="Calibri" w:eastAsia="Calibri" w:cs="Calibri"/>
        </w:rPr>
        <w:t xml:space="preserve">Staff, B., &amp; Gressin, S. (2026, May 28). </w:t>
      </w:r>
      <w:r w:rsidRPr="42595E81" w:rsidR="3FD773ED">
        <w:rPr>
          <w:rFonts w:ascii="Calibri" w:hAnsi="Calibri" w:eastAsia="Calibri" w:cs="Calibri"/>
          <w:i w:val="1"/>
          <w:iCs w:val="1"/>
        </w:rPr>
        <w:t>Online security</w:t>
      </w:r>
      <w:r w:rsidRPr="42595E81" w:rsidR="3FD773ED">
        <w:rPr>
          <w:rFonts w:ascii="Calibri" w:hAnsi="Calibri" w:eastAsia="Calibri" w:cs="Calibri"/>
        </w:rPr>
        <w:t xml:space="preserve">. Consumer Advice. </w:t>
      </w:r>
      <w:hyperlink r:id="R6d16eddb0cc048e3">
        <w:r w:rsidRPr="42595E81" w:rsidR="3FD773ED">
          <w:rPr>
            <w:rStyle w:val="Hyperlink"/>
          </w:rPr>
          <w:t>https://consumer.ftc.gov/online-security</w:t>
        </w:r>
      </w:hyperlink>
    </w:p>
    <w:p w:rsidR="2C0E2AB3" w:rsidP="690CCB68" w:rsidRDefault="2C0E2AB3" w14:paraId="304AB1E0" w14:textId="1EAB9CD7">
      <w:pPr>
        <w:ind w:left="567" w:hanging="567"/>
        <w:rPr>
          <w:rFonts w:ascii="Calibri" w:hAnsi="Calibri" w:eastAsia="Calibri" w:cs="Calibri"/>
        </w:rPr>
      </w:pPr>
      <w:r w:rsidRPr="690CCB68">
        <w:rPr>
          <w:rFonts w:ascii="Calibri" w:hAnsi="Calibri" w:eastAsia="Calibri" w:cs="Calibri"/>
          <w:i/>
          <w:iCs/>
        </w:rPr>
        <w:t>Nice</w:t>
      </w:r>
      <w:r w:rsidRPr="690CCB68">
        <w:rPr>
          <w:rFonts w:ascii="Calibri" w:hAnsi="Calibri" w:eastAsia="Calibri" w:cs="Calibri"/>
        </w:rPr>
        <w:t xml:space="preserve">. NIST. (2026, May 29). </w:t>
      </w:r>
      <w:hyperlink r:id="rId26">
        <w:r w:rsidRPr="690CCB68">
          <w:rPr>
            <w:rStyle w:val="Hyperlink"/>
          </w:rPr>
          <w:t>https://www.nist.gov/itl/applied-cybersecurity/nice</w:t>
        </w:r>
      </w:hyperlink>
    </w:p>
    <w:p w:rsidR="2C0E2AB3" w:rsidP="690CCB68" w:rsidRDefault="2C0E2AB3" w14:paraId="6D929B60" w14:textId="0A514AB6">
      <w:pPr>
        <w:ind w:left="567" w:hanging="567"/>
        <w:rPr>
          <w:rFonts w:ascii="Calibri" w:hAnsi="Calibri" w:eastAsia="Calibri" w:cs="Calibri"/>
        </w:rPr>
      </w:pPr>
      <w:r w:rsidRPr="42595E81" w:rsidR="2C0E2AB3">
        <w:rPr>
          <w:rFonts w:ascii="Calibri" w:hAnsi="Calibri" w:eastAsia="Calibri" w:cs="Calibri"/>
          <w:i w:val="1"/>
          <w:iCs w:val="1"/>
        </w:rPr>
        <w:t>Online safety and privacy resources - national cybersecurity alliance</w:t>
      </w:r>
      <w:r w:rsidRPr="42595E81" w:rsidR="2C0E2AB3">
        <w:rPr>
          <w:rFonts w:ascii="Calibri" w:hAnsi="Calibri" w:eastAsia="Calibri" w:cs="Calibri"/>
        </w:rPr>
        <w:t xml:space="preserve">. Online Safety and Privacy Resources - National Cybersecurity Alliance. (n.d.). </w:t>
      </w:r>
      <w:hyperlink r:id="Re2de0e25b76b44bf">
        <w:r w:rsidRPr="42595E81" w:rsidR="2C0E2AB3">
          <w:rPr>
            <w:rStyle w:val="Hyperlink"/>
          </w:rPr>
          <w:t>https://staysafeonline.org/resources/</w:t>
        </w:r>
      </w:hyperlink>
    </w:p>
    <w:p w:rsidR="449FBAC5" w:rsidP="690CCB68" w:rsidRDefault="449FBAC5" w14:paraId="394B42CA" w14:textId="4E58E4ED">
      <w:pPr>
        <w:ind w:left="567" w:hanging="567"/>
        <w:rPr>
          <w:rFonts w:ascii="Calibri" w:hAnsi="Calibri" w:eastAsia="Calibri" w:cs="Calibri"/>
        </w:rPr>
      </w:pPr>
      <w:r w:rsidRPr="690CCB68">
        <w:rPr>
          <w:rFonts w:ascii="Calibri" w:hAnsi="Calibri" w:eastAsia="Calibri" w:cs="Calibri"/>
          <w:i/>
          <w:iCs/>
        </w:rPr>
        <w:t>Security 101: Microsoft security</w:t>
      </w:r>
      <w:r w:rsidRPr="690CCB68">
        <w:rPr>
          <w:rFonts w:ascii="Calibri" w:hAnsi="Calibri" w:eastAsia="Calibri" w:cs="Calibri"/>
        </w:rPr>
        <w:t xml:space="preserve">. Microsoft. (n.d.). </w:t>
      </w:r>
      <w:hyperlink r:id="rId28">
        <w:r w:rsidRPr="690CCB68">
          <w:rPr>
            <w:rStyle w:val="Hyperlink"/>
          </w:rPr>
          <w:t>https://www.microsoft.com/en-us/security/business/security-101</w:t>
        </w:r>
      </w:hyperlink>
    </w:p>
    <w:p w:rsidR="5562B9DE" w:rsidP="690CCB68" w:rsidRDefault="5562B9DE" w14:paraId="02F9676E" w14:textId="55223695">
      <w:pPr>
        <w:ind w:left="567" w:hanging="567"/>
        <w:rPr>
          <w:rFonts w:ascii="Calibri" w:hAnsi="Calibri" w:eastAsia="Calibri" w:cs="Calibri"/>
        </w:rPr>
      </w:pPr>
      <w:r w:rsidRPr="42595E81" w:rsidR="5562B9DE">
        <w:rPr>
          <w:rFonts w:ascii="Calibri" w:hAnsi="Calibri" w:eastAsia="Calibri" w:cs="Calibri"/>
          <w:i w:val="1"/>
          <w:iCs w:val="1"/>
        </w:rPr>
        <w:t>Keeping students safe online</w:t>
      </w:r>
      <w:r w:rsidRPr="42595E81" w:rsidR="5562B9DE">
        <w:rPr>
          <w:rFonts w:ascii="Calibri" w:hAnsi="Calibri" w:eastAsia="Calibri" w:cs="Calibri"/>
        </w:rPr>
        <w:t xml:space="preserve">. U.S. Department of Education. (n.d.). </w:t>
      </w:r>
      <w:hyperlink r:id="R2d2016c03f944dd7">
        <w:r w:rsidRPr="42595E81" w:rsidR="5562B9DE">
          <w:rPr>
            <w:rStyle w:val="Hyperlink"/>
          </w:rPr>
          <w:t>https://www.ed.gov/teaching-and-administration/safe-learning-environments/school-safety-and-security/keeping-students-safe-online</w:t>
        </w:r>
      </w:hyperlink>
    </w:p>
    <w:p w:rsidR="690CCB68" w:rsidP="42595E81" w:rsidRDefault="690CCB68" w14:paraId="4F8D0A74" w14:textId="0A01C4DA">
      <w:pPr>
        <w:ind w:left="567" w:hanging="567"/>
        <w:rPr>
          <w:rFonts w:ascii="Calibri" w:hAnsi="Calibri" w:eastAsia="Calibri" w:cs="Calibri"/>
          <w:noProof w:val="0"/>
          <w:sz w:val="24"/>
          <w:szCs w:val="24"/>
          <w:lang w:val="en-US"/>
        </w:rPr>
      </w:pPr>
      <w:r w:rsidRPr="42595E81" w:rsidR="2489D554">
        <w:rPr>
          <w:rFonts w:ascii="Calibri" w:hAnsi="Calibri" w:eastAsia="Calibri" w:cs="Calibri"/>
          <w:i w:val="1"/>
          <w:iCs w:val="1"/>
          <w:noProof w:val="0"/>
          <w:sz w:val="24"/>
          <w:szCs w:val="24"/>
          <w:lang w:val="en-US"/>
        </w:rPr>
        <w:t>NIST Special Publication 800-63B</w:t>
      </w:r>
      <w:r w:rsidRPr="42595E81" w:rsidR="2489D554">
        <w:rPr>
          <w:rFonts w:ascii="Calibri" w:hAnsi="Calibri" w:eastAsia="Calibri" w:cs="Calibri"/>
          <w:noProof w:val="0"/>
          <w:sz w:val="24"/>
          <w:szCs w:val="24"/>
          <w:lang w:val="en-US"/>
        </w:rPr>
        <w:t xml:space="preserve">. pages.nist.gov. (n.d.-a). </w:t>
      </w:r>
      <w:hyperlink r:id="Re33d31ec16c94b52">
        <w:r w:rsidRPr="42595E81" w:rsidR="2489D554">
          <w:rPr>
            <w:rStyle w:val="Hyperlink"/>
            <w:noProof w:val="0"/>
            <w:lang w:val="en-US"/>
          </w:rPr>
          <w:t>https://pages.nist.gov/800-63-3/sp800-63b.html</w:t>
        </w:r>
      </w:hyperlink>
    </w:p>
    <w:p w:rsidR="690CCB68" w:rsidP="690CCB68" w:rsidRDefault="690CCB68" w14:paraId="14A76E2B" w14:textId="0A0E7E35">
      <w:pPr>
        <w:ind w:left="567" w:hanging="567"/>
      </w:pPr>
    </w:p>
    <w:p w:rsidR="2C0E2AB3" w:rsidP="42595E81" w:rsidRDefault="2C0E2AB3" w14:paraId="63C7A5F4" w14:textId="5D17A368">
      <w:pPr>
        <w:ind w:left="567" w:hanging="567"/>
      </w:pPr>
      <w:r w:rsidR="2C0E2AB3">
        <w:rPr/>
        <w:t xml:space="preserve"> </w:t>
      </w:r>
    </w:p>
    <w:p w:rsidR="186D120E" w:rsidP="42595E81" w:rsidRDefault="186D120E" w14:paraId="61F39547" w14:textId="7DF37001">
      <w:pPr>
        <w:ind w:left="567" w:hanging="567"/>
        <w:rPr>
          <w:b w:val="1"/>
          <w:bCs w:val="1"/>
          <w:u w:val="single"/>
        </w:rPr>
      </w:pPr>
      <w:r w:rsidRPr="42595E81" w:rsidR="186D120E">
        <w:rPr>
          <w:b w:val="1"/>
          <w:bCs w:val="1"/>
          <w:u w:val="single"/>
        </w:rPr>
        <w:t>Step 5:</w:t>
      </w:r>
    </w:p>
    <w:p w:rsidR="186D120E" w:rsidP="42595E81" w:rsidRDefault="186D120E" w14:paraId="173A932C" w14:textId="3302C735">
      <w:pPr>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186D120E">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GitHub Repo Links:</w:t>
      </w:r>
    </w:p>
    <w:p w:rsidR="186D120E" w:rsidP="42595E81" w:rsidRDefault="186D120E" w14:paraId="34197EAD" w14:textId="657450F7">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Saukhya: </w:t>
      </w:r>
      <w:hyperlink r:id="Rf28e23261c77473e">
        <w:r w:rsidRPr="42595E81" w:rsidR="186D120E">
          <w:rPr>
            <w:rStyle w:val="Hyperlink"/>
            <w:b w:val="0"/>
            <w:bCs w:val="0"/>
            <w:i w:val="0"/>
            <w:iCs w:val="0"/>
            <w:caps w:val="0"/>
            <w:smallCaps w:val="0"/>
            <w:strike w:val="0"/>
            <w:dstrike w:val="0"/>
            <w:noProof w:val="0"/>
            <w:lang w:val="en-US"/>
          </w:rPr>
          <w:t>https://github.com/sokhi-76/Summer2026_Group3_AI_Project</w:t>
        </w:r>
      </w:hyperlink>
    </w:p>
    <w:p w:rsidR="42595E81" w:rsidP="42595E81" w:rsidRDefault="42595E81" w14:paraId="1B41C3FA" w14:textId="5EB82EC0">
      <w:pPr>
        <w:pStyle w:val="Normal"/>
        <w:spacing w:before="0" w:beforeAutospacing="off" w:after="0" w:afterAutospacing="off" w:line="276" w:lineRule="auto"/>
        <w:ind w:left="0"/>
      </w:pPr>
    </w:p>
    <w:p w:rsidR="186D120E" w:rsidP="42595E81" w:rsidRDefault="186D120E" w14:paraId="15D5C719" w14:textId="42A65AFB">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Richard: </w:t>
      </w:r>
      <w:hyperlink r:id="Ra1fd5b65e4b94575">
        <w:r w:rsidRPr="42595E81" w:rsidR="186D120E">
          <w:rPr>
            <w:rStyle w:val="Hyperlink"/>
            <w:b w:val="0"/>
            <w:bCs w:val="0"/>
            <w:i w:val="0"/>
            <w:iCs w:val="0"/>
            <w:caps w:val="0"/>
            <w:smallCaps w:val="0"/>
            <w:strike w:val="0"/>
            <w:dstrike w:val="0"/>
            <w:noProof w:val="0"/>
            <w:lang w:val="en-US"/>
          </w:rPr>
          <w:t>https://github.com/jtindell/Summer2026_Group3_AI_Projects</w:t>
        </w:r>
      </w:hyperlink>
    </w:p>
    <w:p w:rsidR="0E9C1A40" w:rsidP="42595E81" w:rsidRDefault="0E9C1A40" w14:paraId="156D5E74" w14:textId="5691D3AE">
      <w:pPr>
        <w:pStyle w:val="ListParagraph"/>
        <w:numPr>
          <w:ilvl w:val="1"/>
          <w:numId w:val="29"/>
        </w:numPr>
        <w:spacing w:before="0" w:beforeAutospacing="off" w:after="0" w:afterAutospacing="off" w:line="276" w:lineRule="auto"/>
        <w:rPr/>
      </w:pPr>
      <w:r w:rsidR="0E9C1A40">
        <w:drawing>
          <wp:inline wp14:editId="54870944" wp14:anchorId="3DDB13EB">
            <wp:extent cx="5257800" cy="2428875"/>
            <wp:effectExtent l="0" t="0" r="0" b="0"/>
            <wp:docPr id="651077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1077156" name="Picture 651077156"/>
                    <pic:cNvPicPr/>
                  </pic:nvPicPr>
                  <pic:blipFill>
                    <a:blip xmlns:r="http://schemas.openxmlformats.org/officeDocument/2006/relationships" r:embed="rId432222987">
                      <a:extLst>
                        <a:ext uri="{28A0092B-C50C-407E-A947-70E740481C1C}">
                          <a14:useLocalDpi xmlns:a14="http://schemas.microsoft.com/office/drawing/2010/main"/>
                        </a:ext>
                      </a:extLst>
                    </a:blip>
                    <a:stretch>
                      <a:fillRect/>
                    </a:stretch>
                  </pic:blipFill>
                  <pic:spPr>
                    <a:xfrm>
                      <a:off x="0" y="0"/>
                      <a:ext cx="5257800" cy="2428875"/>
                    </a:xfrm>
                    <a:prstGeom prst="rect">
                      <a:avLst/>
                    </a:prstGeom>
                  </pic:spPr>
                </pic:pic>
              </a:graphicData>
            </a:graphic>
          </wp:inline>
        </w:drawing>
      </w:r>
    </w:p>
    <w:p w:rsidR="186D120E" w:rsidP="42595E81" w:rsidRDefault="186D120E" w14:paraId="3D03EFDB" w14:textId="7C70CFCB">
      <w:pPr>
        <w:pStyle w:val="ListParagraph"/>
        <w:numPr>
          <w:ilvl w:val="0"/>
          <w:numId w:val="29"/>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LK: </w:t>
      </w:r>
      <w:hyperlink r:id="R922a080ed4c248e8">
        <w:r w:rsidRPr="42595E81" w:rsidR="186D120E">
          <w:rPr>
            <w:rStyle w:val="Hyperlink"/>
            <w:b w:val="0"/>
            <w:bCs w:val="0"/>
            <w:i w:val="0"/>
            <w:iCs w:val="0"/>
            <w:caps w:val="0"/>
            <w:smallCaps w:val="0"/>
            <w:strike w:val="0"/>
            <w:dstrike w:val="0"/>
            <w:noProof w:val="0"/>
            <w:lang w:val="en-US"/>
          </w:rPr>
          <w:t>https://github.com/lalithkalidindi/Summer2026_Group3_AI_Projects</w:t>
        </w:r>
      </w:hyperlink>
      <w:r w:rsidRPr="42595E81" w:rsidR="186D120E">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0844D57B" w:rsidP="42595E81" w:rsidRDefault="0844D57B" w14:paraId="34EA72B2" w14:textId="33BA482F">
      <w:pPr>
        <w:pStyle w:val="Normal"/>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844D57B">
        <w:rPr>
          <w:rFonts w:ascii="Calibri" w:hAnsi="Calibri" w:eastAsia="Calibri" w:cs="Calibri"/>
          <w:b w:val="0"/>
          <w:bCs w:val="0"/>
          <w:i w:val="0"/>
          <w:iCs w:val="0"/>
          <w:caps w:val="0"/>
          <w:smallCaps w:val="0"/>
          <w:noProof w:val="0"/>
          <w:color w:val="000000" w:themeColor="text1" w:themeTint="FF" w:themeShade="FF"/>
          <w:sz w:val="24"/>
          <w:szCs w:val="24"/>
          <w:lang w:val="en-US"/>
        </w:rPr>
        <w:t>Github Screenshots</w:t>
      </w:r>
    </w:p>
    <w:p w:rsidR="0844D57B" w:rsidP="42595E81" w:rsidRDefault="0844D57B" w14:paraId="3545D60F" w14:textId="259E7BF7">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1</w:t>
      </w:r>
    </w:p>
    <w:p w:rsidR="42595E81" w:rsidP="42595E81" w:rsidRDefault="42595E81" w14:paraId="1B36208F" w14:textId="65DF3B00">
      <w:pPr>
        <w:pStyle w:val="ListParagraph"/>
        <w:numPr>
          <w:ilvl w:val="1"/>
          <w:numId w:val="30"/>
        </w:numPr>
        <w:spacing w:before="0" w:beforeAutospacing="off" w:after="0" w:afterAutospacing="off" w:line="276" w:lineRule="auto"/>
        <w:rPr/>
      </w:pPr>
    </w:p>
    <w:p w:rsidR="0844D57B" w:rsidP="42595E81" w:rsidRDefault="0844D57B" w14:paraId="6E559085" w14:textId="6EE50730">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2</w:t>
      </w:r>
    </w:p>
    <w:p w:rsidR="42595E81" w:rsidP="42595E81" w:rsidRDefault="42595E81" w14:paraId="5741D478" w14:textId="2468FFAC">
      <w:pPr>
        <w:pStyle w:val="ListParagraph"/>
        <w:numPr>
          <w:ilvl w:val="1"/>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p>
    <w:p w:rsidR="0844D57B" w:rsidP="42595E81" w:rsidRDefault="0844D57B" w14:paraId="15724223" w14:textId="56048581">
      <w:pPr>
        <w:pStyle w:val="ListParagraph"/>
        <w:numPr>
          <w:ilvl w:val="0"/>
          <w:numId w:val="30"/>
        </w:numPr>
        <w:spacing w:before="0" w:beforeAutospacing="off" w:after="0" w:afterAutospacing="off" w:line="276" w:lineRule="auto"/>
        <w:rPr>
          <w:rFonts w:ascii="Calibri" w:hAnsi="Calibri" w:eastAsia="Calibri" w:cs="Calibri"/>
          <w:b w:val="0"/>
          <w:bCs w:val="0"/>
          <w:i w:val="0"/>
          <w:iCs w:val="0"/>
          <w:caps w:val="0"/>
          <w:smallCaps w:val="0"/>
          <w:noProof w:val="0"/>
          <w:color w:val="000000" w:themeColor="text1" w:themeTint="FF" w:themeShade="FF"/>
          <w:sz w:val="24"/>
          <w:szCs w:val="24"/>
          <w:lang w:val="en-US"/>
        </w:rPr>
      </w:pPr>
      <w:r w:rsidRPr="42595E81" w:rsidR="0844D57B">
        <w:rPr>
          <w:rFonts w:ascii="Calibri" w:hAnsi="Calibri" w:eastAsia="Calibri" w:cs="Calibri"/>
          <w:b w:val="0"/>
          <w:bCs w:val="0"/>
          <w:i w:val="0"/>
          <w:iCs w:val="0"/>
          <w:caps w:val="0"/>
          <w:smallCaps w:val="0"/>
          <w:noProof w:val="0"/>
          <w:color w:val="000000" w:themeColor="text1" w:themeTint="FF" w:themeShade="FF"/>
          <w:sz w:val="24"/>
          <w:szCs w:val="24"/>
          <w:lang w:val="en-US"/>
        </w:rPr>
        <w:t>Project 3</w:t>
      </w:r>
    </w:p>
    <w:p w:rsidR="0844D57B" w:rsidP="42595E81" w:rsidRDefault="0844D57B" w14:paraId="08F1245D" w14:textId="4F5CED1B">
      <w:pPr>
        <w:pStyle w:val="ListParagraph"/>
        <w:numPr>
          <w:ilvl w:val="1"/>
          <w:numId w:val="30"/>
        </w:numPr>
        <w:spacing w:before="0" w:beforeAutospacing="off" w:after="0" w:afterAutospacing="off" w:line="276" w:lineRule="auto"/>
        <w:rPr/>
      </w:pPr>
      <w:r w:rsidR="0844D57B">
        <w:drawing>
          <wp:inline wp14:editId="189D8C61" wp14:anchorId="2C2D4F02">
            <wp:extent cx="5257800" cy="1809750"/>
            <wp:effectExtent l="0" t="0" r="0" b="0"/>
            <wp:docPr id="995701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701595" name="Picture 995701595"/>
                    <pic:cNvPicPr/>
                  </pic:nvPicPr>
                  <pic:blipFill>
                    <a:blip xmlns:r="http://schemas.openxmlformats.org/officeDocument/2006/relationships" r:embed="rId378835382">
                      <a:extLst>
                        <a:ext uri="{28A0092B-C50C-407E-A947-70E740481C1C}">
                          <a14:useLocalDpi xmlns:a14="http://schemas.microsoft.com/office/drawing/2010/main"/>
                        </a:ext>
                      </a:extLst>
                    </a:blip>
                    <a:stretch>
                      <a:fillRect/>
                    </a:stretch>
                  </pic:blipFill>
                  <pic:spPr>
                    <a:xfrm>
                      <a:off x="0" y="0"/>
                      <a:ext cx="5257800" cy="1809750"/>
                    </a:xfrm>
                    <a:prstGeom prst="rect">
                      <a:avLst/>
                    </a:prstGeom>
                  </pic:spPr>
                </pic:pic>
              </a:graphicData>
            </a:graphic>
          </wp:inline>
        </w:drawing>
      </w:r>
    </w:p>
    <w:p w:rsidR="42595E81" w:rsidP="42595E81" w:rsidRDefault="42595E81" w14:paraId="609354BE" w14:textId="5E1CED89">
      <w:pPr>
        <w:spacing w:before="0" w:beforeAutospacing="off" w:after="0" w:afterAutospacing="off"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42595E81" w:rsidP="42595E81" w:rsidRDefault="42595E81" w14:paraId="26637BE1" w14:textId="2AC5DA95">
      <w:pPr>
        <w:pStyle w:val="Normal"/>
        <w:ind w:left="0" w:hanging="0"/>
        <w:rPr>
          <w:rFonts w:ascii="Calibri" w:hAnsi="Calibri" w:eastAsia="Calibri" w:cs="Calibri"/>
          <w:b w:val="0"/>
          <w:bCs w:val="0"/>
          <w:i w:val="0"/>
          <w:iCs w:val="0"/>
          <w:caps w:val="0"/>
          <w:smallCaps w:val="0"/>
          <w:noProof w:val="0"/>
          <w:color w:val="000000" w:themeColor="text1" w:themeTint="FF" w:themeShade="FF"/>
          <w:sz w:val="24"/>
          <w:szCs w:val="24"/>
          <w:lang w:val="en-US"/>
        </w:rPr>
      </w:pPr>
    </w:p>
    <w:sectPr w:rsidR="5ED8E359">
      <w:headerReference w:type="default" r:id="rId44"/>
      <w:footerReference w:type="default" r:id="rId4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2F79" w:rsidRDefault="00352F79" w14:paraId="480F0ACA" w14:textId="77777777">
      <w:pPr>
        <w:spacing w:after="0" w:line="240" w:lineRule="auto"/>
      </w:pPr>
      <w:r>
        <w:separator/>
      </w:r>
    </w:p>
  </w:endnote>
  <w:endnote w:type="continuationSeparator" w:id="0">
    <w:p w:rsidR="00352F79" w:rsidRDefault="00352F79" w14:paraId="02E3EC6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0659FC" w:rsidTr="060659FC" w14:paraId="5E66D4EA" w14:textId="77777777">
      <w:trPr>
        <w:trHeight w:val="300"/>
      </w:trPr>
      <w:tc>
        <w:tcPr>
          <w:tcW w:w="3120" w:type="dxa"/>
        </w:tcPr>
        <w:p w:rsidR="060659FC" w:rsidP="060659FC" w:rsidRDefault="060659FC" w14:paraId="6DF43133" w14:textId="0E64C5FA">
          <w:pPr>
            <w:pStyle w:val="Header"/>
            <w:ind w:left="-115"/>
          </w:pPr>
        </w:p>
      </w:tc>
      <w:tc>
        <w:tcPr>
          <w:tcW w:w="3120" w:type="dxa"/>
        </w:tcPr>
        <w:p w:rsidR="060659FC" w:rsidP="060659FC" w:rsidRDefault="060659FC" w14:paraId="08368D85" w14:textId="21200ADC">
          <w:pPr>
            <w:pStyle w:val="Header"/>
            <w:jc w:val="center"/>
          </w:pPr>
        </w:p>
      </w:tc>
      <w:tc>
        <w:tcPr>
          <w:tcW w:w="3120" w:type="dxa"/>
        </w:tcPr>
        <w:p w:rsidR="060659FC" w:rsidP="060659FC" w:rsidRDefault="060659FC" w14:paraId="3197A012" w14:textId="3EE008A1">
          <w:pPr>
            <w:pStyle w:val="Header"/>
            <w:ind w:right="-115"/>
            <w:jc w:val="right"/>
          </w:pPr>
          <w:r>
            <w:fldChar w:fldCharType="begin"/>
          </w:r>
          <w:r>
            <w:instrText>PAGE</w:instrText>
          </w:r>
          <w:r>
            <w:fldChar w:fldCharType="separate"/>
          </w:r>
          <w:r>
            <w:fldChar w:fldCharType="end"/>
          </w:r>
        </w:p>
      </w:tc>
    </w:tr>
  </w:tbl>
  <w:p w:rsidR="060659FC" w:rsidP="060659FC" w:rsidRDefault="060659FC" w14:paraId="5AD31315" w14:textId="66774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2F79" w:rsidRDefault="00352F79" w14:paraId="736F957E" w14:textId="77777777">
      <w:pPr>
        <w:spacing w:after="0" w:line="240" w:lineRule="auto"/>
      </w:pPr>
      <w:r>
        <w:separator/>
      </w:r>
    </w:p>
  </w:footnote>
  <w:footnote w:type="continuationSeparator" w:id="0">
    <w:p w:rsidR="00352F79" w:rsidRDefault="00352F79" w14:paraId="5C99A74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60659FC" w:rsidTr="060659FC" w14:paraId="783D0325" w14:textId="77777777">
      <w:trPr>
        <w:trHeight w:val="300"/>
      </w:trPr>
      <w:tc>
        <w:tcPr>
          <w:tcW w:w="3120" w:type="dxa"/>
        </w:tcPr>
        <w:p w:rsidR="060659FC" w:rsidP="060659FC" w:rsidRDefault="060659FC" w14:paraId="696039A3" w14:textId="449AB0A3">
          <w:pPr>
            <w:pStyle w:val="Header"/>
            <w:ind w:left="-115"/>
          </w:pPr>
        </w:p>
      </w:tc>
      <w:tc>
        <w:tcPr>
          <w:tcW w:w="3120" w:type="dxa"/>
        </w:tcPr>
        <w:p w:rsidR="060659FC" w:rsidP="060659FC" w:rsidRDefault="060659FC" w14:paraId="16756332" w14:textId="62F30D41">
          <w:pPr>
            <w:pStyle w:val="Header"/>
            <w:jc w:val="center"/>
          </w:pPr>
        </w:p>
      </w:tc>
      <w:tc>
        <w:tcPr>
          <w:tcW w:w="3120" w:type="dxa"/>
        </w:tcPr>
        <w:p w:rsidR="060659FC" w:rsidP="060659FC" w:rsidRDefault="060659FC" w14:paraId="033AA9D3" w14:textId="24A47C25">
          <w:pPr>
            <w:pStyle w:val="Header"/>
            <w:ind w:right="-115"/>
            <w:jc w:val="right"/>
          </w:pPr>
        </w:p>
      </w:tc>
    </w:tr>
  </w:tbl>
  <w:p w:rsidR="060659FC" w:rsidP="060659FC" w:rsidRDefault="060659FC" w14:paraId="65BADEDF" w14:textId="27178567">
    <w:pPr>
      <w:pStyle w:val="Header"/>
    </w:pPr>
  </w:p>
</w:hdr>
</file>

<file path=word/intelligence2.xml><?xml version="1.0" encoding="utf-8"?>
<int2:intelligence xmlns:int2="http://schemas.microsoft.com/office/intelligence/2020/intelligence">
  <int2:observations>
    <int2:textHash int2:hashCode="JyIaWFQFV/H1FH" int2:id="3HFPF1q7">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9">
    <w:nsid w:val="1c400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b7e2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cd7e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f2322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80D9991"/>
    <w:multiLevelType w:val="hybridMultilevel"/>
    <w:tmpl w:val="FFFFFFFF"/>
    <w:lvl w:ilvl="0" w:tplc="F1F02C88">
      <w:start w:val="1"/>
      <w:numFmt w:val="decimal"/>
      <w:lvlText w:val="%1."/>
      <w:lvlJc w:val="left"/>
      <w:pPr>
        <w:ind w:left="1800" w:hanging="360"/>
      </w:pPr>
    </w:lvl>
    <w:lvl w:ilvl="1" w:tplc="E49CBC06">
      <w:start w:val="1"/>
      <w:numFmt w:val="lowerLetter"/>
      <w:lvlText w:val="%2."/>
      <w:lvlJc w:val="left"/>
      <w:pPr>
        <w:ind w:left="2520" w:hanging="360"/>
      </w:pPr>
    </w:lvl>
    <w:lvl w:ilvl="2" w:tplc="C6740DEC">
      <w:start w:val="1"/>
      <w:numFmt w:val="lowerRoman"/>
      <w:lvlText w:val="%3."/>
      <w:lvlJc w:val="right"/>
      <w:pPr>
        <w:ind w:left="3240" w:hanging="180"/>
      </w:pPr>
    </w:lvl>
    <w:lvl w:ilvl="3" w:tplc="92E25BAE">
      <w:start w:val="1"/>
      <w:numFmt w:val="decimal"/>
      <w:lvlText w:val="%4."/>
      <w:lvlJc w:val="left"/>
      <w:pPr>
        <w:ind w:left="3960" w:hanging="360"/>
      </w:pPr>
    </w:lvl>
    <w:lvl w:ilvl="4" w:tplc="B4D03C8E">
      <w:start w:val="1"/>
      <w:numFmt w:val="lowerLetter"/>
      <w:lvlText w:val="%5."/>
      <w:lvlJc w:val="left"/>
      <w:pPr>
        <w:ind w:left="4680" w:hanging="360"/>
      </w:pPr>
    </w:lvl>
    <w:lvl w:ilvl="5" w:tplc="A232DED0">
      <w:start w:val="1"/>
      <w:numFmt w:val="lowerRoman"/>
      <w:lvlText w:val="%6."/>
      <w:lvlJc w:val="right"/>
      <w:pPr>
        <w:ind w:left="5400" w:hanging="180"/>
      </w:pPr>
    </w:lvl>
    <w:lvl w:ilvl="6" w:tplc="8DE87CBE">
      <w:start w:val="1"/>
      <w:numFmt w:val="decimal"/>
      <w:lvlText w:val="%7."/>
      <w:lvlJc w:val="left"/>
      <w:pPr>
        <w:ind w:left="6120" w:hanging="360"/>
      </w:pPr>
    </w:lvl>
    <w:lvl w:ilvl="7" w:tplc="EFB21C1E">
      <w:start w:val="1"/>
      <w:numFmt w:val="lowerLetter"/>
      <w:lvlText w:val="%8."/>
      <w:lvlJc w:val="left"/>
      <w:pPr>
        <w:ind w:left="6840" w:hanging="360"/>
      </w:pPr>
    </w:lvl>
    <w:lvl w:ilvl="8" w:tplc="17B033A6">
      <w:start w:val="1"/>
      <w:numFmt w:val="lowerRoman"/>
      <w:lvlText w:val="%9."/>
      <w:lvlJc w:val="right"/>
      <w:pPr>
        <w:ind w:left="7560" w:hanging="180"/>
      </w:pPr>
    </w:lvl>
  </w:abstractNum>
  <w:abstractNum w:abstractNumId="1" w15:restartNumberingAfterBreak="0">
    <w:nsid w:val="12343B4B"/>
    <w:multiLevelType w:val="hybridMultilevel"/>
    <w:tmpl w:val="FFFFFFFF"/>
    <w:lvl w:ilvl="0" w:tplc="BB1E2030">
      <w:start w:val="1"/>
      <w:numFmt w:val="bullet"/>
      <w:lvlText w:val=""/>
      <w:lvlJc w:val="left"/>
      <w:pPr>
        <w:ind w:left="720" w:hanging="360"/>
      </w:pPr>
      <w:rPr>
        <w:rFonts w:hint="default" w:ascii="Symbol" w:hAnsi="Symbol"/>
      </w:rPr>
    </w:lvl>
    <w:lvl w:ilvl="1" w:tplc="406E24D0">
      <w:start w:val="1"/>
      <w:numFmt w:val="bullet"/>
      <w:lvlText w:val="o"/>
      <w:lvlJc w:val="left"/>
      <w:pPr>
        <w:ind w:left="1440" w:hanging="360"/>
      </w:pPr>
      <w:rPr>
        <w:rFonts w:hint="default" w:ascii="Courier New" w:hAnsi="Courier New"/>
      </w:rPr>
    </w:lvl>
    <w:lvl w:ilvl="2" w:tplc="810ACF70">
      <w:start w:val="1"/>
      <w:numFmt w:val="bullet"/>
      <w:lvlText w:val=""/>
      <w:lvlJc w:val="left"/>
      <w:pPr>
        <w:ind w:left="2160" w:hanging="360"/>
      </w:pPr>
      <w:rPr>
        <w:rFonts w:hint="default" w:ascii="Wingdings" w:hAnsi="Wingdings"/>
      </w:rPr>
    </w:lvl>
    <w:lvl w:ilvl="3" w:tplc="974A55B2">
      <w:start w:val="1"/>
      <w:numFmt w:val="bullet"/>
      <w:lvlText w:val=""/>
      <w:lvlJc w:val="left"/>
      <w:pPr>
        <w:ind w:left="2880" w:hanging="360"/>
      </w:pPr>
      <w:rPr>
        <w:rFonts w:hint="default" w:ascii="Symbol" w:hAnsi="Symbol"/>
      </w:rPr>
    </w:lvl>
    <w:lvl w:ilvl="4" w:tplc="29AC099E">
      <w:start w:val="1"/>
      <w:numFmt w:val="bullet"/>
      <w:lvlText w:val="o"/>
      <w:lvlJc w:val="left"/>
      <w:pPr>
        <w:ind w:left="3600" w:hanging="360"/>
      </w:pPr>
      <w:rPr>
        <w:rFonts w:hint="default" w:ascii="Courier New" w:hAnsi="Courier New"/>
      </w:rPr>
    </w:lvl>
    <w:lvl w:ilvl="5" w:tplc="4B5C6AEA">
      <w:start w:val="1"/>
      <w:numFmt w:val="bullet"/>
      <w:lvlText w:val=""/>
      <w:lvlJc w:val="left"/>
      <w:pPr>
        <w:ind w:left="4320" w:hanging="360"/>
      </w:pPr>
      <w:rPr>
        <w:rFonts w:hint="default" w:ascii="Wingdings" w:hAnsi="Wingdings"/>
      </w:rPr>
    </w:lvl>
    <w:lvl w:ilvl="6" w:tplc="F6FEEF30">
      <w:start w:val="1"/>
      <w:numFmt w:val="bullet"/>
      <w:lvlText w:val=""/>
      <w:lvlJc w:val="left"/>
      <w:pPr>
        <w:ind w:left="5040" w:hanging="360"/>
      </w:pPr>
      <w:rPr>
        <w:rFonts w:hint="default" w:ascii="Symbol" w:hAnsi="Symbol"/>
      </w:rPr>
    </w:lvl>
    <w:lvl w:ilvl="7" w:tplc="9D101930">
      <w:start w:val="1"/>
      <w:numFmt w:val="bullet"/>
      <w:lvlText w:val="o"/>
      <w:lvlJc w:val="left"/>
      <w:pPr>
        <w:ind w:left="5760" w:hanging="360"/>
      </w:pPr>
      <w:rPr>
        <w:rFonts w:hint="default" w:ascii="Courier New" w:hAnsi="Courier New"/>
      </w:rPr>
    </w:lvl>
    <w:lvl w:ilvl="8" w:tplc="8D7443DA">
      <w:start w:val="1"/>
      <w:numFmt w:val="bullet"/>
      <w:lvlText w:val=""/>
      <w:lvlJc w:val="left"/>
      <w:pPr>
        <w:ind w:left="6480" w:hanging="360"/>
      </w:pPr>
      <w:rPr>
        <w:rFonts w:hint="default" w:ascii="Wingdings" w:hAnsi="Wingdings"/>
      </w:rPr>
    </w:lvl>
  </w:abstractNum>
  <w:abstractNum w:abstractNumId="2" w15:restartNumberingAfterBreak="0">
    <w:nsid w:val="12583D6D"/>
    <w:multiLevelType w:val="hybridMultilevel"/>
    <w:tmpl w:val="FFFFFFFF"/>
    <w:lvl w:ilvl="0" w:tplc="A2D41EC0">
      <w:start w:val="1"/>
      <w:numFmt w:val="bullet"/>
      <w:lvlText w:val="·"/>
      <w:lvlJc w:val="left"/>
      <w:pPr>
        <w:ind w:left="720" w:hanging="360"/>
      </w:pPr>
      <w:rPr>
        <w:rFonts w:hint="default" w:ascii="Symbol" w:hAnsi="Symbol"/>
      </w:rPr>
    </w:lvl>
    <w:lvl w:ilvl="1" w:tplc="3594B602">
      <w:start w:val="1"/>
      <w:numFmt w:val="bullet"/>
      <w:lvlText w:val="o"/>
      <w:lvlJc w:val="left"/>
      <w:pPr>
        <w:ind w:left="1440" w:hanging="360"/>
      </w:pPr>
      <w:rPr>
        <w:rFonts w:hint="default" w:ascii="Courier New" w:hAnsi="Courier New"/>
      </w:rPr>
    </w:lvl>
    <w:lvl w:ilvl="2" w:tplc="0932072E">
      <w:start w:val="1"/>
      <w:numFmt w:val="bullet"/>
      <w:lvlText w:val=""/>
      <w:lvlJc w:val="left"/>
      <w:pPr>
        <w:ind w:left="2160" w:hanging="360"/>
      </w:pPr>
      <w:rPr>
        <w:rFonts w:hint="default" w:ascii="Wingdings" w:hAnsi="Wingdings"/>
      </w:rPr>
    </w:lvl>
    <w:lvl w:ilvl="3" w:tplc="ADBECFFC">
      <w:start w:val="1"/>
      <w:numFmt w:val="bullet"/>
      <w:lvlText w:val=""/>
      <w:lvlJc w:val="left"/>
      <w:pPr>
        <w:ind w:left="2880" w:hanging="360"/>
      </w:pPr>
      <w:rPr>
        <w:rFonts w:hint="default" w:ascii="Symbol" w:hAnsi="Symbol"/>
      </w:rPr>
    </w:lvl>
    <w:lvl w:ilvl="4" w:tplc="8B78FF50">
      <w:start w:val="1"/>
      <w:numFmt w:val="bullet"/>
      <w:lvlText w:val="o"/>
      <w:lvlJc w:val="left"/>
      <w:pPr>
        <w:ind w:left="3600" w:hanging="360"/>
      </w:pPr>
      <w:rPr>
        <w:rFonts w:hint="default" w:ascii="Courier New" w:hAnsi="Courier New"/>
      </w:rPr>
    </w:lvl>
    <w:lvl w:ilvl="5" w:tplc="3AFAF118">
      <w:start w:val="1"/>
      <w:numFmt w:val="bullet"/>
      <w:lvlText w:val=""/>
      <w:lvlJc w:val="left"/>
      <w:pPr>
        <w:ind w:left="4320" w:hanging="360"/>
      </w:pPr>
      <w:rPr>
        <w:rFonts w:hint="default" w:ascii="Wingdings" w:hAnsi="Wingdings"/>
      </w:rPr>
    </w:lvl>
    <w:lvl w:ilvl="6" w:tplc="EAFA25DE">
      <w:start w:val="1"/>
      <w:numFmt w:val="bullet"/>
      <w:lvlText w:val=""/>
      <w:lvlJc w:val="left"/>
      <w:pPr>
        <w:ind w:left="5040" w:hanging="360"/>
      </w:pPr>
      <w:rPr>
        <w:rFonts w:hint="default" w:ascii="Symbol" w:hAnsi="Symbol"/>
      </w:rPr>
    </w:lvl>
    <w:lvl w:ilvl="7" w:tplc="32AC5F46">
      <w:start w:val="1"/>
      <w:numFmt w:val="bullet"/>
      <w:lvlText w:val="o"/>
      <w:lvlJc w:val="left"/>
      <w:pPr>
        <w:ind w:left="5760" w:hanging="360"/>
      </w:pPr>
      <w:rPr>
        <w:rFonts w:hint="default" w:ascii="Courier New" w:hAnsi="Courier New"/>
      </w:rPr>
    </w:lvl>
    <w:lvl w:ilvl="8" w:tplc="96966884">
      <w:start w:val="1"/>
      <w:numFmt w:val="bullet"/>
      <w:lvlText w:val=""/>
      <w:lvlJc w:val="left"/>
      <w:pPr>
        <w:ind w:left="6480" w:hanging="360"/>
      </w:pPr>
      <w:rPr>
        <w:rFonts w:hint="default" w:ascii="Wingdings" w:hAnsi="Wingdings"/>
      </w:rPr>
    </w:lvl>
  </w:abstractNum>
  <w:abstractNum w:abstractNumId="3" w15:restartNumberingAfterBreak="0">
    <w:nsid w:val="12799462"/>
    <w:multiLevelType w:val="hybridMultilevel"/>
    <w:tmpl w:val="FFFFFFFF"/>
    <w:lvl w:ilvl="0" w:tplc="65ECAAFE">
      <w:start w:val="1"/>
      <w:numFmt w:val="bullet"/>
      <w:lvlText w:val=""/>
      <w:lvlJc w:val="left"/>
      <w:pPr>
        <w:ind w:left="720" w:hanging="360"/>
      </w:pPr>
      <w:rPr>
        <w:rFonts w:hint="default" w:ascii="Symbol" w:hAnsi="Symbol"/>
      </w:rPr>
    </w:lvl>
    <w:lvl w:ilvl="1" w:tplc="579C68AC">
      <w:start w:val="1"/>
      <w:numFmt w:val="bullet"/>
      <w:lvlText w:val=""/>
      <w:lvlJc w:val="left"/>
      <w:pPr>
        <w:ind w:left="1440" w:hanging="360"/>
      </w:pPr>
      <w:rPr>
        <w:rFonts w:hint="default" w:ascii="Symbol" w:hAnsi="Symbol"/>
      </w:rPr>
    </w:lvl>
    <w:lvl w:ilvl="2" w:tplc="0E1C88FE">
      <w:start w:val="1"/>
      <w:numFmt w:val="bullet"/>
      <w:lvlText w:val=""/>
      <w:lvlJc w:val="left"/>
      <w:pPr>
        <w:ind w:left="2160" w:hanging="360"/>
      </w:pPr>
      <w:rPr>
        <w:rFonts w:hint="default" w:ascii="Wingdings" w:hAnsi="Wingdings"/>
      </w:rPr>
    </w:lvl>
    <w:lvl w:ilvl="3" w:tplc="1A243CFA">
      <w:start w:val="1"/>
      <w:numFmt w:val="bullet"/>
      <w:lvlText w:val=""/>
      <w:lvlJc w:val="left"/>
      <w:pPr>
        <w:ind w:left="2880" w:hanging="360"/>
      </w:pPr>
      <w:rPr>
        <w:rFonts w:hint="default" w:ascii="Symbol" w:hAnsi="Symbol"/>
      </w:rPr>
    </w:lvl>
    <w:lvl w:ilvl="4" w:tplc="8EA6E4C4">
      <w:start w:val="1"/>
      <w:numFmt w:val="bullet"/>
      <w:lvlText w:val="o"/>
      <w:lvlJc w:val="left"/>
      <w:pPr>
        <w:ind w:left="3600" w:hanging="360"/>
      </w:pPr>
      <w:rPr>
        <w:rFonts w:hint="default" w:ascii="Courier New" w:hAnsi="Courier New"/>
      </w:rPr>
    </w:lvl>
    <w:lvl w:ilvl="5" w:tplc="C76E5674">
      <w:start w:val="1"/>
      <w:numFmt w:val="bullet"/>
      <w:lvlText w:val=""/>
      <w:lvlJc w:val="left"/>
      <w:pPr>
        <w:ind w:left="4320" w:hanging="360"/>
      </w:pPr>
      <w:rPr>
        <w:rFonts w:hint="default" w:ascii="Wingdings" w:hAnsi="Wingdings"/>
      </w:rPr>
    </w:lvl>
    <w:lvl w:ilvl="6" w:tplc="F7AE7916">
      <w:start w:val="1"/>
      <w:numFmt w:val="bullet"/>
      <w:lvlText w:val=""/>
      <w:lvlJc w:val="left"/>
      <w:pPr>
        <w:ind w:left="5040" w:hanging="360"/>
      </w:pPr>
      <w:rPr>
        <w:rFonts w:hint="default" w:ascii="Symbol" w:hAnsi="Symbol"/>
      </w:rPr>
    </w:lvl>
    <w:lvl w:ilvl="7" w:tplc="B860B948">
      <w:start w:val="1"/>
      <w:numFmt w:val="bullet"/>
      <w:lvlText w:val="o"/>
      <w:lvlJc w:val="left"/>
      <w:pPr>
        <w:ind w:left="5760" w:hanging="360"/>
      </w:pPr>
      <w:rPr>
        <w:rFonts w:hint="default" w:ascii="Courier New" w:hAnsi="Courier New"/>
      </w:rPr>
    </w:lvl>
    <w:lvl w:ilvl="8" w:tplc="9A7AA04E">
      <w:start w:val="1"/>
      <w:numFmt w:val="bullet"/>
      <w:lvlText w:val=""/>
      <w:lvlJc w:val="left"/>
      <w:pPr>
        <w:ind w:left="6480" w:hanging="360"/>
      </w:pPr>
      <w:rPr>
        <w:rFonts w:hint="default" w:ascii="Wingdings" w:hAnsi="Wingdings"/>
      </w:rPr>
    </w:lvl>
  </w:abstractNum>
  <w:abstractNum w:abstractNumId="4" w15:restartNumberingAfterBreak="0">
    <w:nsid w:val="1543D26C"/>
    <w:multiLevelType w:val="hybridMultilevel"/>
    <w:tmpl w:val="FFFFFFFF"/>
    <w:lvl w:ilvl="0" w:tplc="3F7CD308">
      <w:start w:val="1"/>
      <w:numFmt w:val="bullet"/>
      <w:lvlText w:val=""/>
      <w:lvlJc w:val="left"/>
      <w:pPr>
        <w:ind w:left="720" w:hanging="360"/>
      </w:pPr>
      <w:rPr>
        <w:rFonts w:hint="default" w:ascii="Symbol" w:hAnsi="Symbol"/>
      </w:rPr>
    </w:lvl>
    <w:lvl w:ilvl="1" w:tplc="73A642DC">
      <w:start w:val="1"/>
      <w:numFmt w:val="bullet"/>
      <w:lvlText w:val="o"/>
      <w:lvlJc w:val="left"/>
      <w:pPr>
        <w:ind w:left="1440" w:hanging="360"/>
      </w:pPr>
      <w:rPr>
        <w:rFonts w:hint="default" w:ascii="Courier New" w:hAnsi="Courier New"/>
      </w:rPr>
    </w:lvl>
    <w:lvl w:ilvl="2" w:tplc="4D541BCE">
      <w:start w:val="1"/>
      <w:numFmt w:val="bullet"/>
      <w:lvlText w:val=""/>
      <w:lvlJc w:val="left"/>
      <w:pPr>
        <w:ind w:left="2160" w:hanging="360"/>
      </w:pPr>
      <w:rPr>
        <w:rFonts w:hint="default" w:ascii="Wingdings" w:hAnsi="Wingdings"/>
      </w:rPr>
    </w:lvl>
    <w:lvl w:ilvl="3" w:tplc="FAAA0BA8">
      <w:start w:val="1"/>
      <w:numFmt w:val="bullet"/>
      <w:lvlText w:val=""/>
      <w:lvlJc w:val="left"/>
      <w:pPr>
        <w:ind w:left="2880" w:hanging="360"/>
      </w:pPr>
      <w:rPr>
        <w:rFonts w:hint="default" w:ascii="Symbol" w:hAnsi="Symbol"/>
      </w:rPr>
    </w:lvl>
    <w:lvl w:ilvl="4" w:tplc="8F984580">
      <w:start w:val="1"/>
      <w:numFmt w:val="bullet"/>
      <w:lvlText w:val="o"/>
      <w:lvlJc w:val="left"/>
      <w:pPr>
        <w:ind w:left="3600" w:hanging="360"/>
      </w:pPr>
      <w:rPr>
        <w:rFonts w:hint="default" w:ascii="Courier New" w:hAnsi="Courier New"/>
      </w:rPr>
    </w:lvl>
    <w:lvl w:ilvl="5" w:tplc="A5ECDB0C">
      <w:start w:val="1"/>
      <w:numFmt w:val="bullet"/>
      <w:lvlText w:val=""/>
      <w:lvlJc w:val="left"/>
      <w:pPr>
        <w:ind w:left="4320" w:hanging="360"/>
      </w:pPr>
      <w:rPr>
        <w:rFonts w:hint="default" w:ascii="Wingdings" w:hAnsi="Wingdings"/>
      </w:rPr>
    </w:lvl>
    <w:lvl w:ilvl="6" w:tplc="0F766E9A">
      <w:start w:val="1"/>
      <w:numFmt w:val="bullet"/>
      <w:lvlText w:val=""/>
      <w:lvlJc w:val="left"/>
      <w:pPr>
        <w:ind w:left="5040" w:hanging="360"/>
      </w:pPr>
      <w:rPr>
        <w:rFonts w:hint="default" w:ascii="Symbol" w:hAnsi="Symbol"/>
      </w:rPr>
    </w:lvl>
    <w:lvl w:ilvl="7" w:tplc="A00EA850">
      <w:start w:val="1"/>
      <w:numFmt w:val="bullet"/>
      <w:lvlText w:val="o"/>
      <w:lvlJc w:val="left"/>
      <w:pPr>
        <w:ind w:left="5760" w:hanging="360"/>
      </w:pPr>
      <w:rPr>
        <w:rFonts w:hint="default" w:ascii="Courier New" w:hAnsi="Courier New"/>
      </w:rPr>
    </w:lvl>
    <w:lvl w:ilvl="8" w:tplc="70946EA8">
      <w:start w:val="1"/>
      <w:numFmt w:val="bullet"/>
      <w:lvlText w:val=""/>
      <w:lvlJc w:val="left"/>
      <w:pPr>
        <w:ind w:left="6480" w:hanging="360"/>
      </w:pPr>
      <w:rPr>
        <w:rFonts w:hint="default" w:ascii="Wingdings" w:hAnsi="Wingdings"/>
      </w:rPr>
    </w:lvl>
  </w:abstractNum>
  <w:abstractNum w:abstractNumId="5" w15:restartNumberingAfterBreak="0">
    <w:nsid w:val="16913B25"/>
    <w:multiLevelType w:val="hybridMultilevel"/>
    <w:tmpl w:val="FFFFFFFF"/>
    <w:lvl w:ilvl="0" w:tplc="5F8AAFE2">
      <w:start w:val="1"/>
      <w:numFmt w:val="bullet"/>
      <w:lvlText w:val=""/>
      <w:lvlJc w:val="left"/>
      <w:pPr>
        <w:ind w:left="720" w:hanging="360"/>
      </w:pPr>
      <w:rPr>
        <w:rFonts w:hint="default" w:ascii="Symbol" w:hAnsi="Symbol"/>
      </w:rPr>
    </w:lvl>
    <w:lvl w:ilvl="1" w:tplc="05C492CE">
      <w:start w:val="1"/>
      <w:numFmt w:val="bullet"/>
      <w:lvlText w:val="o"/>
      <w:lvlJc w:val="left"/>
      <w:pPr>
        <w:ind w:left="1440" w:hanging="360"/>
      </w:pPr>
      <w:rPr>
        <w:rFonts w:hint="default" w:ascii="Courier New" w:hAnsi="Courier New"/>
      </w:rPr>
    </w:lvl>
    <w:lvl w:ilvl="2" w:tplc="8B72062A">
      <w:start w:val="1"/>
      <w:numFmt w:val="bullet"/>
      <w:lvlText w:val=""/>
      <w:lvlJc w:val="left"/>
      <w:pPr>
        <w:ind w:left="2160" w:hanging="360"/>
      </w:pPr>
      <w:rPr>
        <w:rFonts w:hint="default" w:ascii="Wingdings" w:hAnsi="Wingdings"/>
      </w:rPr>
    </w:lvl>
    <w:lvl w:ilvl="3" w:tplc="FCFCDD48">
      <w:start w:val="1"/>
      <w:numFmt w:val="bullet"/>
      <w:lvlText w:val=""/>
      <w:lvlJc w:val="left"/>
      <w:pPr>
        <w:ind w:left="2880" w:hanging="360"/>
      </w:pPr>
      <w:rPr>
        <w:rFonts w:hint="default" w:ascii="Symbol" w:hAnsi="Symbol"/>
      </w:rPr>
    </w:lvl>
    <w:lvl w:ilvl="4" w:tplc="980A5C48">
      <w:start w:val="1"/>
      <w:numFmt w:val="bullet"/>
      <w:lvlText w:val="o"/>
      <w:lvlJc w:val="left"/>
      <w:pPr>
        <w:ind w:left="3600" w:hanging="360"/>
      </w:pPr>
      <w:rPr>
        <w:rFonts w:hint="default" w:ascii="Courier New" w:hAnsi="Courier New"/>
      </w:rPr>
    </w:lvl>
    <w:lvl w:ilvl="5" w:tplc="8DFA210A">
      <w:start w:val="1"/>
      <w:numFmt w:val="bullet"/>
      <w:lvlText w:val=""/>
      <w:lvlJc w:val="left"/>
      <w:pPr>
        <w:ind w:left="4320" w:hanging="360"/>
      </w:pPr>
      <w:rPr>
        <w:rFonts w:hint="default" w:ascii="Wingdings" w:hAnsi="Wingdings"/>
      </w:rPr>
    </w:lvl>
    <w:lvl w:ilvl="6" w:tplc="C6D8D36A">
      <w:start w:val="1"/>
      <w:numFmt w:val="bullet"/>
      <w:lvlText w:val=""/>
      <w:lvlJc w:val="left"/>
      <w:pPr>
        <w:ind w:left="5040" w:hanging="360"/>
      </w:pPr>
      <w:rPr>
        <w:rFonts w:hint="default" w:ascii="Symbol" w:hAnsi="Symbol"/>
      </w:rPr>
    </w:lvl>
    <w:lvl w:ilvl="7" w:tplc="1C3A20F8">
      <w:start w:val="1"/>
      <w:numFmt w:val="bullet"/>
      <w:lvlText w:val="o"/>
      <w:lvlJc w:val="left"/>
      <w:pPr>
        <w:ind w:left="5760" w:hanging="360"/>
      </w:pPr>
      <w:rPr>
        <w:rFonts w:hint="default" w:ascii="Courier New" w:hAnsi="Courier New"/>
      </w:rPr>
    </w:lvl>
    <w:lvl w:ilvl="8" w:tplc="26C82DA2">
      <w:start w:val="1"/>
      <w:numFmt w:val="bullet"/>
      <w:lvlText w:val=""/>
      <w:lvlJc w:val="left"/>
      <w:pPr>
        <w:ind w:left="6480" w:hanging="360"/>
      </w:pPr>
      <w:rPr>
        <w:rFonts w:hint="default" w:ascii="Wingdings" w:hAnsi="Wingdings"/>
      </w:rPr>
    </w:lvl>
  </w:abstractNum>
  <w:abstractNum w:abstractNumId="6" w15:restartNumberingAfterBreak="0">
    <w:nsid w:val="17485324"/>
    <w:multiLevelType w:val="hybridMultilevel"/>
    <w:tmpl w:val="FFFFFFFF"/>
    <w:lvl w:ilvl="0" w:tplc="2360969A">
      <w:start w:val="1"/>
      <w:numFmt w:val="bullet"/>
      <w:lvlText w:val="·"/>
      <w:lvlJc w:val="left"/>
      <w:pPr>
        <w:ind w:left="720" w:hanging="360"/>
      </w:pPr>
      <w:rPr>
        <w:rFonts w:hint="default" w:ascii="Symbol" w:hAnsi="Symbol"/>
      </w:rPr>
    </w:lvl>
    <w:lvl w:ilvl="1" w:tplc="F5D6C270">
      <w:start w:val="1"/>
      <w:numFmt w:val="bullet"/>
      <w:lvlText w:val="o"/>
      <w:lvlJc w:val="left"/>
      <w:pPr>
        <w:ind w:left="1440" w:hanging="360"/>
      </w:pPr>
      <w:rPr>
        <w:rFonts w:hint="default" w:ascii="Symbol" w:hAnsi="Symbol"/>
      </w:rPr>
    </w:lvl>
    <w:lvl w:ilvl="2" w:tplc="E78EDA3E">
      <w:start w:val="1"/>
      <w:numFmt w:val="bullet"/>
      <w:lvlText w:val=""/>
      <w:lvlJc w:val="left"/>
      <w:pPr>
        <w:ind w:left="2160" w:hanging="360"/>
      </w:pPr>
      <w:rPr>
        <w:rFonts w:hint="default" w:ascii="Wingdings" w:hAnsi="Wingdings"/>
      </w:rPr>
    </w:lvl>
    <w:lvl w:ilvl="3" w:tplc="0A9AF8D6">
      <w:start w:val="1"/>
      <w:numFmt w:val="bullet"/>
      <w:lvlText w:val=""/>
      <w:lvlJc w:val="left"/>
      <w:pPr>
        <w:ind w:left="2880" w:hanging="360"/>
      </w:pPr>
      <w:rPr>
        <w:rFonts w:hint="default" w:ascii="Symbol" w:hAnsi="Symbol"/>
      </w:rPr>
    </w:lvl>
    <w:lvl w:ilvl="4" w:tplc="F0FEE142">
      <w:start w:val="1"/>
      <w:numFmt w:val="bullet"/>
      <w:lvlText w:val="o"/>
      <w:lvlJc w:val="left"/>
      <w:pPr>
        <w:ind w:left="3600" w:hanging="360"/>
      </w:pPr>
      <w:rPr>
        <w:rFonts w:hint="default" w:ascii="Courier New" w:hAnsi="Courier New"/>
      </w:rPr>
    </w:lvl>
    <w:lvl w:ilvl="5" w:tplc="28F0D640">
      <w:start w:val="1"/>
      <w:numFmt w:val="bullet"/>
      <w:lvlText w:val=""/>
      <w:lvlJc w:val="left"/>
      <w:pPr>
        <w:ind w:left="4320" w:hanging="360"/>
      </w:pPr>
      <w:rPr>
        <w:rFonts w:hint="default" w:ascii="Wingdings" w:hAnsi="Wingdings"/>
      </w:rPr>
    </w:lvl>
    <w:lvl w:ilvl="6" w:tplc="F630244C">
      <w:start w:val="1"/>
      <w:numFmt w:val="bullet"/>
      <w:lvlText w:val=""/>
      <w:lvlJc w:val="left"/>
      <w:pPr>
        <w:ind w:left="5040" w:hanging="360"/>
      </w:pPr>
      <w:rPr>
        <w:rFonts w:hint="default" w:ascii="Symbol" w:hAnsi="Symbol"/>
      </w:rPr>
    </w:lvl>
    <w:lvl w:ilvl="7" w:tplc="03B22664">
      <w:start w:val="1"/>
      <w:numFmt w:val="bullet"/>
      <w:lvlText w:val="o"/>
      <w:lvlJc w:val="left"/>
      <w:pPr>
        <w:ind w:left="5760" w:hanging="360"/>
      </w:pPr>
      <w:rPr>
        <w:rFonts w:hint="default" w:ascii="Courier New" w:hAnsi="Courier New"/>
      </w:rPr>
    </w:lvl>
    <w:lvl w:ilvl="8" w:tplc="17CA15F0">
      <w:start w:val="1"/>
      <w:numFmt w:val="bullet"/>
      <w:lvlText w:val=""/>
      <w:lvlJc w:val="left"/>
      <w:pPr>
        <w:ind w:left="6480" w:hanging="360"/>
      </w:pPr>
      <w:rPr>
        <w:rFonts w:hint="default" w:ascii="Wingdings" w:hAnsi="Wingdings"/>
      </w:rPr>
    </w:lvl>
  </w:abstractNum>
  <w:abstractNum w:abstractNumId="7" w15:restartNumberingAfterBreak="0">
    <w:nsid w:val="17C9259C"/>
    <w:multiLevelType w:val="hybridMultilevel"/>
    <w:tmpl w:val="FFFFFFFF"/>
    <w:lvl w:ilvl="0" w:tplc="F612B72C">
      <w:start w:val="1"/>
      <w:numFmt w:val="bullet"/>
      <w:lvlText w:val="·"/>
      <w:lvlJc w:val="left"/>
      <w:pPr>
        <w:ind w:left="720" w:hanging="360"/>
      </w:pPr>
      <w:rPr>
        <w:rFonts w:hint="default" w:ascii="Symbol" w:hAnsi="Symbol"/>
      </w:rPr>
    </w:lvl>
    <w:lvl w:ilvl="1" w:tplc="9C82D064">
      <w:start w:val="1"/>
      <w:numFmt w:val="bullet"/>
      <w:lvlText w:val="o"/>
      <w:lvlJc w:val="left"/>
      <w:pPr>
        <w:ind w:left="1440" w:hanging="360"/>
      </w:pPr>
      <w:rPr>
        <w:rFonts w:hint="default" w:ascii="Symbol" w:hAnsi="Symbol"/>
      </w:rPr>
    </w:lvl>
    <w:lvl w:ilvl="2" w:tplc="29B8F738">
      <w:start w:val="1"/>
      <w:numFmt w:val="decimal"/>
      <w:lvlText w:val="%3."/>
      <w:lvlJc w:val="left"/>
      <w:pPr>
        <w:ind w:left="2160" w:hanging="360"/>
      </w:pPr>
    </w:lvl>
    <w:lvl w:ilvl="3" w:tplc="E1DC488A">
      <w:start w:val="1"/>
      <w:numFmt w:val="bullet"/>
      <w:lvlText w:val=""/>
      <w:lvlJc w:val="left"/>
      <w:pPr>
        <w:ind w:left="2880" w:hanging="360"/>
      </w:pPr>
      <w:rPr>
        <w:rFonts w:hint="default" w:ascii="Symbol" w:hAnsi="Symbol"/>
      </w:rPr>
    </w:lvl>
    <w:lvl w:ilvl="4" w:tplc="67F475B4">
      <w:start w:val="1"/>
      <w:numFmt w:val="bullet"/>
      <w:lvlText w:val="o"/>
      <w:lvlJc w:val="left"/>
      <w:pPr>
        <w:ind w:left="3600" w:hanging="360"/>
      </w:pPr>
      <w:rPr>
        <w:rFonts w:hint="default" w:ascii="Courier New" w:hAnsi="Courier New"/>
      </w:rPr>
    </w:lvl>
    <w:lvl w:ilvl="5" w:tplc="F574F960">
      <w:start w:val="1"/>
      <w:numFmt w:val="bullet"/>
      <w:lvlText w:val=""/>
      <w:lvlJc w:val="left"/>
      <w:pPr>
        <w:ind w:left="4320" w:hanging="360"/>
      </w:pPr>
      <w:rPr>
        <w:rFonts w:hint="default" w:ascii="Wingdings" w:hAnsi="Wingdings"/>
      </w:rPr>
    </w:lvl>
    <w:lvl w:ilvl="6" w:tplc="9B188C5C">
      <w:start w:val="1"/>
      <w:numFmt w:val="bullet"/>
      <w:lvlText w:val=""/>
      <w:lvlJc w:val="left"/>
      <w:pPr>
        <w:ind w:left="5040" w:hanging="360"/>
      </w:pPr>
      <w:rPr>
        <w:rFonts w:hint="default" w:ascii="Symbol" w:hAnsi="Symbol"/>
      </w:rPr>
    </w:lvl>
    <w:lvl w:ilvl="7" w:tplc="262CDB70">
      <w:start w:val="1"/>
      <w:numFmt w:val="bullet"/>
      <w:lvlText w:val="o"/>
      <w:lvlJc w:val="left"/>
      <w:pPr>
        <w:ind w:left="5760" w:hanging="360"/>
      </w:pPr>
      <w:rPr>
        <w:rFonts w:hint="default" w:ascii="Courier New" w:hAnsi="Courier New"/>
      </w:rPr>
    </w:lvl>
    <w:lvl w:ilvl="8" w:tplc="D4EE6466">
      <w:start w:val="1"/>
      <w:numFmt w:val="bullet"/>
      <w:lvlText w:val=""/>
      <w:lvlJc w:val="left"/>
      <w:pPr>
        <w:ind w:left="6480" w:hanging="360"/>
      </w:pPr>
      <w:rPr>
        <w:rFonts w:hint="default" w:ascii="Wingdings" w:hAnsi="Wingdings"/>
      </w:rPr>
    </w:lvl>
  </w:abstractNum>
  <w:abstractNum w:abstractNumId="8" w15:restartNumberingAfterBreak="0">
    <w:nsid w:val="2B615F1F"/>
    <w:multiLevelType w:val="hybridMultilevel"/>
    <w:tmpl w:val="FFFFFFFF"/>
    <w:lvl w:ilvl="0" w:tplc="771CEA48">
      <w:start w:val="1"/>
      <w:numFmt w:val="bullet"/>
      <w:lvlText w:val="·"/>
      <w:lvlJc w:val="left"/>
      <w:pPr>
        <w:ind w:left="720" w:hanging="360"/>
      </w:pPr>
      <w:rPr>
        <w:rFonts w:hint="default" w:ascii="Symbol" w:hAnsi="Symbol"/>
      </w:rPr>
    </w:lvl>
    <w:lvl w:ilvl="1" w:tplc="4FCCC1F2">
      <w:start w:val="1"/>
      <w:numFmt w:val="bullet"/>
      <w:lvlText w:val="o"/>
      <w:lvlJc w:val="left"/>
      <w:pPr>
        <w:ind w:left="1440" w:hanging="360"/>
      </w:pPr>
      <w:rPr>
        <w:rFonts w:hint="default" w:ascii="Symbol" w:hAnsi="Symbol"/>
      </w:rPr>
    </w:lvl>
    <w:lvl w:ilvl="2" w:tplc="F850BF30">
      <w:start w:val="1"/>
      <w:numFmt w:val="bullet"/>
      <w:lvlText w:val=""/>
      <w:lvlJc w:val="left"/>
      <w:pPr>
        <w:ind w:left="2160" w:hanging="360"/>
      </w:pPr>
      <w:rPr>
        <w:rFonts w:hint="default" w:ascii="Wingdings" w:hAnsi="Wingdings"/>
      </w:rPr>
    </w:lvl>
    <w:lvl w:ilvl="3" w:tplc="30BCFD2E">
      <w:start w:val="1"/>
      <w:numFmt w:val="bullet"/>
      <w:lvlText w:val=""/>
      <w:lvlJc w:val="left"/>
      <w:pPr>
        <w:ind w:left="2880" w:hanging="360"/>
      </w:pPr>
      <w:rPr>
        <w:rFonts w:hint="default" w:ascii="Symbol" w:hAnsi="Symbol"/>
      </w:rPr>
    </w:lvl>
    <w:lvl w:ilvl="4" w:tplc="6FA6A3D4">
      <w:start w:val="1"/>
      <w:numFmt w:val="bullet"/>
      <w:lvlText w:val="o"/>
      <w:lvlJc w:val="left"/>
      <w:pPr>
        <w:ind w:left="3600" w:hanging="360"/>
      </w:pPr>
      <w:rPr>
        <w:rFonts w:hint="default" w:ascii="Courier New" w:hAnsi="Courier New"/>
      </w:rPr>
    </w:lvl>
    <w:lvl w:ilvl="5" w:tplc="AF946D96">
      <w:start w:val="1"/>
      <w:numFmt w:val="bullet"/>
      <w:lvlText w:val=""/>
      <w:lvlJc w:val="left"/>
      <w:pPr>
        <w:ind w:left="4320" w:hanging="360"/>
      </w:pPr>
      <w:rPr>
        <w:rFonts w:hint="default" w:ascii="Wingdings" w:hAnsi="Wingdings"/>
      </w:rPr>
    </w:lvl>
    <w:lvl w:ilvl="6" w:tplc="746E1CFA">
      <w:start w:val="1"/>
      <w:numFmt w:val="bullet"/>
      <w:lvlText w:val=""/>
      <w:lvlJc w:val="left"/>
      <w:pPr>
        <w:ind w:left="5040" w:hanging="360"/>
      </w:pPr>
      <w:rPr>
        <w:rFonts w:hint="default" w:ascii="Symbol" w:hAnsi="Symbol"/>
      </w:rPr>
    </w:lvl>
    <w:lvl w:ilvl="7" w:tplc="0012F20C">
      <w:start w:val="1"/>
      <w:numFmt w:val="bullet"/>
      <w:lvlText w:val="o"/>
      <w:lvlJc w:val="left"/>
      <w:pPr>
        <w:ind w:left="5760" w:hanging="360"/>
      </w:pPr>
      <w:rPr>
        <w:rFonts w:hint="default" w:ascii="Courier New" w:hAnsi="Courier New"/>
      </w:rPr>
    </w:lvl>
    <w:lvl w:ilvl="8" w:tplc="513C009A">
      <w:start w:val="1"/>
      <w:numFmt w:val="bullet"/>
      <w:lvlText w:val=""/>
      <w:lvlJc w:val="left"/>
      <w:pPr>
        <w:ind w:left="6480" w:hanging="360"/>
      </w:pPr>
      <w:rPr>
        <w:rFonts w:hint="default" w:ascii="Wingdings" w:hAnsi="Wingdings"/>
      </w:rPr>
    </w:lvl>
  </w:abstractNum>
  <w:abstractNum w:abstractNumId="9" w15:restartNumberingAfterBreak="0">
    <w:nsid w:val="2E9AC7E8"/>
    <w:multiLevelType w:val="hybridMultilevel"/>
    <w:tmpl w:val="FFFFFFFF"/>
    <w:lvl w:ilvl="0" w:tplc="50240BEC">
      <w:start w:val="1"/>
      <w:numFmt w:val="bullet"/>
      <w:lvlText w:val=""/>
      <w:lvlJc w:val="left"/>
      <w:pPr>
        <w:ind w:left="720" w:hanging="360"/>
      </w:pPr>
      <w:rPr>
        <w:rFonts w:hint="default" w:ascii="Symbol" w:hAnsi="Symbol"/>
      </w:rPr>
    </w:lvl>
    <w:lvl w:ilvl="1" w:tplc="C0CA7B16">
      <w:start w:val="1"/>
      <w:numFmt w:val="bullet"/>
      <w:lvlText w:val="o"/>
      <w:lvlJc w:val="left"/>
      <w:pPr>
        <w:ind w:left="1440" w:hanging="360"/>
      </w:pPr>
      <w:rPr>
        <w:rFonts w:hint="default" w:ascii="Courier New" w:hAnsi="Courier New"/>
      </w:rPr>
    </w:lvl>
    <w:lvl w:ilvl="2" w:tplc="6AD4C8C4">
      <w:start w:val="1"/>
      <w:numFmt w:val="bullet"/>
      <w:lvlText w:val=""/>
      <w:lvlJc w:val="left"/>
      <w:pPr>
        <w:ind w:left="2160" w:hanging="360"/>
      </w:pPr>
      <w:rPr>
        <w:rFonts w:hint="default" w:ascii="Wingdings" w:hAnsi="Wingdings"/>
      </w:rPr>
    </w:lvl>
    <w:lvl w:ilvl="3" w:tplc="AB0EC122">
      <w:start w:val="1"/>
      <w:numFmt w:val="bullet"/>
      <w:lvlText w:val=""/>
      <w:lvlJc w:val="left"/>
      <w:pPr>
        <w:ind w:left="2880" w:hanging="360"/>
      </w:pPr>
      <w:rPr>
        <w:rFonts w:hint="default" w:ascii="Symbol" w:hAnsi="Symbol"/>
      </w:rPr>
    </w:lvl>
    <w:lvl w:ilvl="4" w:tplc="D23A76E0">
      <w:start w:val="1"/>
      <w:numFmt w:val="bullet"/>
      <w:lvlText w:val="o"/>
      <w:lvlJc w:val="left"/>
      <w:pPr>
        <w:ind w:left="3600" w:hanging="360"/>
      </w:pPr>
      <w:rPr>
        <w:rFonts w:hint="default" w:ascii="Courier New" w:hAnsi="Courier New"/>
      </w:rPr>
    </w:lvl>
    <w:lvl w:ilvl="5" w:tplc="DB48F4B0">
      <w:start w:val="1"/>
      <w:numFmt w:val="bullet"/>
      <w:lvlText w:val=""/>
      <w:lvlJc w:val="left"/>
      <w:pPr>
        <w:ind w:left="4320" w:hanging="360"/>
      </w:pPr>
      <w:rPr>
        <w:rFonts w:hint="default" w:ascii="Wingdings" w:hAnsi="Wingdings"/>
      </w:rPr>
    </w:lvl>
    <w:lvl w:ilvl="6" w:tplc="9BF45422">
      <w:start w:val="1"/>
      <w:numFmt w:val="bullet"/>
      <w:lvlText w:val=""/>
      <w:lvlJc w:val="left"/>
      <w:pPr>
        <w:ind w:left="5040" w:hanging="360"/>
      </w:pPr>
      <w:rPr>
        <w:rFonts w:hint="default" w:ascii="Symbol" w:hAnsi="Symbol"/>
      </w:rPr>
    </w:lvl>
    <w:lvl w:ilvl="7" w:tplc="109ED364">
      <w:start w:val="1"/>
      <w:numFmt w:val="bullet"/>
      <w:lvlText w:val="o"/>
      <w:lvlJc w:val="left"/>
      <w:pPr>
        <w:ind w:left="5760" w:hanging="360"/>
      </w:pPr>
      <w:rPr>
        <w:rFonts w:hint="default" w:ascii="Courier New" w:hAnsi="Courier New"/>
      </w:rPr>
    </w:lvl>
    <w:lvl w:ilvl="8" w:tplc="61A68FAC">
      <w:start w:val="1"/>
      <w:numFmt w:val="bullet"/>
      <w:lvlText w:val=""/>
      <w:lvlJc w:val="left"/>
      <w:pPr>
        <w:ind w:left="6480" w:hanging="360"/>
      </w:pPr>
      <w:rPr>
        <w:rFonts w:hint="default" w:ascii="Wingdings" w:hAnsi="Wingdings"/>
      </w:rPr>
    </w:lvl>
  </w:abstractNum>
  <w:abstractNum w:abstractNumId="10" w15:restartNumberingAfterBreak="0">
    <w:nsid w:val="31EE93E4"/>
    <w:multiLevelType w:val="hybridMultilevel"/>
    <w:tmpl w:val="FFFFFFFF"/>
    <w:lvl w:ilvl="0" w:tplc="F988996A">
      <w:start w:val="1"/>
      <w:numFmt w:val="decimal"/>
      <w:lvlText w:val="%1)"/>
      <w:lvlJc w:val="left"/>
      <w:pPr>
        <w:ind w:left="1080" w:hanging="360"/>
      </w:pPr>
    </w:lvl>
    <w:lvl w:ilvl="1" w:tplc="FE8CF41A">
      <w:start w:val="1"/>
      <w:numFmt w:val="lowerLetter"/>
      <w:lvlText w:val="%2."/>
      <w:lvlJc w:val="left"/>
      <w:pPr>
        <w:ind w:left="1800" w:hanging="360"/>
      </w:pPr>
    </w:lvl>
    <w:lvl w:ilvl="2" w:tplc="44BE895E">
      <w:start w:val="1"/>
      <w:numFmt w:val="lowerRoman"/>
      <w:lvlText w:val="%3."/>
      <w:lvlJc w:val="right"/>
      <w:pPr>
        <w:ind w:left="2520" w:hanging="180"/>
      </w:pPr>
    </w:lvl>
    <w:lvl w:ilvl="3" w:tplc="71CE7D82">
      <w:start w:val="1"/>
      <w:numFmt w:val="decimal"/>
      <w:lvlText w:val="%4."/>
      <w:lvlJc w:val="left"/>
      <w:pPr>
        <w:ind w:left="3240" w:hanging="360"/>
      </w:pPr>
    </w:lvl>
    <w:lvl w:ilvl="4" w:tplc="6EDA030C">
      <w:start w:val="1"/>
      <w:numFmt w:val="lowerLetter"/>
      <w:lvlText w:val="%5."/>
      <w:lvlJc w:val="left"/>
      <w:pPr>
        <w:ind w:left="3960" w:hanging="360"/>
      </w:pPr>
    </w:lvl>
    <w:lvl w:ilvl="5" w:tplc="632062BE">
      <w:start w:val="1"/>
      <w:numFmt w:val="lowerRoman"/>
      <w:lvlText w:val="%6."/>
      <w:lvlJc w:val="right"/>
      <w:pPr>
        <w:ind w:left="4680" w:hanging="180"/>
      </w:pPr>
    </w:lvl>
    <w:lvl w:ilvl="6" w:tplc="6B1ED804">
      <w:start w:val="1"/>
      <w:numFmt w:val="decimal"/>
      <w:lvlText w:val="%7."/>
      <w:lvlJc w:val="left"/>
      <w:pPr>
        <w:ind w:left="5400" w:hanging="360"/>
      </w:pPr>
    </w:lvl>
    <w:lvl w:ilvl="7" w:tplc="918E7710">
      <w:start w:val="1"/>
      <w:numFmt w:val="lowerLetter"/>
      <w:lvlText w:val="%8."/>
      <w:lvlJc w:val="left"/>
      <w:pPr>
        <w:ind w:left="6120" w:hanging="360"/>
      </w:pPr>
    </w:lvl>
    <w:lvl w:ilvl="8" w:tplc="082CE9D4">
      <w:start w:val="1"/>
      <w:numFmt w:val="lowerRoman"/>
      <w:lvlText w:val="%9."/>
      <w:lvlJc w:val="right"/>
      <w:pPr>
        <w:ind w:left="6840" w:hanging="180"/>
      </w:pPr>
    </w:lvl>
  </w:abstractNum>
  <w:abstractNum w:abstractNumId="11" w15:restartNumberingAfterBreak="0">
    <w:nsid w:val="338A655A"/>
    <w:multiLevelType w:val="hybridMultilevel"/>
    <w:tmpl w:val="FFFFFFFF"/>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2" w15:restartNumberingAfterBreak="0">
    <w:nsid w:val="497ADCF7"/>
    <w:multiLevelType w:val="hybridMultilevel"/>
    <w:tmpl w:val="FFFFFFFF"/>
    <w:lvl w:ilvl="0" w:tplc="28628F52">
      <w:start w:val="1"/>
      <w:numFmt w:val="bullet"/>
      <w:lvlText w:val=""/>
      <w:lvlJc w:val="left"/>
      <w:pPr>
        <w:ind w:left="720" w:hanging="360"/>
      </w:pPr>
      <w:rPr>
        <w:rFonts w:hint="default" w:ascii="Symbol" w:hAnsi="Symbol"/>
      </w:rPr>
    </w:lvl>
    <w:lvl w:ilvl="1" w:tplc="C290C9B8">
      <w:start w:val="1"/>
      <w:numFmt w:val="bullet"/>
      <w:lvlText w:val="o"/>
      <w:lvlJc w:val="left"/>
      <w:pPr>
        <w:ind w:left="1440" w:hanging="360"/>
      </w:pPr>
      <w:rPr>
        <w:rFonts w:hint="default" w:ascii="Courier New" w:hAnsi="Courier New"/>
      </w:rPr>
    </w:lvl>
    <w:lvl w:ilvl="2" w:tplc="140C9362">
      <w:start w:val="1"/>
      <w:numFmt w:val="bullet"/>
      <w:lvlText w:val=""/>
      <w:lvlJc w:val="left"/>
      <w:pPr>
        <w:ind w:left="2160" w:hanging="360"/>
      </w:pPr>
      <w:rPr>
        <w:rFonts w:hint="default" w:ascii="Wingdings" w:hAnsi="Wingdings"/>
      </w:rPr>
    </w:lvl>
    <w:lvl w:ilvl="3" w:tplc="AE9E96F2">
      <w:start w:val="1"/>
      <w:numFmt w:val="bullet"/>
      <w:lvlText w:val=""/>
      <w:lvlJc w:val="left"/>
      <w:pPr>
        <w:ind w:left="2880" w:hanging="360"/>
      </w:pPr>
      <w:rPr>
        <w:rFonts w:hint="default" w:ascii="Symbol" w:hAnsi="Symbol"/>
      </w:rPr>
    </w:lvl>
    <w:lvl w:ilvl="4" w:tplc="62C47E4A">
      <w:start w:val="1"/>
      <w:numFmt w:val="bullet"/>
      <w:lvlText w:val="o"/>
      <w:lvlJc w:val="left"/>
      <w:pPr>
        <w:ind w:left="3600" w:hanging="360"/>
      </w:pPr>
      <w:rPr>
        <w:rFonts w:hint="default" w:ascii="Courier New" w:hAnsi="Courier New"/>
      </w:rPr>
    </w:lvl>
    <w:lvl w:ilvl="5" w:tplc="664CE528">
      <w:start w:val="1"/>
      <w:numFmt w:val="bullet"/>
      <w:lvlText w:val=""/>
      <w:lvlJc w:val="left"/>
      <w:pPr>
        <w:ind w:left="4320" w:hanging="360"/>
      </w:pPr>
      <w:rPr>
        <w:rFonts w:hint="default" w:ascii="Wingdings" w:hAnsi="Wingdings"/>
      </w:rPr>
    </w:lvl>
    <w:lvl w:ilvl="6" w:tplc="C2F49BAC">
      <w:start w:val="1"/>
      <w:numFmt w:val="bullet"/>
      <w:lvlText w:val=""/>
      <w:lvlJc w:val="left"/>
      <w:pPr>
        <w:ind w:left="5040" w:hanging="360"/>
      </w:pPr>
      <w:rPr>
        <w:rFonts w:hint="default" w:ascii="Symbol" w:hAnsi="Symbol"/>
      </w:rPr>
    </w:lvl>
    <w:lvl w:ilvl="7" w:tplc="AF967D6A">
      <w:start w:val="1"/>
      <w:numFmt w:val="bullet"/>
      <w:lvlText w:val="o"/>
      <w:lvlJc w:val="left"/>
      <w:pPr>
        <w:ind w:left="5760" w:hanging="360"/>
      </w:pPr>
      <w:rPr>
        <w:rFonts w:hint="default" w:ascii="Courier New" w:hAnsi="Courier New"/>
      </w:rPr>
    </w:lvl>
    <w:lvl w:ilvl="8" w:tplc="F09E6214">
      <w:start w:val="1"/>
      <w:numFmt w:val="bullet"/>
      <w:lvlText w:val=""/>
      <w:lvlJc w:val="left"/>
      <w:pPr>
        <w:ind w:left="6480" w:hanging="360"/>
      </w:pPr>
      <w:rPr>
        <w:rFonts w:hint="default" w:ascii="Wingdings" w:hAnsi="Wingdings"/>
      </w:rPr>
    </w:lvl>
  </w:abstractNum>
  <w:abstractNum w:abstractNumId="13" w15:restartNumberingAfterBreak="0">
    <w:nsid w:val="4B9EAD97"/>
    <w:multiLevelType w:val="hybridMultilevel"/>
    <w:tmpl w:val="FFFFFFFF"/>
    <w:lvl w:ilvl="0" w:tplc="96326604">
      <w:start w:val="1"/>
      <w:numFmt w:val="decimal"/>
      <w:lvlText w:val="%1."/>
      <w:lvlJc w:val="left"/>
      <w:pPr>
        <w:ind w:left="720" w:hanging="360"/>
      </w:pPr>
    </w:lvl>
    <w:lvl w:ilvl="1" w:tplc="15FCBF1E">
      <w:start w:val="1"/>
      <w:numFmt w:val="lowerLetter"/>
      <w:lvlText w:val="%2."/>
      <w:lvlJc w:val="left"/>
      <w:pPr>
        <w:ind w:left="1440" w:hanging="360"/>
      </w:pPr>
    </w:lvl>
    <w:lvl w:ilvl="2" w:tplc="7264C36C">
      <w:start w:val="1"/>
      <w:numFmt w:val="lowerRoman"/>
      <w:lvlText w:val="%3."/>
      <w:lvlJc w:val="right"/>
      <w:pPr>
        <w:ind w:left="2160" w:hanging="180"/>
      </w:pPr>
    </w:lvl>
    <w:lvl w:ilvl="3" w:tplc="86BC6670">
      <w:start w:val="1"/>
      <w:numFmt w:val="decimal"/>
      <w:lvlText w:val="%4."/>
      <w:lvlJc w:val="left"/>
      <w:pPr>
        <w:ind w:left="2880" w:hanging="360"/>
      </w:pPr>
    </w:lvl>
    <w:lvl w:ilvl="4" w:tplc="4828BDBE">
      <w:start w:val="1"/>
      <w:numFmt w:val="lowerLetter"/>
      <w:lvlText w:val="%5."/>
      <w:lvlJc w:val="left"/>
      <w:pPr>
        <w:ind w:left="3600" w:hanging="360"/>
      </w:pPr>
    </w:lvl>
    <w:lvl w:ilvl="5" w:tplc="ABBCB9CC">
      <w:start w:val="1"/>
      <w:numFmt w:val="lowerRoman"/>
      <w:lvlText w:val="%6."/>
      <w:lvlJc w:val="right"/>
      <w:pPr>
        <w:ind w:left="4320" w:hanging="180"/>
      </w:pPr>
    </w:lvl>
    <w:lvl w:ilvl="6" w:tplc="4954902A">
      <w:start w:val="1"/>
      <w:numFmt w:val="decimal"/>
      <w:lvlText w:val="%7."/>
      <w:lvlJc w:val="left"/>
      <w:pPr>
        <w:ind w:left="5040" w:hanging="360"/>
      </w:pPr>
    </w:lvl>
    <w:lvl w:ilvl="7" w:tplc="114CEB9C">
      <w:start w:val="1"/>
      <w:numFmt w:val="lowerLetter"/>
      <w:lvlText w:val="%8."/>
      <w:lvlJc w:val="left"/>
      <w:pPr>
        <w:ind w:left="5760" w:hanging="360"/>
      </w:pPr>
    </w:lvl>
    <w:lvl w:ilvl="8" w:tplc="418020F0">
      <w:start w:val="1"/>
      <w:numFmt w:val="lowerRoman"/>
      <w:lvlText w:val="%9."/>
      <w:lvlJc w:val="right"/>
      <w:pPr>
        <w:ind w:left="6480" w:hanging="180"/>
      </w:pPr>
    </w:lvl>
  </w:abstractNum>
  <w:abstractNum w:abstractNumId="14" w15:restartNumberingAfterBreak="0">
    <w:nsid w:val="5779D506"/>
    <w:multiLevelType w:val="hybridMultilevel"/>
    <w:tmpl w:val="FFFFFFFF"/>
    <w:lvl w:ilvl="0" w:tplc="59A8DAE8">
      <w:start w:val="1"/>
      <w:numFmt w:val="decimal"/>
      <w:lvlText w:val="%1."/>
      <w:lvlJc w:val="left"/>
      <w:pPr>
        <w:ind w:left="720" w:hanging="360"/>
      </w:pPr>
    </w:lvl>
    <w:lvl w:ilvl="1" w:tplc="87567D74">
      <w:start w:val="1"/>
      <w:numFmt w:val="lowerLetter"/>
      <w:lvlText w:val="%2."/>
      <w:lvlJc w:val="left"/>
      <w:pPr>
        <w:ind w:left="1440" w:hanging="360"/>
      </w:pPr>
    </w:lvl>
    <w:lvl w:ilvl="2" w:tplc="5D04FFCA">
      <w:start w:val="1"/>
      <w:numFmt w:val="lowerRoman"/>
      <w:lvlText w:val="%3."/>
      <w:lvlJc w:val="right"/>
      <w:pPr>
        <w:ind w:left="2160" w:hanging="180"/>
      </w:pPr>
    </w:lvl>
    <w:lvl w:ilvl="3" w:tplc="769807B6">
      <w:start w:val="1"/>
      <w:numFmt w:val="decimal"/>
      <w:lvlText w:val="%4."/>
      <w:lvlJc w:val="left"/>
      <w:pPr>
        <w:ind w:left="2880" w:hanging="360"/>
      </w:pPr>
    </w:lvl>
    <w:lvl w:ilvl="4" w:tplc="3E00D134">
      <w:start w:val="1"/>
      <w:numFmt w:val="lowerLetter"/>
      <w:lvlText w:val="%5."/>
      <w:lvlJc w:val="left"/>
      <w:pPr>
        <w:ind w:left="3600" w:hanging="360"/>
      </w:pPr>
    </w:lvl>
    <w:lvl w:ilvl="5" w:tplc="4126B14E">
      <w:start w:val="1"/>
      <w:numFmt w:val="lowerRoman"/>
      <w:lvlText w:val="%6."/>
      <w:lvlJc w:val="right"/>
      <w:pPr>
        <w:ind w:left="4320" w:hanging="180"/>
      </w:pPr>
    </w:lvl>
    <w:lvl w:ilvl="6" w:tplc="A61E38D4">
      <w:start w:val="1"/>
      <w:numFmt w:val="decimal"/>
      <w:lvlText w:val="%7."/>
      <w:lvlJc w:val="left"/>
      <w:pPr>
        <w:ind w:left="5040" w:hanging="360"/>
      </w:pPr>
    </w:lvl>
    <w:lvl w:ilvl="7" w:tplc="84588BC2">
      <w:start w:val="1"/>
      <w:numFmt w:val="lowerLetter"/>
      <w:lvlText w:val="%8."/>
      <w:lvlJc w:val="left"/>
      <w:pPr>
        <w:ind w:left="5760" w:hanging="360"/>
      </w:pPr>
    </w:lvl>
    <w:lvl w:ilvl="8" w:tplc="0A98DAC6">
      <w:start w:val="1"/>
      <w:numFmt w:val="lowerRoman"/>
      <w:lvlText w:val="%9."/>
      <w:lvlJc w:val="right"/>
      <w:pPr>
        <w:ind w:left="6480" w:hanging="180"/>
      </w:pPr>
    </w:lvl>
  </w:abstractNum>
  <w:abstractNum w:abstractNumId="15" w15:restartNumberingAfterBreak="0">
    <w:nsid w:val="581CA29B"/>
    <w:multiLevelType w:val="hybridMultilevel"/>
    <w:tmpl w:val="FFFFFFFF"/>
    <w:lvl w:ilvl="0" w:tplc="8A16F39E">
      <w:start w:val="1"/>
      <w:numFmt w:val="bullet"/>
      <w:lvlText w:val="·"/>
      <w:lvlJc w:val="left"/>
      <w:pPr>
        <w:ind w:left="720" w:hanging="360"/>
      </w:pPr>
      <w:rPr>
        <w:rFonts w:hint="default" w:ascii="Symbol" w:hAnsi="Symbol"/>
      </w:rPr>
    </w:lvl>
    <w:lvl w:ilvl="1" w:tplc="A58C9050">
      <w:start w:val="1"/>
      <w:numFmt w:val="bullet"/>
      <w:lvlText w:val="o"/>
      <w:lvlJc w:val="left"/>
      <w:pPr>
        <w:ind w:left="1440" w:hanging="360"/>
      </w:pPr>
      <w:rPr>
        <w:rFonts w:hint="default" w:ascii="Courier New" w:hAnsi="Courier New"/>
      </w:rPr>
    </w:lvl>
    <w:lvl w:ilvl="2" w:tplc="C2D04E84">
      <w:start w:val="1"/>
      <w:numFmt w:val="bullet"/>
      <w:lvlText w:val=""/>
      <w:lvlJc w:val="left"/>
      <w:pPr>
        <w:ind w:left="2160" w:hanging="360"/>
      </w:pPr>
      <w:rPr>
        <w:rFonts w:hint="default" w:ascii="Wingdings" w:hAnsi="Wingdings"/>
      </w:rPr>
    </w:lvl>
    <w:lvl w:ilvl="3" w:tplc="9E7EBDA2">
      <w:start w:val="1"/>
      <w:numFmt w:val="bullet"/>
      <w:lvlText w:val=""/>
      <w:lvlJc w:val="left"/>
      <w:pPr>
        <w:ind w:left="2880" w:hanging="360"/>
      </w:pPr>
      <w:rPr>
        <w:rFonts w:hint="default" w:ascii="Symbol" w:hAnsi="Symbol"/>
      </w:rPr>
    </w:lvl>
    <w:lvl w:ilvl="4" w:tplc="87648FC0">
      <w:start w:val="1"/>
      <w:numFmt w:val="bullet"/>
      <w:lvlText w:val="o"/>
      <w:lvlJc w:val="left"/>
      <w:pPr>
        <w:ind w:left="3600" w:hanging="360"/>
      </w:pPr>
      <w:rPr>
        <w:rFonts w:hint="default" w:ascii="Courier New" w:hAnsi="Courier New"/>
      </w:rPr>
    </w:lvl>
    <w:lvl w:ilvl="5" w:tplc="50763684">
      <w:start w:val="1"/>
      <w:numFmt w:val="bullet"/>
      <w:lvlText w:val=""/>
      <w:lvlJc w:val="left"/>
      <w:pPr>
        <w:ind w:left="4320" w:hanging="360"/>
      </w:pPr>
      <w:rPr>
        <w:rFonts w:hint="default" w:ascii="Wingdings" w:hAnsi="Wingdings"/>
      </w:rPr>
    </w:lvl>
    <w:lvl w:ilvl="6" w:tplc="BCE04ED6">
      <w:start w:val="1"/>
      <w:numFmt w:val="bullet"/>
      <w:lvlText w:val=""/>
      <w:lvlJc w:val="left"/>
      <w:pPr>
        <w:ind w:left="5040" w:hanging="360"/>
      </w:pPr>
      <w:rPr>
        <w:rFonts w:hint="default" w:ascii="Symbol" w:hAnsi="Symbol"/>
      </w:rPr>
    </w:lvl>
    <w:lvl w:ilvl="7" w:tplc="EA42918E">
      <w:start w:val="1"/>
      <w:numFmt w:val="bullet"/>
      <w:lvlText w:val="o"/>
      <w:lvlJc w:val="left"/>
      <w:pPr>
        <w:ind w:left="5760" w:hanging="360"/>
      </w:pPr>
      <w:rPr>
        <w:rFonts w:hint="default" w:ascii="Courier New" w:hAnsi="Courier New"/>
      </w:rPr>
    </w:lvl>
    <w:lvl w:ilvl="8" w:tplc="94EEEC06">
      <w:start w:val="1"/>
      <w:numFmt w:val="bullet"/>
      <w:lvlText w:val=""/>
      <w:lvlJc w:val="left"/>
      <w:pPr>
        <w:ind w:left="6480" w:hanging="360"/>
      </w:pPr>
      <w:rPr>
        <w:rFonts w:hint="default" w:ascii="Wingdings" w:hAnsi="Wingdings"/>
      </w:rPr>
    </w:lvl>
  </w:abstractNum>
  <w:abstractNum w:abstractNumId="16" w15:restartNumberingAfterBreak="0">
    <w:nsid w:val="59749F6A"/>
    <w:multiLevelType w:val="hybridMultilevel"/>
    <w:tmpl w:val="FFFFFFFF"/>
    <w:lvl w:ilvl="0" w:tplc="FEBAD610">
      <w:start w:val="1"/>
      <w:numFmt w:val="bullet"/>
      <w:lvlText w:val=""/>
      <w:lvlJc w:val="left"/>
      <w:pPr>
        <w:ind w:left="720" w:hanging="360"/>
      </w:pPr>
      <w:rPr>
        <w:rFonts w:hint="default" w:ascii="Symbol" w:hAnsi="Symbol"/>
      </w:rPr>
    </w:lvl>
    <w:lvl w:ilvl="1" w:tplc="E3220EFA">
      <w:start w:val="1"/>
      <w:numFmt w:val="bullet"/>
      <w:lvlText w:val="o"/>
      <w:lvlJc w:val="left"/>
      <w:pPr>
        <w:ind w:left="1440" w:hanging="360"/>
      </w:pPr>
      <w:rPr>
        <w:rFonts w:hint="default" w:ascii="Courier New" w:hAnsi="Courier New"/>
      </w:rPr>
    </w:lvl>
    <w:lvl w:ilvl="2" w:tplc="EF36A8E0">
      <w:start w:val="1"/>
      <w:numFmt w:val="bullet"/>
      <w:lvlText w:val=""/>
      <w:lvlJc w:val="left"/>
      <w:pPr>
        <w:ind w:left="2160" w:hanging="360"/>
      </w:pPr>
      <w:rPr>
        <w:rFonts w:hint="default" w:ascii="Wingdings" w:hAnsi="Wingdings"/>
      </w:rPr>
    </w:lvl>
    <w:lvl w:ilvl="3" w:tplc="132C071C">
      <w:start w:val="1"/>
      <w:numFmt w:val="bullet"/>
      <w:lvlText w:val=""/>
      <w:lvlJc w:val="left"/>
      <w:pPr>
        <w:ind w:left="2880" w:hanging="360"/>
      </w:pPr>
      <w:rPr>
        <w:rFonts w:hint="default" w:ascii="Symbol" w:hAnsi="Symbol"/>
      </w:rPr>
    </w:lvl>
    <w:lvl w:ilvl="4" w:tplc="1B086776">
      <w:start w:val="1"/>
      <w:numFmt w:val="bullet"/>
      <w:lvlText w:val="o"/>
      <w:lvlJc w:val="left"/>
      <w:pPr>
        <w:ind w:left="3600" w:hanging="360"/>
      </w:pPr>
      <w:rPr>
        <w:rFonts w:hint="default" w:ascii="Courier New" w:hAnsi="Courier New"/>
      </w:rPr>
    </w:lvl>
    <w:lvl w:ilvl="5" w:tplc="AC6C17FE">
      <w:start w:val="1"/>
      <w:numFmt w:val="bullet"/>
      <w:lvlText w:val=""/>
      <w:lvlJc w:val="left"/>
      <w:pPr>
        <w:ind w:left="4320" w:hanging="360"/>
      </w:pPr>
      <w:rPr>
        <w:rFonts w:hint="default" w:ascii="Wingdings" w:hAnsi="Wingdings"/>
      </w:rPr>
    </w:lvl>
    <w:lvl w:ilvl="6" w:tplc="EA9C0DEE">
      <w:start w:val="1"/>
      <w:numFmt w:val="bullet"/>
      <w:lvlText w:val=""/>
      <w:lvlJc w:val="left"/>
      <w:pPr>
        <w:ind w:left="5040" w:hanging="360"/>
      </w:pPr>
      <w:rPr>
        <w:rFonts w:hint="default" w:ascii="Symbol" w:hAnsi="Symbol"/>
      </w:rPr>
    </w:lvl>
    <w:lvl w:ilvl="7" w:tplc="AC863C94">
      <w:start w:val="1"/>
      <w:numFmt w:val="bullet"/>
      <w:lvlText w:val="o"/>
      <w:lvlJc w:val="left"/>
      <w:pPr>
        <w:ind w:left="5760" w:hanging="360"/>
      </w:pPr>
      <w:rPr>
        <w:rFonts w:hint="default" w:ascii="Courier New" w:hAnsi="Courier New"/>
      </w:rPr>
    </w:lvl>
    <w:lvl w:ilvl="8" w:tplc="541ABB92">
      <w:start w:val="1"/>
      <w:numFmt w:val="bullet"/>
      <w:lvlText w:val=""/>
      <w:lvlJc w:val="left"/>
      <w:pPr>
        <w:ind w:left="6480" w:hanging="360"/>
      </w:pPr>
      <w:rPr>
        <w:rFonts w:hint="default" w:ascii="Wingdings" w:hAnsi="Wingdings"/>
      </w:rPr>
    </w:lvl>
  </w:abstractNum>
  <w:abstractNum w:abstractNumId="17" w15:restartNumberingAfterBreak="0">
    <w:nsid w:val="619A4A85"/>
    <w:multiLevelType w:val="hybridMultilevel"/>
    <w:tmpl w:val="FFFFFFFF"/>
    <w:lvl w:ilvl="0" w:tplc="2A4E6554">
      <w:start w:val="1"/>
      <w:numFmt w:val="bullet"/>
      <w:lvlText w:val="·"/>
      <w:lvlJc w:val="left"/>
      <w:pPr>
        <w:ind w:left="360" w:hanging="360"/>
      </w:pPr>
      <w:rPr>
        <w:rFonts w:hint="default" w:ascii="Symbol" w:hAnsi="Symbol"/>
      </w:rPr>
    </w:lvl>
    <w:lvl w:ilvl="1" w:tplc="CBBA2700">
      <w:start w:val="1"/>
      <w:numFmt w:val="bullet"/>
      <w:lvlText w:val="o"/>
      <w:lvlJc w:val="left"/>
      <w:pPr>
        <w:ind w:left="1080" w:hanging="360"/>
      </w:pPr>
      <w:rPr>
        <w:rFonts w:hint="default" w:ascii="Symbol" w:hAnsi="Symbol"/>
      </w:rPr>
    </w:lvl>
    <w:lvl w:ilvl="2" w:tplc="AE8EE9E8">
      <w:start w:val="1"/>
      <w:numFmt w:val="bullet"/>
      <w:lvlText w:val=""/>
      <w:lvlJc w:val="left"/>
      <w:pPr>
        <w:ind w:left="1800" w:hanging="360"/>
      </w:pPr>
      <w:rPr>
        <w:rFonts w:hint="default" w:ascii="Wingdings" w:hAnsi="Wingdings"/>
      </w:rPr>
    </w:lvl>
    <w:lvl w:ilvl="3" w:tplc="08E82BC4">
      <w:start w:val="1"/>
      <w:numFmt w:val="bullet"/>
      <w:lvlText w:val=""/>
      <w:lvlJc w:val="left"/>
      <w:pPr>
        <w:ind w:left="2520" w:hanging="360"/>
      </w:pPr>
      <w:rPr>
        <w:rFonts w:hint="default" w:ascii="Symbol" w:hAnsi="Symbol"/>
      </w:rPr>
    </w:lvl>
    <w:lvl w:ilvl="4" w:tplc="4328C586">
      <w:start w:val="1"/>
      <w:numFmt w:val="bullet"/>
      <w:lvlText w:val="o"/>
      <w:lvlJc w:val="left"/>
      <w:pPr>
        <w:ind w:left="3240" w:hanging="360"/>
      </w:pPr>
      <w:rPr>
        <w:rFonts w:hint="default" w:ascii="Courier New" w:hAnsi="Courier New"/>
      </w:rPr>
    </w:lvl>
    <w:lvl w:ilvl="5" w:tplc="541ADB72">
      <w:start w:val="1"/>
      <w:numFmt w:val="bullet"/>
      <w:lvlText w:val=""/>
      <w:lvlJc w:val="left"/>
      <w:pPr>
        <w:ind w:left="3960" w:hanging="360"/>
      </w:pPr>
      <w:rPr>
        <w:rFonts w:hint="default" w:ascii="Wingdings" w:hAnsi="Wingdings"/>
      </w:rPr>
    </w:lvl>
    <w:lvl w:ilvl="6" w:tplc="410CBA54">
      <w:start w:val="1"/>
      <w:numFmt w:val="bullet"/>
      <w:lvlText w:val=""/>
      <w:lvlJc w:val="left"/>
      <w:pPr>
        <w:ind w:left="4680" w:hanging="360"/>
      </w:pPr>
      <w:rPr>
        <w:rFonts w:hint="default" w:ascii="Symbol" w:hAnsi="Symbol"/>
      </w:rPr>
    </w:lvl>
    <w:lvl w:ilvl="7" w:tplc="A54270CA">
      <w:start w:val="1"/>
      <w:numFmt w:val="bullet"/>
      <w:lvlText w:val="o"/>
      <w:lvlJc w:val="left"/>
      <w:pPr>
        <w:ind w:left="5400" w:hanging="360"/>
      </w:pPr>
      <w:rPr>
        <w:rFonts w:hint="default" w:ascii="Courier New" w:hAnsi="Courier New"/>
      </w:rPr>
    </w:lvl>
    <w:lvl w:ilvl="8" w:tplc="51DA891C">
      <w:start w:val="1"/>
      <w:numFmt w:val="bullet"/>
      <w:lvlText w:val=""/>
      <w:lvlJc w:val="left"/>
      <w:pPr>
        <w:ind w:left="6120" w:hanging="360"/>
      </w:pPr>
      <w:rPr>
        <w:rFonts w:hint="default" w:ascii="Wingdings" w:hAnsi="Wingdings"/>
      </w:rPr>
    </w:lvl>
  </w:abstractNum>
  <w:abstractNum w:abstractNumId="18" w15:restartNumberingAfterBreak="0">
    <w:nsid w:val="68ADB01A"/>
    <w:multiLevelType w:val="hybridMultilevel"/>
    <w:tmpl w:val="FFFFFFFF"/>
    <w:lvl w:ilvl="0" w:tplc="043A8F08">
      <w:start w:val="1"/>
      <w:numFmt w:val="bullet"/>
      <w:lvlText w:val="·"/>
      <w:lvlJc w:val="left"/>
      <w:pPr>
        <w:ind w:left="720" w:hanging="360"/>
      </w:pPr>
      <w:rPr>
        <w:rFonts w:hint="default" w:ascii="Symbol" w:hAnsi="Symbol"/>
      </w:rPr>
    </w:lvl>
    <w:lvl w:ilvl="1" w:tplc="8C806FC8">
      <w:start w:val="1"/>
      <w:numFmt w:val="bullet"/>
      <w:lvlText w:val="o"/>
      <w:lvlJc w:val="left"/>
      <w:pPr>
        <w:ind w:left="1440" w:hanging="360"/>
      </w:pPr>
      <w:rPr>
        <w:rFonts w:hint="default" w:ascii="Courier New" w:hAnsi="Courier New"/>
      </w:rPr>
    </w:lvl>
    <w:lvl w:ilvl="2" w:tplc="E2AC9E84">
      <w:start w:val="1"/>
      <w:numFmt w:val="bullet"/>
      <w:lvlText w:val=""/>
      <w:lvlJc w:val="left"/>
      <w:pPr>
        <w:ind w:left="2160" w:hanging="360"/>
      </w:pPr>
      <w:rPr>
        <w:rFonts w:hint="default" w:ascii="Wingdings" w:hAnsi="Wingdings"/>
      </w:rPr>
    </w:lvl>
    <w:lvl w:ilvl="3" w:tplc="CA5235E0">
      <w:start w:val="1"/>
      <w:numFmt w:val="bullet"/>
      <w:lvlText w:val=""/>
      <w:lvlJc w:val="left"/>
      <w:pPr>
        <w:ind w:left="2880" w:hanging="360"/>
      </w:pPr>
      <w:rPr>
        <w:rFonts w:hint="default" w:ascii="Symbol" w:hAnsi="Symbol"/>
      </w:rPr>
    </w:lvl>
    <w:lvl w:ilvl="4" w:tplc="50F655EA">
      <w:start w:val="1"/>
      <w:numFmt w:val="bullet"/>
      <w:lvlText w:val="o"/>
      <w:lvlJc w:val="left"/>
      <w:pPr>
        <w:ind w:left="3600" w:hanging="360"/>
      </w:pPr>
      <w:rPr>
        <w:rFonts w:hint="default" w:ascii="Courier New" w:hAnsi="Courier New"/>
      </w:rPr>
    </w:lvl>
    <w:lvl w:ilvl="5" w:tplc="707CD024">
      <w:start w:val="1"/>
      <w:numFmt w:val="bullet"/>
      <w:lvlText w:val=""/>
      <w:lvlJc w:val="left"/>
      <w:pPr>
        <w:ind w:left="4320" w:hanging="360"/>
      </w:pPr>
      <w:rPr>
        <w:rFonts w:hint="default" w:ascii="Wingdings" w:hAnsi="Wingdings"/>
      </w:rPr>
    </w:lvl>
    <w:lvl w:ilvl="6" w:tplc="7E0C29F0">
      <w:start w:val="1"/>
      <w:numFmt w:val="bullet"/>
      <w:lvlText w:val=""/>
      <w:lvlJc w:val="left"/>
      <w:pPr>
        <w:ind w:left="5040" w:hanging="360"/>
      </w:pPr>
      <w:rPr>
        <w:rFonts w:hint="default" w:ascii="Symbol" w:hAnsi="Symbol"/>
      </w:rPr>
    </w:lvl>
    <w:lvl w:ilvl="7" w:tplc="3B8A91DA">
      <w:start w:val="1"/>
      <w:numFmt w:val="bullet"/>
      <w:lvlText w:val="o"/>
      <w:lvlJc w:val="left"/>
      <w:pPr>
        <w:ind w:left="5760" w:hanging="360"/>
      </w:pPr>
      <w:rPr>
        <w:rFonts w:hint="default" w:ascii="Courier New" w:hAnsi="Courier New"/>
      </w:rPr>
    </w:lvl>
    <w:lvl w:ilvl="8" w:tplc="FD729EC4">
      <w:start w:val="1"/>
      <w:numFmt w:val="bullet"/>
      <w:lvlText w:val=""/>
      <w:lvlJc w:val="left"/>
      <w:pPr>
        <w:ind w:left="6480" w:hanging="360"/>
      </w:pPr>
      <w:rPr>
        <w:rFonts w:hint="default" w:ascii="Wingdings" w:hAnsi="Wingdings"/>
      </w:rPr>
    </w:lvl>
  </w:abstractNum>
  <w:abstractNum w:abstractNumId="19" w15:restartNumberingAfterBreak="0">
    <w:nsid w:val="69F75ACB"/>
    <w:multiLevelType w:val="hybridMultilevel"/>
    <w:tmpl w:val="FFFFFFFF"/>
    <w:lvl w:ilvl="0" w:tplc="BABA0C00">
      <w:start w:val="1"/>
      <w:numFmt w:val="decimal"/>
      <w:lvlText w:val="•"/>
      <w:lvlJc w:val="left"/>
      <w:pPr>
        <w:ind w:left="720" w:hanging="360"/>
      </w:pPr>
    </w:lvl>
    <w:lvl w:ilvl="1" w:tplc="B8D446F0">
      <w:start w:val="1"/>
      <w:numFmt w:val="lowerLetter"/>
      <w:lvlText w:val="%2."/>
      <w:lvlJc w:val="left"/>
      <w:pPr>
        <w:ind w:left="1440" w:hanging="360"/>
      </w:pPr>
    </w:lvl>
    <w:lvl w:ilvl="2" w:tplc="DE4ED734">
      <w:start w:val="1"/>
      <w:numFmt w:val="lowerRoman"/>
      <w:lvlText w:val="%3."/>
      <w:lvlJc w:val="right"/>
      <w:pPr>
        <w:ind w:left="2160" w:hanging="180"/>
      </w:pPr>
    </w:lvl>
    <w:lvl w:ilvl="3" w:tplc="9FCAA7D2">
      <w:start w:val="1"/>
      <w:numFmt w:val="decimal"/>
      <w:lvlText w:val="%4."/>
      <w:lvlJc w:val="left"/>
      <w:pPr>
        <w:ind w:left="2880" w:hanging="360"/>
      </w:pPr>
    </w:lvl>
    <w:lvl w:ilvl="4" w:tplc="8F48576C">
      <w:start w:val="1"/>
      <w:numFmt w:val="lowerLetter"/>
      <w:lvlText w:val="%5."/>
      <w:lvlJc w:val="left"/>
      <w:pPr>
        <w:ind w:left="3600" w:hanging="360"/>
      </w:pPr>
    </w:lvl>
    <w:lvl w:ilvl="5" w:tplc="2BFA9096">
      <w:start w:val="1"/>
      <w:numFmt w:val="lowerRoman"/>
      <w:lvlText w:val="%6."/>
      <w:lvlJc w:val="right"/>
      <w:pPr>
        <w:ind w:left="4320" w:hanging="180"/>
      </w:pPr>
    </w:lvl>
    <w:lvl w:ilvl="6" w:tplc="7638D408">
      <w:start w:val="1"/>
      <w:numFmt w:val="decimal"/>
      <w:lvlText w:val="%7."/>
      <w:lvlJc w:val="left"/>
      <w:pPr>
        <w:ind w:left="5040" w:hanging="360"/>
      </w:pPr>
    </w:lvl>
    <w:lvl w:ilvl="7" w:tplc="E722C16C">
      <w:start w:val="1"/>
      <w:numFmt w:val="lowerLetter"/>
      <w:lvlText w:val="%8."/>
      <w:lvlJc w:val="left"/>
      <w:pPr>
        <w:ind w:left="5760" w:hanging="360"/>
      </w:pPr>
    </w:lvl>
    <w:lvl w:ilvl="8" w:tplc="DC1EE3D0">
      <w:start w:val="1"/>
      <w:numFmt w:val="lowerRoman"/>
      <w:lvlText w:val="%9."/>
      <w:lvlJc w:val="right"/>
      <w:pPr>
        <w:ind w:left="6480" w:hanging="180"/>
      </w:pPr>
    </w:lvl>
  </w:abstractNum>
  <w:abstractNum w:abstractNumId="20" w15:restartNumberingAfterBreak="0">
    <w:nsid w:val="74D98016"/>
    <w:multiLevelType w:val="hybridMultilevel"/>
    <w:tmpl w:val="FFFFFFFF"/>
    <w:lvl w:ilvl="0" w:tplc="AEDE2BA2">
      <w:start w:val="1"/>
      <w:numFmt w:val="bullet"/>
      <w:lvlText w:val=""/>
      <w:lvlJc w:val="left"/>
      <w:pPr>
        <w:ind w:left="720" w:hanging="360"/>
      </w:pPr>
      <w:rPr>
        <w:rFonts w:hint="default" w:ascii="Symbol" w:hAnsi="Symbol"/>
      </w:rPr>
    </w:lvl>
    <w:lvl w:ilvl="1" w:tplc="69EAA02C">
      <w:start w:val="1"/>
      <w:numFmt w:val="bullet"/>
      <w:lvlText w:val="o"/>
      <w:lvlJc w:val="left"/>
      <w:pPr>
        <w:ind w:left="1440" w:hanging="360"/>
      </w:pPr>
      <w:rPr>
        <w:rFonts w:hint="default" w:ascii="Courier New" w:hAnsi="Courier New"/>
      </w:rPr>
    </w:lvl>
    <w:lvl w:ilvl="2" w:tplc="565ED5BE">
      <w:start w:val="1"/>
      <w:numFmt w:val="bullet"/>
      <w:lvlText w:val=""/>
      <w:lvlJc w:val="left"/>
      <w:pPr>
        <w:ind w:left="2160" w:hanging="360"/>
      </w:pPr>
      <w:rPr>
        <w:rFonts w:hint="default" w:ascii="Wingdings" w:hAnsi="Wingdings"/>
      </w:rPr>
    </w:lvl>
    <w:lvl w:ilvl="3" w:tplc="92DA2EC0">
      <w:start w:val="1"/>
      <w:numFmt w:val="bullet"/>
      <w:lvlText w:val=""/>
      <w:lvlJc w:val="left"/>
      <w:pPr>
        <w:ind w:left="2880" w:hanging="360"/>
      </w:pPr>
      <w:rPr>
        <w:rFonts w:hint="default" w:ascii="Symbol" w:hAnsi="Symbol"/>
      </w:rPr>
    </w:lvl>
    <w:lvl w:ilvl="4" w:tplc="096A7C42">
      <w:start w:val="1"/>
      <w:numFmt w:val="bullet"/>
      <w:lvlText w:val="o"/>
      <w:lvlJc w:val="left"/>
      <w:pPr>
        <w:ind w:left="3600" w:hanging="360"/>
      </w:pPr>
      <w:rPr>
        <w:rFonts w:hint="default" w:ascii="Courier New" w:hAnsi="Courier New"/>
      </w:rPr>
    </w:lvl>
    <w:lvl w:ilvl="5" w:tplc="538E055C">
      <w:start w:val="1"/>
      <w:numFmt w:val="bullet"/>
      <w:lvlText w:val=""/>
      <w:lvlJc w:val="left"/>
      <w:pPr>
        <w:ind w:left="4320" w:hanging="360"/>
      </w:pPr>
      <w:rPr>
        <w:rFonts w:hint="default" w:ascii="Wingdings" w:hAnsi="Wingdings"/>
      </w:rPr>
    </w:lvl>
    <w:lvl w:ilvl="6" w:tplc="0D78FFD8">
      <w:start w:val="1"/>
      <w:numFmt w:val="bullet"/>
      <w:lvlText w:val=""/>
      <w:lvlJc w:val="left"/>
      <w:pPr>
        <w:ind w:left="5040" w:hanging="360"/>
      </w:pPr>
      <w:rPr>
        <w:rFonts w:hint="default" w:ascii="Symbol" w:hAnsi="Symbol"/>
      </w:rPr>
    </w:lvl>
    <w:lvl w:ilvl="7" w:tplc="BF8C1094">
      <w:start w:val="1"/>
      <w:numFmt w:val="bullet"/>
      <w:lvlText w:val="o"/>
      <w:lvlJc w:val="left"/>
      <w:pPr>
        <w:ind w:left="5760" w:hanging="360"/>
      </w:pPr>
      <w:rPr>
        <w:rFonts w:hint="default" w:ascii="Courier New" w:hAnsi="Courier New"/>
      </w:rPr>
    </w:lvl>
    <w:lvl w:ilvl="8" w:tplc="80B8982A">
      <w:start w:val="1"/>
      <w:numFmt w:val="bullet"/>
      <w:lvlText w:val=""/>
      <w:lvlJc w:val="left"/>
      <w:pPr>
        <w:ind w:left="6480" w:hanging="360"/>
      </w:pPr>
      <w:rPr>
        <w:rFonts w:hint="default" w:ascii="Wingdings" w:hAnsi="Wingdings"/>
      </w:rPr>
    </w:lvl>
  </w:abstractNum>
  <w:abstractNum w:abstractNumId="21" w15:restartNumberingAfterBreak="0">
    <w:nsid w:val="7503487C"/>
    <w:multiLevelType w:val="hybridMultilevel"/>
    <w:tmpl w:val="FFFFFFFF"/>
    <w:lvl w:ilvl="0" w:tplc="2998F9E0">
      <w:start w:val="1"/>
      <w:numFmt w:val="decimal"/>
      <w:lvlText w:val="%1)"/>
      <w:lvlJc w:val="left"/>
      <w:pPr>
        <w:ind w:left="1080" w:hanging="360"/>
      </w:pPr>
    </w:lvl>
    <w:lvl w:ilvl="1" w:tplc="BA7CD250">
      <w:start w:val="1"/>
      <w:numFmt w:val="lowerLetter"/>
      <w:lvlText w:val="%2."/>
      <w:lvlJc w:val="left"/>
      <w:pPr>
        <w:ind w:left="1800" w:hanging="360"/>
      </w:pPr>
    </w:lvl>
    <w:lvl w:ilvl="2" w:tplc="D54E9DFE">
      <w:start w:val="1"/>
      <w:numFmt w:val="lowerRoman"/>
      <w:lvlText w:val="%3."/>
      <w:lvlJc w:val="right"/>
      <w:pPr>
        <w:ind w:left="2520" w:hanging="180"/>
      </w:pPr>
    </w:lvl>
    <w:lvl w:ilvl="3" w:tplc="91781DE6">
      <w:start w:val="1"/>
      <w:numFmt w:val="decimal"/>
      <w:lvlText w:val="%4."/>
      <w:lvlJc w:val="left"/>
      <w:pPr>
        <w:ind w:left="3240" w:hanging="360"/>
      </w:pPr>
    </w:lvl>
    <w:lvl w:ilvl="4" w:tplc="7B5E22C2">
      <w:start w:val="1"/>
      <w:numFmt w:val="lowerLetter"/>
      <w:lvlText w:val="%5."/>
      <w:lvlJc w:val="left"/>
      <w:pPr>
        <w:ind w:left="3960" w:hanging="360"/>
      </w:pPr>
    </w:lvl>
    <w:lvl w:ilvl="5" w:tplc="ED02EEB0">
      <w:start w:val="1"/>
      <w:numFmt w:val="lowerRoman"/>
      <w:lvlText w:val="%6."/>
      <w:lvlJc w:val="right"/>
      <w:pPr>
        <w:ind w:left="4680" w:hanging="180"/>
      </w:pPr>
    </w:lvl>
    <w:lvl w:ilvl="6" w:tplc="7108AA8C">
      <w:start w:val="1"/>
      <w:numFmt w:val="decimal"/>
      <w:lvlText w:val="%7."/>
      <w:lvlJc w:val="left"/>
      <w:pPr>
        <w:ind w:left="5400" w:hanging="360"/>
      </w:pPr>
    </w:lvl>
    <w:lvl w:ilvl="7" w:tplc="5212D1B0">
      <w:start w:val="1"/>
      <w:numFmt w:val="lowerLetter"/>
      <w:lvlText w:val="%8."/>
      <w:lvlJc w:val="left"/>
      <w:pPr>
        <w:ind w:left="6120" w:hanging="360"/>
      </w:pPr>
    </w:lvl>
    <w:lvl w:ilvl="8" w:tplc="F7D2F9A2">
      <w:start w:val="1"/>
      <w:numFmt w:val="lowerRoman"/>
      <w:lvlText w:val="%9."/>
      <w:lvlJc w:val="right"/>
      <w:pPr>
        <w:ind w:left="6840" w:hanging="180"/>
      </w:pPr>
    </w:lvl>
  </w:abstractNum>
  <w:abstractNum w:abstractNumId="22" w15:restartNumberingAfterBreak="0">
    <w:nsid w:val="751A0D2E"/>
    <w:multiLevelType w:val="hybridMultilevel"/>
    <w:tmpl w:val="FFFFFFFF"/>
    <w:lvl w:ilvl="0" w:tplc="C1FEC6CC">
      <w:start w:val="1"/>
      <w:numFmt w:val="bullet"/>
      <w:lvlText w:val=""/>
      <w:lvlJc w:val="left"/>
      <w:pPr>
        <w:ind w:left="720" w:hanging="360"/>
      </w:pPr>
      <w:rPr>
        <w:rFonts w:hint="default" w:ascii="Symbol" w:hAnsi="Symbol"/>
      </w:rPr>
    </w:lvl>
    <w:lvl w:ilvl="1" w:tplc="FCCCC2A8">
      <w:start w:val="1"/>
      <w:numFmt w:val="bullet"/>
      <w:lvlText w:val="o"/>
      <w:lvlJc w:val="left"/>
      <w:pPr>
        <w:ind w:left="1440" w:hanging="360"/>
      </w:pPr>
      <w:rPr>
        <w:rFonts w:hint="default" w:ascii="Courier New" w:hAnsi="Courier New"/>
      </w:rPr>
    </w:lvl>
    <w:lvl w:ilvl="2" w:tplc="3DD6CA62">
      <w:start w:val="1"/>
      <w:numFmt w:val="bullet"/>
      <w:lvlText w:val=""/>
      <w:lvlJc w:val="left"/>
      <w:pPr>
        <w:ind w:left="2160" w:hanging="360"/>
      </w:pPr>
      <w:rPr>
        <w:rFonts w:hint="default" w:ascii="Wingdings" w:hAnsi="Wingdings"/>
      </w:rPr>
    </w:lvl>
    <w:lvl w:ilvl="3" w:tplc="A5F2DCF8">
      <w:start w:val="1"/>
      <w:numFmt w:val="bullet"/>
      <w:lvlText w:val=""/>
      <w:lvlJc w:val="left"/>
      <w:pPr>
        <w:ind w:left="2880" w:hanging="360"/>
      </w:pPr>
      <w:rPr>
        <w:rFonts w:hint="default" w:ascii="Symbol" w:hAnsi="Symbol"/>
      </w:rPr>
    </w:lvl>
    <w:lvl w:ilvl="4" w:tplc="A1F478C0">
      <w:start w:val="1"/>
      <w:numFmt w:val="bullet"/>
      <w:lvlText w:val="o"/>
      <w:lvlJc w:val="left"/>
      <w:pPr>
        <w:ind w:left="3600" w:hanging="360"/>
      </w:pPr>
      <w:rPr>
        <w:rFonts w:hint="default" w:ascii="Courier New" w:hAnsi="Courier New"/>
      </w:rPr>
    </w:lvl>
    <w:lvl w:ilvl="5" w:tplc="C740916E">
      <w:start w:val="1"/>
      <w:numFmt w:val="bullet"/>
      <w:lvlText w:val=""/>
      <w:lvlJc w:val="left"/>
      <w:pPr>
        <w:ind w:left="4320" w:hanging="360"/>
      </w:pPr>
      <w:rPr>
        <w:rFonts w:hint="default" w:ascii="Wingdings" w:hAnsi="Wingdings"/>
      </w:rPr>
    </w:lvl>
    <w:lvl w:ilvl="6" w:tplc="BA6C372E">
      <w:start w:val="1"/>
      <w:numFmt w:val="bullet"/>
      <w:lvlText w:val=""/>
      <w:lvlJc w:val="left"/>
      <w:pPr>
        <w:ind w:left="5040" w:hanging="360"/>
      </w:pPr>
      <w:rPr>
        <w:rFonts w:hint="default" w:ascii="Symbol" w:hAnsi="Symbol"/>
      </w:rPr>
    </w:lvl>
    <w:lvl w:ilvl="7" w:tplc="504CF39E">
      <w:start w:val="1"/>
      <w:numFmt w:val="bullet"/>
      <w:lvlText w:val="o"/>
      <w:lvlJc w:val="left"/>
      <w:pPr>
        <w:ind w:left="5760" w:hanging="360"/>
      </w:pPr>
      <w:rPr>
        <w:rFonts w:hint="default" w:ascii="Courier New" w:hAnsi="Courier New"/>
      </w:rPr>
    </w:lvl>
    <w:lvl w:ilvl="8" w:tplc="8C422F76">
      <w:start w:val="1"/>
      <w:numFmt w:val="bullet"/>
      <w:lvlText w:val=""/>
      <w:lvlJc w:val="left"/>
      <w:pPr>
        <w:ind w:left="6480" w:hanging="360"/>
      </w:pPr>
      <w:rPr>
        <w:rFonts w:hint="default" w:ascii="Wingdings" w:hAnsi="Wingdings"/>
      </w:rPr>
    </w:lvl>
  </w:abstractNum>
  <w:abstractNum w:abstractNumId="23" w15:restartNumberingAfterBreak="0">
    <w:nsid w:val="75889047"/>
    <w:multiLevelType w:val="hybridMultilevel"/>
    <w:tmpl w:val="FFFFFFFF"/>
    <w:lvl w:ilvl="0" w:tplc="2110A5EA">
      <w:start w:val="1"/>
      <w:numFmt w:val="bullet"/>
      <w:lvlText w:val=""/>
      <w:lvlJc w:val="left"/>
      <w:pPr>
        <w:ind w:left="720" w:hanging="360"/>
      </w:pPr>
      <w:rPr>
        <w:rFonts w:hint="default" w:ascii="Symbol" w:hAnsi="Symbol"/>
      </w:rPr>
    </w:lvl>
    <w:lvl w:ilvl="1" w:tplc="98EE5BF6">
      <w:start w:val="1"/>
      <w:numFmt w:val="bullet"/>
      <w:lvlText w:val="o"/>
      <w:lvlJc w:val="left"/>
      <w:pPr>
        <w:ind w:left="1440" w:hanging="360"/>
      </w:pPr>
      <w:rPr>
        <w:rFonts w:hint="default" w:ascii="Courier New" w:hAnsi="Courier New"/>
      </w:rPr>
    </w:lvl>
    <w:lvl w:ilvl="2" w:tplc="6C3E0C8A">
      <w:start w:val="1"/>
      <w:numFmt w:val="bullet"/>
      <w:lvlText w:val=""/>
      <w:lvlJc w:val="left"/>
      <w:pPr>
        <w:ind w:left="2160" w:hanging="360"/>
      </w:pPr>
      <w:rPr>
        <w:rFonts w:hint="default" w:ascii="Wingdings" w:hAnsi="Wingdings"/>
      </w:rPr>
    </w:lvl>
    <w:lvl w:ilvl="3" w:tplc="49281626">
      <w:start w:val="1"/>
      <w:numFmt w:val="bullet"/>
      <w:lvlText w:val=""/>
      <w:lvlJc w:val="left"/>
      <w:pPr>
        <w:ind w:left="2880" w:hanging="360"/>
      </w:pPr>
      <w:rPr>
        <w:rFonts w:hint="default" w:ascii="Symbol" w:hAnsi="Symbol"/>
      </w:rPr>
    </w:lvl>
    <w:lvl w:ilvl="4" w:tplc="37FE56D6">
      <w:start w:val="1"/>
      <w:numFmt w:val="bullet"/>
      <w:lvlText w:val="o"/>
      <w:lvlJc w:val="left"/>
      <w:pPr>
        <w:ind w:left="3600" w:hanging="360"/>
      </w:pPr>
      <w:rPr>
        <w:rFonts w:hint="default" w:ascii="Courier New" w:hAnsi="Courier New"/>
      </w:rPr>
    </w:lvl>
    <w:lvl w:ilvl="5" w:tplc="AA12F67C">
      <w:start w:val="1"/>
      <w:numFmt w:val="bullet"/>
      <w:lvlText w:val=""/>
      <w:lvlJc w:val="left"/>
      <w:pPr>
        <w:ind w:left="4320" w:hanging="360"/>
      </w:pPr>
      <w:rPr>
        <w:rFonts w:hint="default" w:ascii="Wingdings" w:hAnsi="Wingdings"/>
      </w:rPr>
    </w:lvl>
    <w:lvl w:ilvl="6" w:tplc="A33A76B4">
      <w:start w:val="1"/>
      <w:numFmt w:val="bullet"/>
      <w:lvlText w:val=""/>
      <w:lvlJc w:val="left"/>
      <w:pPr>
        <w:ind w:left="5040" w:hanging="360"/>
      </w:pPr>
      <w:rPr>
        <w:rFonts w:hint="default" w:ascii="Symbol" w:hAnsi="Symbol"/>
      </w:rPr>
    </w:lvl>
    <w:lvl w:ilvl="7" w:tplc="61600F46">
      <w:start w:val="1"/>
      <w:numFmt w:val="bullet"/>
      <w:lvlText w:val="o"/>
      <w:lvlJc w:val="left"/>
      <w:pPr>
        <w:ind w:left="5760" w:hanging="360"/>
      </w:pPr>
      <w:rPr>
        <w:rFonts w:hint="default" w:ascii="Courier New" w:hAnsi="Courier New"/>
      </w:rPr>
    </w:lvl>
    <w:lvl w:ilvl="8" w:tplc="6E6CBEC0">
      <w:start w:val="1"/>
      <w:numFmt w:val="bullet"/>
      <w:lvlText w:val=""/>
      <w:lvlJc w:val="left"/>
      <w:pPr>
        <w:ind w:left="6480" w:hanging="360"/>
      </w:pPr>
      <w:rPr>
        <w:rFonts w:hint="default" w:ascii="Wingdings" w:hAnsi="Wingdings"/>
      </w:rPr>
    </w:lvl>
  </w:abstractNum>
  <w:abstractNum w:abstractNumId="24" w15:restartNumberingAfterBreak="0">
    <w:nsid w:val="7D22ECD1"/>
    <w:multiLevelType w:val="hybridMultilevel"/>
    <w:tmpl w:val="FFFFFFFF"/>
    <w:lvl w:ilvl="0" w:tplc="80D4AA8A">
      <w:start w:val="1"/>
      <w:numFmt w:val="bullet"/>
      <w:lvlText w:val=""/>
      <w:lvlJc w:val="left"/>
      <w:pPr>
        <w:ind w:left="720" w:hanging="360"/>
      </w:pPr>
      <w:rPr>
        <w:rFonts w:hint="default" w:ascii="Symbol" w:hAnsi="Symbol"/>
      </w:rPr>
    </w:lvl>
    <w:lvl w:ilvl="1" w:tplc="0132265E">
      <w:start w:val="1"/>
      <w:numFmt w:val="bullet"/>
      <w:lvlText w:val="o"/>
      <w:lvlJc w:val="left"/>
      <w:pPr>
        <w:ind w:left="1440" w:hanging="360"/>
      </w:pPr>
      <w:rPr>
        <w:rFonts w:hint="default" w:ascii="Courier New" w:hAnsi="Courier New"/>
      </w:rPr>
    </w:lvl>
    <w:lvl w:ilvl="2" w:tplc="4094F744">
      <w:start w:val="1"/>
      <w:numFmt w:val="bullet"/>
      <w:lvlText w:val=""/>
      <w:lvlJc w:val="left"/>
      <w:pPr>
        <w:ind w:left="2160" w:hanging="360"/>
      </w:pPr>
      <w:rPr>
        <w:rFonts w:hint="default" w:ascii="Wingdings" w:hAnsi="Wingdings"/>
      </w:rPr>
    </w:lvl>
    <w:lvl w:ilvl="3" w:tplc="B55E8870">
      <w:start w:val="1"/>
      <w:numFmt w:val="bullet"/>
      <w:lvlText w:val=""/>
      <w:lvlJc w:val="left"/>
      <w:pPr>
        <w:ind w:left="2880" w:hanging="360"/>
      </w:pPr>
      <w:rPr>
        <w:rFonts w:hint="default" w:ascii="Symbol" w:hAnsi="Symbol"/>
      </w:rPr>
    </w:lvl>
    <w:lvl w:ilvl="4" w:tplc="AE1C1270">
      <w:start w:val="1"/>
      <w:numFmt w:val="bullet"/>
      <w:lvlText w:val="o"/>
      <w:lvlJc w:val="left"/>
      <w:pPr>
        <w:ind w:left="3600" w:hanging="360"/>
      </w:pPr>
      <w:rPr>
        <w:rFonts w:hint="default" w:ascii="Courier New" w:hAnsi="Courier New"/>
      </w:rPr>
    </w:lvl>
    <w:lvl w:ilvl="5" w:tplc="D6869214">
      <w:start w:val="1"/>
      <w:numFmt w:val="bullet"/>
      <w:lvlText w:val=""/>
      <w:lvlJc w:val="left"/>
      <w:pPr>
        <w:ind w:left="4320" w:hanging="360"/>
      </w:pPr>
      <w:rPr>
        <w:rFonts w:hint="default" w:ascii="Wingdings" w:hAnsi="Wingdings"/>
      </w:rPr>
    </w:lvl>
    <w:lvl w:ilvl="6" w:tplc="9EF0F8AA">
      <w:start w:val="1"/>
      <w:numFmt w:val="bullet"/>
      <w:lvlText w:val=""/>
      <w:lvlJc w:val="left"/>
      <w:pPr>
        <w:ind w:left="5040" w:hanging="360"/>
      </w:pPr>
      <w:rPr>
        <w:rFonts w:hint="default" w:ascii="Symbol" w:hAnsi="Symbol"/>
      </w:rPr>
    </w:lvl>
    <w:lvl w:ilvl="7" w:tplc="265861E0">
      <w:start w:val="1"/>
      <w:numFmt w:val="bullet"/>
      <w:lvlText w:val="o"/>
      <w:lvlJc w:val="left"/>
      <w:pPr>
        <w:ind w:left="5760" w:hanging="360"/>
      </w:pPr>
      <w:rPr>
        <w:rFonts w:hint="default" w:ascii="Courier New" w:hAnsi="Courier New"/>
      </w:rPr>
    </w:lvl>
    <w:lvl w:ilvl="8" w:tplc="5C58EEE2">
      <w:start w:val="1"/>
      <w:numFmt w:val="bullet"/>
      <w:lvlText w:val=""/>
      <w:lvlJc w:val="left"/>
      <w:pPr>
        <w:ind w:left="6480" w:hanging="360"/>
      </w:pPr>
      <w:rPr>
        <w:rFonts w:hint="default" w:ascii="Wingdings" w:hAnsi="Wingdings"/>
      </w:rPr>
    </w:lvl>
  </w:abstractNum>
  <w:abstractNum w:abstractNumId="25" w15:restartNumberingAfterBreak="0">
    <w:nsid w:val="7E1D3E97"/>
    <w:multiLevelType w:val="hybridMultilevel"/>
    <w:tmpl w:val="FFFFFFFF"/>
    <w:lvl w:ilvl="0" w:tplc="16A6241E">
      <w:start w:val="1"/>
      <w:numFmt w:val="bullet"/>
      <w:lvlText w:val="·"/>
      <w:lvlJc w:val="left"/>
      <w:pPr>
        <w:ind w:left="720" w:hanging="360"/>
      </w:pPr>
      <w:rPr>
        <w:rFonts w:hint="default" w:ascii="Symbol" w:hAnsi="Symbol"/>
      </w:rPr>
    </w:lvl>
    <w:lvl w:ilvl="1" w:tplc="E70C40B8">
      <w:start w:val="1"/>
      <w:numFmt w:val="bullet"/>
      <w:lvlText w:val="o"/>
      <w:lvlJc w:val="left"/>
      <w:pPr>
        <w:ind w:left="1440" w:hanging="360"/>
      </w:pPr>
      <w:rPr>
        <w:rFonts w:hint="default" w:ascii="Courier New" w:hAnsi="Courier New"/>
      </w:rPr>
    </w:lvl>
    <w:lvl w:ilvl="2" w:tplc="473A0AC0">
      <w:start w:val="1"/>
      <w:numFmt w:val="bullet"/>
      <w:lvlText w:val=""/>
      <w:lvlJc w:val="left"/>
      <w:pPr>
        <w:ind w:left="2160" w:hanging="360"/>
      </w:pPr>
      <w:rPr>
        <w:rFonts w:hint="default" w:ascii="Wingdings" w:hAnsi="Wingdings"/>
      </w:rPr>
    </w:lvl>
    <w:lvl w:ilvl="3" w:tplc="E9749978">
      <w:start w:val="1"/>
      <w:numFmt w:val="bullet"/>
      <w:lvlText w:val=""/>
      <w:lvlJc w:val="left"/>
      <w:pPr>
        <w:ind w:left="2880" w:hanging="360"/>
      </w:pPr>
      <w:rPr>
        <w:rFonts w:hint="default" w:ascii="Symbol" w:hAnsi="Symbol"/>
      </w:rPr>
    </w:lvl>
    <w:lvl w:ilvl="4" w:tplc="067C06D2">
      <w:start w:val="1"/>
      <w:numFmt w:val="bullet"/>
      <w:lvlText w:val="o"/>
      <w:lvlJc w:val="left"/>
      <w:pPr>
        <w:ind w:left="3600" w:hanging="360"/>
      </w:pPr>
      <w:rPr>
        <w:rFonts w:hint="default" w:ascii="Courier New" w:hAnsi="Courier New"/>
      </w:rPr>
    </w:lvl>
    <w:lvl w:ilvl="5" w:tplc="E07ED062">
      <w:start w:val="1"/>
      <w:numFmt w:val="bullet"/>
      <w:lvlText w:val=""/>
      <w:lvlJc w:val="left"/>
      <w:pPr>
        <w:ind w:left="4320" w:hanging="360"/>
      </w:pPr>
      <w:rPr>
        <w:rFonts w:hint="default" w:ascii="Wingdings" w:hAnsi="Wingdings"/>
      </w:rPr>
    </w:lvl>
    <w:lvl w:ilvl="6" w:tplc="B426C2A6">
      <w:start w:val="1"/>
      <w:numFmt w:val="bullet"/>
      <w:lvlText w:val=""/>
      <w:lvlJc w:val="left"/>
      <w:pPr>
        <w:ind w:left="5040" w:hanging="360"/>
      </w:pPr>
      <w:rPr>
        <w:rFonts w:hint="default" w:ascii="Symbol" w:hAnsi="Symbol"/>
      </w:rPr>
    </w:lvl>
    <w:lvl w:ilvl="7" w:tplc="082A9A88">
      <w:start w:val="1"/>
      <w:numFmt w:val="bullet"/>
      <w:lvlText w:val="o"/>
      <w:lvlJc w:val="left"/>
      <w:pPr>
        <w:ind w:left="5760" w:hanging="360"/>
      </w:pPr>
      <w:rPr>
        <w:rFonts w:hint="default" w:ascii="Courier New" w:hAnsi="Courier New"/>
      </w:rPr>
    </w:lvl>
    <w:lvl w:ilvl="8" w:tplc="D44288D8">
      <w:start w:val="1"/>
      <w:numFmt w:val="bullet"/>
      <w:lvlText w:val=""/>
      <w:lvlJc w:val="left"/>
      <w:pPr>
        <w:ind w:left="6480" w:hanging="360"/>
      </w:pPr>
      <w:rPr>
        <w:rFonts w:hint="default" w:ascii="Wingdings" w:hAnsi="Wingdings"/>
      </w:rPr>
    </w:lvl>
  </w:abstractNum>
  <w:num w:numId="30">
    <w:abstractNumId w:val="29"/>
  </w:num>
  <w:num w:numId="29">
    <w:abstractNumId w:val="28"/>
  </w:num>
  <w:num w:numId="28">
    <w:abstractNumId w:val="27"/>
  </w:num>
  <w:num w:numId="27">
    <w:abstractNumId w:val="26"/>
  </w:num>
  <w:num w:numId="1" w16cid:durableId="1003778014">
    <w:abstractNumId w:val="10"/>
  </w:num>
  <w:num w:numId="2" w16cid:durableId="1016274785">
    <w:abstractNumId w:val="24"/>
  </w:num>
  <w:num w:numId="3" w16cid:durableId="1136681726">
    <w:abstractNumId w:val="22"/>
  </w:num>
  <w:num w:numId="4" w16cid:durableId="1142112689">
    <w:abstractNumId w:val="3"/>
  </w:num>
  <w:num w:numId="5" w16cid:durableId="1355500067">
    <w:abstractNumId w:val="25"/>
  </w:num>
  <w:num w:numId="6" w16cid:durableId="1384210679">
    <w:abstractNumId w:val="23"/>
  </w:num>
  <w:num w:numId="7" w16cid:durableId="1731003232">
    <w:abstractNumId w:val="7"/>
  </w:num>
  <w:num w:numId="8" w16cid:durableId="1767725271">
    <w:abstractNumId w:val="4"/>
  </w:num>
  <w:num w:numId="9" w16cid:durableId="1811241236">
    <w:abstractNumId w:val="8"/>
  </w:num>
  <w:num w:numId="10" w16cid:durableId="1866553208">
    <w:abstractNumId w:val="2"/>
  </w:num>
  <w:num w:numId="11" w16cid:durableId="1902908338">
    <w:abstractNumId w:val="6"/>
  </w:num>
  <w:num w:numId="12" w16cid:durableId="2026789363">
    <w:abstractNumId w:val="20"/>
  </w:num>
  <w:num w:numId="13" w16cid:durableId="2069302180">
    <w:abstractNumId w:val="18"/>
  </w:num>
  <w:num w:numId="14" w16cid:durableId="2091846373">
    <w:abstractNumId w:val="0"/>
  </w:num>
  <w:num w:numId="15" w16cid:durableId="343171646">
    <w:abstractNumId w:val="19"/>
  </w:num>
  <w:num w:numId="16" w16cid:durableId="369570570">
    <w:abstractNumId w:val="1"/>
  </w:num>
  <w:num w:numId="17" w16cid:durableId="433987580">
    <w:abstractNumId w:val="15"/>
  </w:num>
  <w:num w:numId="18" w16cid:durableId="438725564">
    <w:abstractNumId w:val="5"/>
  </w:num>
  <w:num w:numId="19" w16cid:durableId="68187953">
    <w:abstractNumId w:val="16"/>
  </w:num>
  <w:num w:numId="20" w16cid:durableId="725951901">
    <w:abstractNumId w:val="9"/>
  </w:num>
  <w:num w:numId="21" w16cid:durableId="785318260">
    <w:abstractNumId w:val="14"/>
  </w:num>
  <w:num w:numId="22" w16cid:durableId="822814485">
    <w:abstractNumId w:val="11"/>
  </w:num>
  <w:num w:numId="23" w16cid:durableId="844518051">
    <w:abstractNumId w:val="21"/>
  </w:num>
  <w:num w:numId="24" w16cid:durableId="868639415">
    <w:abstractNumId w:val="13"/>
  </w:num>
  <w:num w:numId="25" w16cid:durableId="961229789">
    <w:abstractNumId w:val="12"/>
  </w:num>
  <w:num w:numId="26" w16cid:durableId="983242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13E2E"/>
    <w:rsid w:val="0002932C"/>
    <w:rsid w:val="000F02B2"/>
    <w:rsid w:val="001072C0"/>
    <w:rsid w:val="001E08E4"/>
    <w:rsid w:val="00202959"/>
    <w:rsid w:val="00267D7F"/>
    <w:rsid w:val="002BCF91"/>
    <w:rsid w:val="002CF2D3"/>
    <w:rsid w:val="00352F79"/>
    <w:rsid w:val="00429E23"/>
    <w:rsid w:val="00613345"/>
    <w:rsid w:val="0077043C"/>
    <w:rsid w:val="007F0C27"/>
    <w:rsid w:val="008F18E3"/>
    <w:rsid w:val="00A4A82F"/>
    <w:rsid w:val="00B250B5"/>
    <w:rsid w:val="00C77105"/>
    <w:rsid w:val="00D2C6AE"/>
    <w:rsid w:val="00E46B3F"/>
    <w:rsid w:val="00E52A41"/>
    <w:rsid w:val="00F55307"/>
    <w:rsid w:val="00F92372"/>
    <w:rsid w:val="010CC11F"/>
    <w:rsid w:val="010D6168"/>
    <w:rsid w:val="01128B61"/>
    <w:rsid w:val="01133516"/>
    <w:rsid w:val="011F7C6B"/>
    <w:rsid w:val="01240B26"/>
    <w:rsid w:val="0142B56E"/>
    <w:rsid w:val="014CBABA"/>
    <w:rsid w:val="014DE694"/>
    <w:rsid w:val="014F68DD"/>
    <w:rsid w:val="0151E2BA"/>
    <w:rsid w:val="01590551"/>
    <w:rsid w:val="015A9A00"/>
    <w:rsid w:val="01652D92"/>
    <w:rsid w:val="01890E99"/>
    <w:rsid w:val="0194847A"/>
    <w:rsid w:val="019D8892"/>
    <w:rsid w:val="01AD04F2"/>
    <w:rsid w:val="01D5F711"/>
    <w:rsid w:val="01EB178D"/>
    <w:rsid w:val="01F00CF6"/>
    <w:rsid w:val="0249D036"/>
    <w:rsid w:val="02859978"/>
    <w:rsid w:val="0297517A"/>
    <w:rsid w:val="02A2AC84"/>
    <w:rsid w:val="02B65CDC"/>
    <w:rsid w:val="02D08963"/>
    <w:rsid w:val="02D479F8"/>
    <w:rsid w:val="02E21D2F"/>
    <w:rsid w:val="0306FA95"/>
    <w:rsid w:val="0317108A"/>
    <w:rsid w:val="0338C70E"/>
    <w:rsid w:val="036BB9E3"/>
    <w:rsid w:val="036E8C50"/>
    <w:rsid w:val="0396B3AE"/>
    <w:rsid w:val="03CF24F3"/>
    <w:rsid w:val="04228C9C"/>
    <w:rsid w:val="04293C3A"/>
    <w:rsid w:val="045AF70B"/>
    <w:rsid w:val="047B64F1"/>
    <w:rsid w:val="048E171D"/>
    <w:rsid w:val="04966407"/>
    <w:rsid w:val="049EF06A"/>
    <w:rsid w:val="04D1B0F4"/>
    <w:rsid w:val="04E61101"/>
    <w:rsid w:val="04EBFFA9"/>
    <w:rsid w:val="0508EB46"/>
    <w:rsid w:val="052AF34E"/>
    <w:rsid w:val="053BB9DF"/>
    <w:rsid w:val="05589623"/>
    <w:rsid w:val="055D4F44"/>
    <w:rsid w:val="0560E59A"/>
    <w:rsid w:val="0566F45C"/>
    <w:rsid w:val="056F0D5A"/>
    <w:rsid w:val="05883C43"/>
    <w:rsid w:val="05BA7373"/>
    <w:rsid w:val="05F52421"/>
    <w:rsid w:val="060659FC"/>
    <w:rsid w:val="060CA0D6"/>
    <w:rsid w:val="0615FAEA"/>
    <w:rsid w:val="063D229E"/>
    <w:rsid w:val="064270C1"/>
    <w:rsid w:val="064BADB1"/>
    <w:rsid w:val="065BC732"/>
    <w:rsid w:val="06656335"/>
    <w:rsid w:val="068F6E3B"/>
    <w:rsid w:val="06961ACB"/>
    <w:rsid w:val="06A0C933"/>
    <w:rsid w:val="06CC017A"/>
    <w:rsid w:val="06F9726A"/>
    <w:rsid w:val="070166CC"/>
    <w:rsid w:val="070A784E"/>
    <w:rsid w:val="072E1657"/>
    <w:rsid w:val="0730405F"/>
    <w:rsid w:val="07417C18"/>
    <w:rsid w:val="07529E3B"/>
    <w:rsid w:val="0755CCB4"/>
    <w:rsid w:val="07575EB6"/>
    <w:rsid w:val="075FFB50"/>
    <w:rsid w:val="0761C01E"/>
    <w:rsid w:val="07734C81"/>
    <w:rsid w:val="0785DE98"/>
    <w:rsid w:val="0790CBCC"/>
    <w:rsid w:val="079C6D25"/>
    <w:rsid w:val="07BDDC53"/>
    <w:rsid w:val="07CFDACA"/>
    <w:rsid w:val="07DDB441"/>
    <w:rsid w:val="07FFAA15"/>
    <w:rsid w:val="0802D637"/>
    <w:rsid w:val="081150A2"/>
    <w:rsid w:val="0814174F"/>
    <w:rsid w:val="08169559"/>
    <w:rsid w:val="0832A311"/>
    <w:rsid w:val="083F2046"/>
    <w:rsid w:val="0840724A"/>
    <w:rsid w:val="0844D57B"/>
    <w:rsid w:val="0865D59C"/>
    <w:rsid w:val="087C7734"/>
    <w:rsid w:val="087F16FE"/>
    <w:rsid w:val="08959304"/>
    <w:rsid w:val="08B5B36D"/>
    <w:rsid w:val="08D080C0"/>
    <w:rsid w:val="08F3F5C4"/>
    <w:rsid w:val="08F9A57C"/>
    <w:rsid w:val="091E1606"/>
    <w:rsid w:val="09226C22"/>
    <w:rsid w:val="0928B3C1"/>
    <w:rsid w:val="0939AA36"/>
    <w:rsid w:val="094954A8"/>
    <w:rsid w:val="0953745E"/>
    <w:rsid w:val="09737328"/>
    <w:rsid w:val="0985454F"/>
    <w:rsid w:val="099BE77D"/>
    <w:rsid w:val="09D12CA0"/>
    <w:rsid w:val="09EFE4D2"/>
    <w:rsid w:val="0A365CE7"/>
    <w:rsid w:val="0A45A350"/>
    <w:rsid w:val="0A6054A9"/>
    <w:rsid w:val="0A71EF1E"/>
    <w:rsid w:val="0AA5F7C2"/>
    <w:rsid w:val="0AB9235F"/>
    <w:rsid w:val="0ABF53E3"/>
    <w:rsid w:val="0AE69127"/>
    <w:rsid w:val="0AFEFC8A"/>
    <w:rsid w:val="0B0A8890"/>
    <w:rsid w:val="0B0C2043"/>
    <w:rsid w:val="0B42FA09"/>
    <w:rsid w:val="0B52377E"/>
    <w:rsid w:val="0B6FBA1A"/>
    <w:rsid w:val="0B88893F"/>
    <w:rsid w:val="0BB69C36"/>
    <w:rsid w:val="0BCB6D78"/>
    <w:rsid w:val="0C0A5DA4"/>
    <w:rsid w:val="0C32E90F"/>
    <w:rsid w:val="0C3E6552"/>
    <w:rsid w:val="0C4070C5"/>
    <w:rsid w:val="0C66D47D"/>
    <w:rsid w:val="0C781A66"/>
    <w:rsid w:val="0C782BD4"/>
    <w:rsid w:val="0CB30AC1"/>
    <w:rsid w:val="0CC6FC27"/>
    <w:rsid w:val="0CE9556A"/>
    <w:rsid w:val="0D022BB0"/>
    <w:rsid w:val="0D22A820"/>
    <w:rsid w:val="0D3188E1"/>
    <w:rsid w:val="0D65D1C4"/>
    <w:rsid w:val="0D8A8A65"/>
    <w:rsid w:val="0D8E8AE1"/>
    <w:rsid w:val="0DA9B621"/>
    <w:rsid w:val="0DAA103C"/>
    <w:rsid w:val="0DBDC8FD"/>
    <w:rsid w:val="0DCF931A"/>
    <w:rsid w:val="0DEA5D8D"/>
    <w:rsid w:val="0DF0B961"/>
    <w:rsid w:val="0E0CE81C"/>
    <w:rsid w:val="0E1C0D12"/>
    <w:rsid w:val="0E72CA14"/>
    <w:rsid w:val="0E9C1A40"/>
    <w:rsid w:val="0EFCA70E"/>
    <w:rsid w:val="0F099263"/>
    <w:rsid w:val="0F20EE34"/>
    <w:rsid w:val="0F527888"/>
    <w:rsid w:val="0F5488A9"/>
    <w:rsid w:val="0FAEFA5F"/>
    <w:rsid w:val="0FCAE188"/>
    <w:rsid w:val="0FCCFD9F"/>
    <w:rsid w:val="1002B7EE"/>
    <w:rsid w:val="1013A6F4"/>
    <w:rsid w:val="10177D67"/>
    <w:rsid w:val="10363339"/>
    <w:rsid w:val="105F0B99"/>
    <w:rsid w:val="106741F7"/>
    <w:rsid w:val="1087950E"/>
    <w:rsid w:val="10B13E2E"/>
    <w:rsid w:val="10C8FDDA"/>
    <w:rsid w:val="10CDAA3A"/>
    <w:rsid w:val="10D1B936"/>
    <w:rsid w:val="10EF5EA9"/>
    <w:rsid w:val="111B06BB"/>
    <w:rsid w:val="1144A946"/>
    <w:rsid w:val="114C2499"/>
    <w:rsid w:val="11600F0D"/>
    <w:rsid w:val="116162AD"/>
    <w:rsid w:val="11668860"/>
    <w:rsid w:val="11685A59"/>
    <w:rsid w:val="1168A460"/>
    <w:rsid w:val="1193BCD9"/>
    <w:rsid w:val="11A89850"/>
    <w:rsid w:val="11D5C82A"/>
    <w:rsid w:val="11F5CE67"/>
    <w:rsid w:val="12001A1A"/>
    <w:rsid w:val="1228156C"/>
    <w:rsid w:val="1237FC09"/>
    <w:rsid w:val="126E9DED"/>
    <w:rsid w:val="127232D8"/>
    <w:rsid w:val="128D6C30"/>
    <w:rsid w:val="12B42316"/>
    <w:rsid w:val="12C89508"/>
    <w:rsid w:val="12D09162"/>
    <w:rsid w:val="13332E99"/>
    <w:rsid w:val="134D5BDD"/>
    <w:rsid w:val="138D1585"/>
    <w:rsid w:val="138EEAF9"/>
    <w:rsid w:val="13A19312"/>
    <w:rsid w:val="13A553F7"/>
    <w:rsid w:val="13B41517"/>
    <w:rsid w:val="13B80292"/>
    <w:rsid w:val="13BB4C6E"/>
    <w:rsid w:val="13D2284C"/>
    <w:rsid w:val="13F9B67B"/>
    <w:rsid w:val="13FD60B2"/>
    <w:rsid w:val="140B4652"/>
    <w:rsid w:val="1425A05F"/>
    <w:rsid w:val="14B93D9A"/>
    <w:rsid w:val="14BBFD12"/>
    <w:rsid w:val="14E29856"/>
    <w:rsid w:val="14E654DD"/>
    <w:rsid w:val="150CC3A4"/>
    <w:rsid w:val="154EE95B"/>
    <w:rsid w:val="1560F8C7"/>
    <w:rsid w:val="158BF264"/>
    <w:rsid w:val="15AFDD42"/>
    <w:rsid w:val="15B2C359"/>
    <w:rsid w:val="15B64D9F"/>
    <w:rsid w:val="15C57163"/>
    <w:rsid w:val="15F985A0"/>
    <w:rsid w:val="160F2E31"/>
    <w:rsid w:val="16205341"/>
    <w:rsid w:val="16551253"/>
    <w:rsid w:val="168697BF"/>
    <w:rsid w:val="168A284B"/>
    <w:rsid w:val="16911CC6"/>
    <w:rsid w:val="1697723A"/>
    <w:rsid w:val="16B1CD1B"/>
    <w:rsid w:val="16B61EBE"/>
    <w:rsid w:val="16C2D4DC"/>
    <w:rsid w:val="16CA365F"/>
    <w:rsid w:val="16D5BE5E"/>
    <w:rsid w:val="1703CE26"/>
    <w:rsid w:val="17092E1F"/>
    <w:rsid w:val="171727E8"/>
    <w:rsid w:val="172071D0"/>
    <w:rsid w:val="174BB2C5"/>
    <w:rsid w:val="174BC20F"/>
    <w:rsid w:val="1754FAC3"/>
    <w:rsid w:val="176A1A06"/>
    <w:rsid w:val="178AFFB9"/>
    <w:rsid w:val="17C38087"/>
    <w:rsid w:val="17CC7ADA"/>
    <w:rsid w:val="1818681D"/>
    <w:rsid w:val="186D120E"/>
    <w:rsid w:val="18BC1F37"/>
    <w:rsid w:val="18DC6C70"/>
    <w:rsid w:val="18EF2FF8"/>
    <w:rsid w:val="18FFF2B1"/>
    <w:rsid w:val="192C3B5D"/>
    <w:rsid w:val="192C6439"/>
    <w:rsid w:val="1937E49A"/>
    <w:rsid w:val="194A43F1"/>
    <w:rsid w:val="194CE470"/>
    <w:rsid w:val="196A3504"/>
    <w:rsid w:val="19952FC0"/>
    <w:rsid w:val="19C23CD7"/>
    <w:rsid w:val="19C2E607"/>
    <w:rsid w:val="19E11DF9"/>
    <w:rsid w:val="19E5412F"/>
    <w:rsid w:val="19EFFFA7"/>
    <w:rsid w:val="19F20C10"/>
    <w:rsid w:val="19F295B9"/>
    <w:rsid w:val="1A268380"/>
    <w:rsid w:val="1A42C133"/>
    <w:rsid w:val="1A546E78"/>
    <w:rsid w:val="1A983BAE"/>
    <w:rsid w:val="1AA7F0EB"/>
    <w:rsid w:val="1AB00259"/>
    <w:rsid w:val="1ABBE3E9"/>
    <w:rsid w:val="1ABF0F6F"/>
    <w:rsid w:val="1AD996FF"/>
    <w:rsid w:val="1ADF460A"/>
    <w:rsid w:val="1AFD7CD9"/>
    <w:rsid w:val="1B0837C9"/>
    <w:rsid w:val="1B6A72BF"/>
    <w:rsid w:val="1B6BB1B0"/>
    <w:rsid w:val="1B817EEE"/>
    <w:rsid w:val="1B825C8D"/>
    <w:rsid w:val="1B88AF98"/>
    <w:rsid w:val="1B8A682D"/>
    <w:rsid w:val="1B963E24"/>
    <w:rsid w:val="1BC60A7B"/>
    <w:rsid w:val="1BF20A83"/>
    <w:rsid w:val="1C1243F6"/>
    <w:rsid w:val="1C280C23"/>
    <w:rsid w:val="1C314075"/>
    <w:rsid w:val="1C640C5C"/>
    <w:rsid w:val="1C6CD0AB"/>
    <w:rsid w:val="1C6DBA6D"/>
    <w:rsid w:val="1CA60765"/>
    <w:rsid w:val="1CACB6FC"/>
    <w:rsid w:val="1CB23F03"/>
    <w:rsid w:val="1CD3B7E0"/>
    <w:rsid w:val="1CEF13C9"/>
    <w:rsid w:val="1D14017C"/>
    <w:rsid w:val="1D2DF759"/>
    <w:rsid w:val="1D4B5C11"/>
    <w:rsid w:val="1D790E25"/>
    <w:rsid w:val="1D905D50"/>
    <w:rsid w:val="1D9C2A0D"/>
    <w:rsid w:val="1DA982B8"/>
    <w:rsid w:val="1DABAEF1"/>
    <w:rsid w:val="1DC730C1"/>
    <w:rsid w:val="1DCCAE5C"/>
    <w:rsid w:val="1DE0C696"/>
    <w:rsid w:val="1DE18379"/>
    <w:rsid w:val="1DF24C9C"/>
    <w:rsid w:val="1DFDF5DE"/>
    <w:rsid w:val="1E097D54"/>
    <w:rsid w:val="1E0E2198"/>
    <w:rsid w:val="1E125E34"/>
    <w:rsid w:val="1E1797F7"/>
    <w:rsid w:val="1E1F8538"/>
    <w:rsid w:val="1E27BC3B"/>
    <w:rsid w:val="1E2BE9EF"/>
    <w:rsid w:val="1E897982"/>
    <w:rsid w:val="1E93807E"/>
    <w:rsid w:val="1E985CB6"/>
    <w:rsid w:val="1E9D5515"/>
    <w:rsid w:val="1E9E202D"/>
    <w:rsid w:val="1EA15137"/>
    <w:rsid w:val="1EA70FAA"/>
    <w:rsid w:val="1EAFD2A6"/>
    <w:rsid w:val="1ED2CAAD"/>
    <w:rsid w:val="1EE1F503"/>
    <w:rsid w:val="1EE5BA45"/>
    <w:rsid w:val="1EF8BB3B"/>
    <w:rsid w:val="1F075BB0"/>
    <w:rsid w:val="1F4CD142"/>
    <w:rsid w:val="1F7D957D"/>
    <w:rsid w:val="1FA9FD57"/>
    <w:rsid w:val="1FC06036"/>
    <w:rsid w:val="1FCB05F8"/>
    <w:rsid w:val="1FF515BB"/>
    <w:rsid w:val="2022C5FF"/>
    <w:rsid w:val="20302686"/>
    <w:rsid w:val="2039423D"/>
    <w:rsid w:val="203CBCDF"/>
    <w:rsid w:val="20710AE8"/>
    <w:rsid w:val="20A9C431"/>
    <w:rsid w:val="20C68F10"/>
    <w:rsid w:val="20CB121F"/>
    <w:rsid w:val="20D9EA2B"/>
    <w:rsid w:val="20F74419"/>
    <w:rsid w:val="20F7802D"/>
    <w:rsid w:val="211453EE"/>
    <w:rsid w:val="212CF25B"/>
    <w:rsid w:val="2140A0C2"/>
    <w:rsid w:val="215CD1D9"/>
    <w:rsid w:val="21637C5A"/>
    <w:rsid w:val="2167EA73"/>
    <w:rsid w:val="21A34C9E"/>
    <w:rsid w:val="21B4A3A8"/>
    <w:rsid w:val="21C75CB0"/>
    <w:rsid w:val="21E413EA"/>
    <w:rsid w:val="21E4FA22"/>
    <w:rsid w:val="21F0BA99"/>
    <w:rsid w:val="21F5C784"/>
    <w:rsid w:val="2201672C"/>
    <w:rsid w:val="2208541E"/>
    <w:rsid w:val="221D8233"/>
    <w:rsid w:val="2233641E"/>
    <w:rsid w:val="2237FB9E"/>
    <w:rsid w:val="229F1AA1"/>
    <w:rsid w:val="22A1D1CA"/>
    <w:rsid w:val="22AE17C0"/>
    <w:rsid w:val="22C8AF65"/>
    <w:rsid w:val="22D21B7B"/>
    <w:rsid w:val="22E62A33"/>
    <w:rsid w:val="22ED7AB5"/>
    <w:rsid w:val="22F72012"/>
    <w:rsid w:val="230145EA"/>
    <w:rsid w:val="23042807"/>
    <w:rsid w:val="2344A779"/>
    <w:rsid w:val="236E784E"/>
    <w:rsid w:val="239D13E4"/>
    <w:rsid w:val="23BA2DBB"/>
    <w:rsid w:val="2400ED50"/>
    <w:rsid w:val="2403E29C"/>
    <w:rsid w:val="245E1D71"/>
    <w:rsid w:val="2471D191"/>
    <w:rsid w:val="2475A9C8"/>
    <w:rsid w:val="24784D48"/>
    <w:rsid w:val="247CB172"/>
    <w:rsid w:val="248638E0"/>
    <w:rsid w:val="2489D554"/>
    <w:rsid w:val="249232AF"/>
    <w:rsid w:val="24A131F6"/>
    <w:rsid w:val="24A838C7"/>
    <w:rsid w:val="24A89F1D"/>
    <w:rsid w:val="24D6C1C7"/>
    <w:rsid w:val="24EBC9C3"/>
    <w:rsid w:val="24F7D58E"/>
    <w:rsid w:val="2502CB5E"/>
    <w:rsid w:val="2505CDCE"/>
    <w:rsid w:val="253716FA"/>
    <w:rsid w:val="256A8411"/>
    <w:rsid w:val="25721A35"/>
    <w:rsid w:val="257C03C5"/>
    <w:rsid w:val="258B89F2"/>
    <w:rsid w:val="25957BC1"/>
    <w:rsid w:val="259D02FB"/>
    <w:rsid w:val="25E5E031"/>
    <w:rsid w:val="25F53BA4"/>
    <w:rsid w:val="260D1CFA"/>
    <w:rsid w:val="261CF855"/>
    <w:rsid w:val="262C355D"/>
    <w:rsid w:val="2632250C"/>
    <w:rsid w:val="2681D918"/>
    <w:rsid w:val="26992DB9"/>
    <w:rsid w:val="26AD244E"/>
    <w:rsid w:val="26C6F018"/>
    <w:rsid w:val="26CA9F7C"/>
    <w:rsid w:val="26D7B83E"/>
    <w:rsid w:val="26DD8CF0"/>
    <w:rsid w:val="26F6FCA9"/>
    <w:rsid w:val="27071CEE"/>
    <w:rsid w:val="27133B87"/>
    <w:rsid w:val="273BCAD9"/>
    <w:rsid w:val="27528AA0"/>
    <w:rsid w:val="276D951B"/>
    <w:rsid w:val="27A4E539"/>
    <w:rsid w:val="27E36FC3"/>
    <w:rsid w:val="27EE7460"/>
    <w:rsid w:val="27F8644D"/>
    <w:rsid w:val="280BA610"/>
    <w:rsid w:val="281C039B"/>
    <w:rsid w:val="281C6449"/>
    <w:rsid w:val="282D4633"/>
    <w:rsid w:val="2881C341"/>
    <w:rsid w:val="289E90EA"/>
    <w:rsid w:val="28A0F090"/>
    <w:rsid w:val="28A3B442"/>
    <w:rsid w:val="28A8B085"/>
    <w:rsid w:val="28BF9ECA"/>
    <w:rsid w:val="28DAD182"/>
    <w:rsid w:val="292CCA70"/>
    <w:rsid w:val="29655F67"/>
    <w:rsid w:val="296996D3"/>
    <w:rsid w:val="29ECCE2B"/>
    <w:rsid w:val="29EE0100"/>
    <w:rsid w:val="29F916BD"/>
    <w:rsid w:val="2A3C1514"/>
    <w:rsid w:val="2A60649A"/>
    <w:rsid w:val="2A862ECD"/>
    <w:rsid w:val="2AC6C249"/>
    <w:rsid w:val="2AC99C09"/>
    <w:rsid w:val="2AF63258"/>
    <w:rsid w:val="2B356669"/>
    <w:rsid w:val="2B35C16B"/>
    <w:rsid w:val="2B3BEC91"/>
    <w:rsid w:val="2B583BED"/>
    <w:rsid w:val="2B632E7B"/>
    <w:rsid w:val="2BB514B0"/>
    <w:rsid w:val="2BD6C64D"/>
    <w:rsid w:val="2BEFB908"/>
    <w:rsid w:val="2BF08BD4"/>
    <w:rsid w:val="2BF27CF3"/>
    <w:rsid w:val="2C064251"/>
    <w:rsid w:val="2C0E2AB3"/>
    <w:rsid w:val="2C23C5C5"/>
    <w:rsid w:val="2C4EAD56"/>
    <w:rsid w:val="2C574FE9"/>
    <w:rsid w:val="2C5D4705"/>
    <w:rsid w:val="2C82A4E5"/>
    <w:rsid w:val="2C9962C0"/>
    <w:rsid w:val="2CAE4315"/>
    <w:rsid w:val="2CDAB0A0"/>
    <w:rsid w:val="2CE4DB2D"/>
    <w:rsid w:val="2CE6FDF0"/>
    <w:rsid w:val="2D0C2427"/>
    <w:rsid w:val="2D4545F5"/>
    <w:rsid w:val="2D5D5AF1"/>
    <w:rsid w:val="2D5FAEA4"/>
    <w:rsid w:val="2D60977F"/>
    <w:rsid w:val="2D63A997"/>
    <w:rsid w:val="2D6839CA"/>
    <w:rsid w:val="2D6A2654"/>
    <w:rsid w:val="2D75B61B"/>
    <w:rsid w:val="2D86CFBB"/>
    <w:rsid w:val="2D8D0B67"/>
    <w:rsid w:val="2DA67BF0"/>
    <w:rsid w:val="2DA75A02"/>
    <w:rsid w:val="2DA78DA6"/>
    <w:rsid w:val="2DAE6DE4"/>
    <w:rsid w:val="2DDCF095"/>
    <w:rsid w:val="2DE66E7C"/>
    <w:rsid w:val="2E0266E0"/>
    <w:rsid w:val="2E061E78"/>
    <w:rsid w:val="2E096C45"/>
    <w:rsid w:val="2E29484F"/>
    <w:rsid w:val="2E2A8E6D"/>
    <w:rsid w:val="2E2BB4F4"/>
    <w:rsid w:val="2E731498"/>
    <w:rsid w:val="2E91F8A6"/>
    <w:rsid w:val="2E9A9575"/>
    <w:rsid w:val="2EBD2601"/>
    <w:rsid w:val="2ED0ED67"/>
    <w:rsid w:val="2ED23DB0"/>
    <w:rsid w:val="2EF04B80"/>
    <w:rsid w:val="2EF5FCAD"/>
    <w:rsid w:val="2F03E83F"/>
    <w:rsid w:val="2F25F3F9"/>
    <w:rsid w:val="2F670B10"/>
    <w:rsid w:val="2F6797D1"/>
    <w:rsid w:val="2FBD2F31"/>
    <w:rsid w:val="2FC41D88"/>
    <w:rsid w:val="2FC53331"/>
    <w:rsid w:val="2FD2319D"/>
    <w:rsid w:val="2FE0E761"/>
    <w:rsid w:val="2FE37976"/>
    <w:rsid w:val="2FEEFC73"/>
    <w:rsid w:val="2FF95114"/>
    <w:rsid w:val="2FFB55AA"/>
    <w:rsid w:val="2FFF87D1"/>
    <w:rsid w:val="300186C8"/>
    <w:rsid w:val="3013E1CB"/>
    <w:rsid w:val="3024A096"/>
    <w:rsid w:val="305B30E9"/>
    <w:rsid w:val="307AF9A6"/>
    <w:rsid w:val="30D37A1A"/>
    <w:rsid w:val="30FC75DF"/>
    <w:rsid w:val="3108CC03"/>
    <w:rsid w:val="310BB234"/>
    <w:rsid w:val="31214E16"/>
    <w:rsid w:val="3156624A"/>
    <w:rsid w:val="3183B0E2"/>
    <w:rsid w:val="319A79DE"/>
    <w:rsid w:val="31A70FCB"/>
    <w:rsid w:val="322ABEE3"/>
    <w:rsid w:val="32409811"/>
    <w:rsid w:val="3255AC5D"/>
    <w:rsid w:val="3271538B"/>
    <w:rsid w:val="328310A5"/>
    <w:rsid w:val="328A8FB0"/>
    <w:rsid w:val="32A0DC3D"/>
    <w:rsid w:val="32A2A5F7"/>
    <w:rsid w:val="32A50A40"/>
    <w:rsid w:val="32B9CCCC"/>
    <w:rsid w:val="32DAE188"/>
    <w:rsid w:val="3303AF4D"/>
    <w:rsid w:val="33183021"/>
    <w:rsid w:val="331ADD2B"/>
    <w:rsid w:val="33393E96"/>
    <w:rsid w:val="338F7D6D"/>
    <w:rsid w:val="339A5997"/>
    <w:rsid w:val="33B812BC"/>
    <w:rsid w:val="33BA0AEF"/>
    <w:rsid w:val="33C81BDB"/>
    <w:rsid w:val="33CBDCD4"/>
    <w:rsid w:val="340B4721"/>
    <w:rsid w:val="3413A3F3"/>
    <w:rsid w:val="34450C06"/>
    <w:rsid w:val="345BD247"/>
    <w:rsid w:val="346D3A25"/>
    <w:rsid w:val="347120F7"/>
    <w:rsid w:val="34834A97"/>
    <w:rsid w:val="34A7FE26"/>
    <w:rsid w:val="34B08DEB"/>
    <w:rsid w:val="34CD84DB"/>
    <w:rsid w:val="350DBC69"/>
    <w:rsid w:val="35262DD4"/>
    <w:rsid w:val="35394241"/>
    <w:rsid w:val="355C9F44"/>
    <w:rsid w:val="356EC244"/>
    <w:rsid w:val="3584B3E1"/>
    <w:rsid w:val="3591F2D3"/>
    <w:rsid w:val="3599CA9B"/>
    <w:rsid w:val="35D05BD8"/>
    <w:rsid w:val="361340C1"/>
    <w:rsid w:val="3624457E"/>
    <w:rsid w:val="362A2EFE"/>
    <w:rsid w:val="364F0159"/>
    <w:rsid w:val="3651760F"/>
    <w:rsid w:val="365589BF"/>
    <w:rsid w:val="365F737B"/>
    <w:rsid w:val="3669799F"/>
    <w:rsid w:val="366D2B98"/>
    <w:rsid w:val="36702F36"/>
    <w:rsid w:val="3695C3A7"/>
    <w:rsid w:val="369AB171"/>
    <w:rsid w:val="36A9424C"/>
    <w:rsid w:val="36C4E8E9"/>
    <w:rsid w:val="36CB3F3C"/>
    <w:rsid w:val="36E216B6"/>
    <w:rsid w:val="36EA632D"/>
    <w:rsid w:val="36F3AD64"/>
    <w:rsid w:val="36FE739D"/>
    <w:rsid w:val="3703DDF5"/>
    <w:rsid w:val="3717261B"/>
    <w:rsid w:val="3721F1AE"/>
    <w:rsid w:val="37395358"/>
    <w:rsid w:val="374D8C28"/>
    <w:rsid w:val="37666760"/>
    <w:rsid w:val="3769749D"/>
    <w:rsid w:val="37857F50"/>
    <w:rsid w:val="378E79DA"/>
    <w:rsid w:val="37A6ADA9"/>
    <w:rsid w:val="37ADC98A"/>
    <w:rsid w:val="37B9DBB6"/>
    <w:rsid w:val="37C0A365"/>
    <w:rsid w:val="37C81FE3"/>
    <w:rsid w:val="37D47F35"/>
    <w:rsid w:val="37EABCA7"/>
    <w:rsid w:val="381C98CE"/>
    <w:rsid w:val="385C1DDC"/>
    <w:rsid w:val="3863F00E"/>
    <w:rsid w:val="386A3399"/>
    <w:rsid w:val="38737843"/>
    <w:rsid w:val="387B54FD"/>
    <w:rsid w:val="388C7CD0"/>
    <w:rsid w:val="389BE8BE"/>
    <w:rsid w:val="38A2D7CC"/>
    <w:rsid w:val="38AB9B3C"/>
    <w:rsid w:val="38B31707"/>
    <w:rsid w:val="38BB1EB4"/>
    <w:rsid w:val="38C8A11B"/>
    <w:rsid w:val="38C994CD"/>
    <w:rsid w:val="38F6A0D0"/>
    <w:rsid w:val="390094F9"/>
    <w:rsid w:val="3917E12C"/>
    <w:rsid w:val="3918CD4B"/>
    <w:rsid w:val="39259A3F"/>
    <w:rsid w:val="3944D885"/>
    <w:rsid w:val="39558188"/>
    <w:rsid w:val="3967DE9E"/>
    <w:rsid w:val="3971585D"/>
    <w:rsid w:val="397EE41B"/>
    <w:rsid w:val="39A30DE6"/>
    <w:rsid w:val="39C3322F"/>
    <w:rsid w:val="39E73C67"/>
    <w:rsid w:val="39FB59A3"/>
    <w:rsid w:val="3A09D6D8"/>
    <w:rsid w:val="3A41CBEE"/>
    <w:rsid w:val="3A57FC29"/>
    <w:rsid w:val="3A70E3D5"/>
    <w:rsid w:val="3A8FCA95"/>
    <w:rsid w:val="3AAC1DAE"/>
    <w:rsid w:val="3AAC80DA"/>
    <w:rsid w:val="3AC9C046"/>
    <w:rsid w:val="3ACFEF38"/>
    <w:rsid w:val="3AE8DAF4"/>
    <w:rsid w:val="3B042073"/>
    <w:rsid w:val="3B2B28A5"/>
    <w:rsid w:val="3B439273"/>
    <w:rsid w:val="3B5E1643"/>
    <w:rsid w:val="3B69EB65"/>
    <w:rsid w:val="3B8E7AB6"/>
    <w:rsid w:val="3BA56A2E"/>
    <w:rsid w:val="3BB8F74A"/>
    <w:rsid w:val="3BC1B86B"/>
    <w:rsid w:val="3BF57443"/>
    <w:rsid w:val="3C62D265"/>
    <w:rsid w:val="3C8835E9"/>
    <w:rsid w:val="3C8DB6D2"/>
    <w:rsid w:val="3C9A043D"/>
    <w:rsid w:val="3C9A9E50"/>
    <w:rsid w:val="3C9D7DA8"/>
    <w:rsid w:val="3C9ED93F"/>
    <w:rsid w:val="3CAB6671"/>
    <w:rsid w:val="3CB4434D"/>
    <w:rsid w:val="3CC409B2"/>
    <w:rsid w:val="3CDC98FF"/>
    <w:rsid w:val="3CE9CF51"/>
    <w:rsid w:val="3CF9432A"/>
    <w:rsid w:val="3D0ED271"/>
    <w:rsid w:val="3D118933"/>
    <w:rsid w:val="3D17A177"/>
    <w:rsid w:val="3D17B565"/>
    <w:rsid w:val="3D2B4A79"/>
    <w:rsid w:val="3D4EB666"/>
    <w:rsid w:val="3D51385A"/>
    <w:rsid w:val="3D6793C5"/>
    <w:rsid w:val="3D822932"/>
    <w:rsid w:val="3D86DE91"/>
    <w:rsid w:val="3D9A152A"/>
    <w:rsid w:val="3DD3A8C9"/>
    <w:rsid w:val="3E08A1E8"/>
    <w:rsid w:val="3E0E2A2F"/>
    <w:rsid w:val="3E349566"/>
    <w:rsid w:val="3E38BAB9"/>
    <w:rsid w:val="3E40FED8"/>
    <w:rsid w:val="3E432EF0"/>
    <w:rsid w:val="3EA45022"/>
    <w:rsid w:val="3ED6E9C6"/>
    <w:rsid w:val="3EDF355B"/>
    <w:rsid w:val="3EE4C9FF"/>
    <w:rsid w:val="3EECD5E1"/>
    <w:rsid w:val="3F02DF95"/>
    <w:rsid w:val="3F25DC3A"/>
    <w:rsid w:val="3F428F56"/>
    <w:rsid w:val="3F5148C8"/>
    <w:rsid w:val="3F587C0E"/>
    <w:rsid w:val="3F7A1E5E"/>
    <w:rsid w:val="3F7ABBEC"/>
    <w:rsid w:val="3FBC388C"/>
    <w:rsid w:val="3FCDBC7A"/>
    <w:rsid w:val="3FCF083E"/>
    <w:rsid w:val="3FD773ED"/>
    <w:rsid w:val="3FDEB49C"/>
    <w:rsid w:val="3FE915EF"/>
    <w:rsid w:val="3FF186B4"/>
    <w:rsid w:val="3FFBE7DE"/>
    <w:rsid w:val="40006117"/>
    <w:rsid w:val="40018F0D"/>
    <w:rsid w:val="40060FE3"/>
    <w:rsid w:val="40176615"/>
    <w:rsid w:val="40358304"/>
    <w:rsid w:val="40553D54"/>
    <w:rsid w:val="405D229F"/>
    <w:rsid w:val="406D99D1"/>
    <w:rsid w:val="4085166F"/>
    <w:rsid w:val="409F207F"/>
    <w:rsid w:val="40A9F669"/>
    <w:rsid w:val="40BD931D"/>
    <w:rsid w:val="40D63FC5"/>
    <w:rsid w:val="40E5DE2A"/>
    <w:rsid w:val="40E5FEA0"/>
    <w:rsid w:val="410110FA"/>
    <w:rsid w:val="4117F4D2"/>
    <w:rsid w:val="411D768A"/>
    <w:rsid w:val="417B1762"/>
    <w:rsid w:val="41984227"/>
    <w:rsid w:val="41995399"/>
    <w:rsid w:val="41AB9448"/>
    <w:rsid w:val="41C01318"/>
    <w:rsid w:val="420E2BED"/>
    <w:rsid w:val="423A1F00"/>
    <w:rsid w:val="4242A2AB"/>
    <w:rsid w:val="42595E81"/>
    <w:rsid w:val="42852B95"/>
    <w:rsid w:val="42A9A4AA"/>
    <w:rsid w:val="42B80E31"/>
    <w:rsid w:val="42BA4FC7"/>
    <w:rsid w:val="42D16B11"/>
    <w:rsid w:val="42D41128"/>
    <w:rsid w:val="42D58C2E"/>
    <w:rsid w:val="42E1F592"/>
    <w:rsid w:val="42FE099D"/>
    <w:rsid w:val="4305A229"/>
    <w:rsid w:val="4310080B"/>
    <w:rsid w:val="43294FDB"/>
    <w:rsid w:val="4345F892"/>
    <w:rsid w:val="4369B773"/>
    <w:rsid w:val="438FE246"/>
    <w:rsid w:val="43A4A70D"/>
    <w:rsid w:val="43BBEE54"/>
    <w:rsid w:val="43BFE161"/>
    <w:rsid w:val="43EF6667"/>
    <w:rsid w:val="43F5B0AE"/>
    <w:rsid w:val="43F84258"/>
    <w:rsid w:val="43FBC7F3"/>
    <w:rsid w:val="442D57E8"/>
    <w:rsid w:val="44557C52"/>
    <w:rsid w:val="449FBAC5"/>
    <w:rsid w:val="44A7BD81"/>
    <w:rsid w:val="44C90D06"/>
    <w:rsid w:val="44E962F6"/>
    <w:rsid w:val="44FB0422"/>
    <w:rsid w:val="452AA3D4"/>
    <w:rsid w:val="45334296"/>
    <w:rsid w:val="4544A3F7"/>
    <w:rsid w:val="45624EA3"/>
    <w:rsid w:val="4564CA03"/>
    <w:rsid w:val="459C0BDC"/>
    <w:rsid w:val="45C62E4F"/>
    <w:rsid w:val="45E6EC73"/>
    <w:rsid w:val="45F43C72"/>
    <w:rsid w:val="45F665A3"/>
    <w:rsid w:val="45FDDD1B"/>
    <w:rsid w:val="4605592D"/>
    <w:rsid w:val="464F04EC"/>
    <w:rsid w:val="467EC48D"/>
    <w:rsid w:val="46C0486D"/>
    <w:rsid w:val="46D7DD66"/>
    <w:rsid w:val="46DC1ED0"/>
    <w:rsid w:val="46EEEF2B"/>
    <w:rsid w:val="46FE9C34"/>
    <w:rsid w:val="4705DB9F"/>
    <w:rsid w:val="47112AC4"/>
    <w:rsid w:val="47183CF7"/>
    <w:rsid w:val="472D693C"/>
    <w:rsid w:val="473C058A"/>
    <w:rsid w:val="4747255E"/>
    <w:rsid w:val="47518A32"/>
    <w:rsid w:val="4767BF4D"/>
    <w:rsid w:val="476BE14A"/>
    <w:rsid w:val="477DD3C9"/>
    <w:rsid w:val="47854763"/>
    <w:rsid w:val="478D7D14"/>
    <w:rsid w:val="47A9B067"/>
    <w:rsid w:val="47B9D7FD"/>
    <w:rsid w:val="47CB98D8"/>
    <w:rsid w:val="47D69003"/>
    <w:rsid w:val="47F790AD"/>
    <w:rsid w:val="48027B04"/>
    <w:rsid w:val="48149E76"/>
    <w:rsid w:val="4824E439"/>
    <w:rsid w:val="482EEDD4"/>
    <w:rsid w:val="483E7A3F"/>
    <w:rsid w:val="48555DB6"/>
    <w:rsid w:val="486263DD"/>
    <w:rsid w:val="488431ED"/>
    <w:rsid w:val="489C5C70"/>
    <w:rsid w:val="48A4C008"/>
    <w:rsid w:val="48AD87C7"/>
    <w:rsid w:val="48B5F1EB"/>
    <w:rsid w:val="48C704C4"/>
    <w:rsid w:val="48CE28CE"/>
    <w:rsid w:val="48E52E5C"/>
    <w:rsid w:val="490EDA9F"/>
    <w:rsid w:val="492BBD3A"/>
    <w:rsid w:val="492CADFD"/>
    <w:rsid w:val="495010D7"/>
    <w:rsid w:val="49770C18"/>
    <w:rsid w:val="497AB251"/>
    <w:rsid w:val="49BA6768"/>
    <w:rsid w:val="49C3B9C3"/>
    <w:rsid w:val="49EB87AE"/>
    <w:rsid w:val="4A119554"/>
    <w:rsid w:val="4A324134"/>
    <w:rsid w:val="4A35C9BD"/>
    <w:rsid w:val="4A794555"/>
    <w:rsid w:val="4A91AA10"/>
    <w:rsid w:val="4AA5D8B0"/>
    <w:rsid w:val="4AACA068"/>
    <w:rsid w:val="4ABA8B31"/>
    <w:rsid w:val="4AE4181F"/>
    <w:rsid w:val="4AF2B9BF"/>
    <w:rsid w:val="4B0726FF"/>
    <w:rsid w:val="4B0B9509"/>
    <w:rsid w:val="4B3B89D9"/>
    <w:rsid w:val="4B481789"/>
    <w:rsid w:val="4B7DD126"/>
    <w:rsid w:val="4BB6D55F"/>
    <w:rsid w:val="4BCC3071"/>
    <w:rsid w:val="4C01153A"/>
    <w:rsid w:val="4C0D97F7"/>
    <w:rsid w:val="4C15F1CA"/>
    <w:rsid w:val="4C3AFBA6"/>
    <w:rsid w:val="4C41158F"/>
    <w:rsid w:val="4C44D416"/>
    <w:rsid w:val="4C58B859"/>
    <w:rsid w:val="4C592C4E"/>
    <w:rsid w:val="4C82D3E1"/>
    <w:rsid w:val="4C8AB279"/>
    <w:rsid w:val="4C8F7835"/>
    <w:rsid w:val="4C8FD9F1"/>
    <w:rsid w:val="4C9379B7"/>
    <w:rsid w:val="4C9FE9B3"/>
    <w:rsid w:val="4CCACD73"/>
    <w:rsid w:val="4CDD689A"/>
    <w:rsid w:val="4CEC685A"/>
    <w:rsid w:val="4CEE7FBF"/>
    <w:rsid w:val="4D46A5B3"/>
    <w:rsid w:val="4D5352E7"/>
    <w:rsid w:val="4D5495CE"/>
    <w:rsid w:val="4D59D213"/>
    <w:rsid w:val="4D6D21C7"/>
    <w:rsid w:val="4D7D2E70"/>
    <w:rsid w:val="4DA33494"/>
    <w:rsid w:val="4DD19B7C"/>
    <w:rsid w:val="4DD88DCF"/>
    <w:rsid w:val="4DF12361"/>
    <w:rsid w:val="4E00F015"/>
    <w:rsid w:val="4E6AEBCC"/>
    <w:rsid w:val="4E70FAC6"/>
    <w:rsid w:val="4E97DE5F"/>
    <w:rsid w:val="4E9A68FB"/>
    <w:rsid w:val="4EA103F0"/>
    <w:rsid w:val="4EA4AB14"/>
    <w:rsid w:val="4EA97A1A"/>
    <w:rsid w:val="4EC95887"/>
    <w:rsid w:val="4ED74010"/>
    <w:rsid w:val="4ED93980"/>
    <w:rsid w:val="4EEA081C"/>
    <w:rsid w:val="4EF5C5EF"/>
    <w:rsid w:val="4EFB8FB3"/>
    <w:rsid w:val="4EFC4CFC"/>
    <w:rsid w:val="4F0005AC"/>
    <w:rsid w:val="4F0BC2C8"/>
    <w:rsid w:val="4F2F9DBA"/>
    <w:rsid w:val="4F5582EA"/>
    <w:rsid w:val="4F61723C"/>
    <w:rsid w:val="4F80641E"/>
    <w:rsid w:val="4F9D735A"/>
    <w:rsid w:val="4FA6719B"/>
    <w:rsid w:val="4FBC5BBD"/>
    <w:rsid w:val="4FC34898"/>
    <w:rsid w:val="4FC6D901"/>
    <w:rsid w:val="4FCE652D"/>
    <w:rsid w:val="4FF0ABEE"/>
    <w:rsid w:val="5004BCFB"/>
    <w:rsid w:val="50141F3A"/>
    <w:rsid w:val="5014B3D2"/>
    <w:rsid w:val="50244017"/>
    <w:rsid w:val="5027C47A"/>
    <w:rsid w:val="502D633B"/>
    <w:rsid w:val="5054E9C3"/>
    <w:rsid w:val="5058AB8F"/>
    <w:rsid w:val="507A4538"/>
    <w:rsid w:val="5085BE58"/>
    <w:rsid w:val="508CE94D"/>
    <w:rsid w:val="5097B2FE"/>
    <w:rsid w:val="50B92C1E"/>
    <w:rsid w:val="50DA77F3"/>
    <w:rsid w:val="50EBB239"/>
    <w:rsid w:val="50F33B11"/>
    <w:rsid w:val="5143D83C"/>
    <w:rsid w:val="514F3D7A"/>
    <w:rsid w:val="515A71E1"/>
    <w:rsid w:val="51841828"/>
    <w:rsid w:val="518445D7"/>
    <w:rsid w:val="51B3F2A1"/>
    <w:rsid w:val="51D60348"/>
    <w:rsid w:val="51E4D5C7"/>
    <w:rsid w:val="51ED5C14"/>
    <w:rsid w:val="51F71707"/>
    <w:rsid w:val="52028A2C"/>
    <w:rsid w:val="520A2684"/>
    <w:rsid w:val="5215FA33"/>
    <w:rsid w:val="5220EC5B"/>
    <w:rsid w:val="522A4761"/>
    <w:rsid w:val="5235B558"/>
    <w:rsid w:val="5239E003"/>
    <w:rsid w:val="527ADBEF"/>
    <w:rsid w:val="527DDE9D"/>
    <w:rsid w:val="5292E8A2"/>
    <w:rsid w:val="52A3F2BF"/>
    <w:rsid w:val="52B91E84"/>
    <w:rsid w:val="52C96E8A"/>
    <w:rsid w:val="52E5E38F"/>
    <w:rsid w:val="530655C6"/>
    <w:rsid w:val="5327F988"/>
    <w:rsid w:val="532C52B2"/>
    <w:rsid w:val="534C7E57"/>
    <w:rsid w:val="53673C5C"/>
    <w:rsid w:val="537C857B"/>
    <w:rsid w:val="5395C9D3"/>
    <w:rsid w:val="53A6914F"/>
    <w:rsid w:val="53CB10F8"/>
    <w:rsid w:val="53CF80EC"/>
    <w:rsid w:val="53D1B36B"/>
    <w:rsid w:val="53E3B65B"/>
    <w:rsid w:val="53ED97B9"/>
    <w:rsid w:val="5400BA69"/>
    <w:rsid w:val="54076C19"/>
    <w:rsid w:val="5410E89C"/>
    <w:rsid w:val="541C9F09"/>
    <w:rsid w:val="541F2556"/>
    <w:rsid w:val="544DF484"/>
    <w:rsid w:val="54733DD7"/>
    <w:rsid w:val="54772FBA"/>
    <w:rsid w:val="5492A850"/>
    <w:rsid w:val="5493CC3D"/>
    <w:rsid w:val="5493F7AC"/>
    <w:rsid w:val="54B29666"/>
    <w:rsid w:val="54C6C5EC"/>
    <w:rsid w:val="54EFB2A6"/>
    <w:rsid w:val="554DBA2B"/>
    <w:rsid w:val="5553D3A5"/>
    <w:rsid w:val="5562B9DE"/>
    <w:rsid w:val="55739BB5"/>
    <w:rsid w:val="557C0E7E"/>
    <w:rsid w:val="5584677A"/>
    <w:rsid w:val="5587A069"/>
    <w:rsid w:val="55952FDF"/>
    <w:rsid w:val="559CF404"/>
    <w:rsid w:val="55A206E2"/>
    <w:rsid w:val="55B1EB6D"/>
    <w:rsid w:val="55BA7390"/>
    <w:rsid w:val="55C2AF05"/>
    <w:rsid w:val="55C3D21D"/>
    <w:rsid w:val="55F03CA8"/>
    <w:rsid w:val="5611B700"/>
    <w:rsid w:val="56131E64"/>
    <w:rsid w:val="56152F99"/>
    <w:rsid w:val="562BE095"/>
    <w:rsid w:val="564E4135"/>
    <w:rsid w:val="567CAF44"/>
    <w:rsid w:val="5688442E"/>
    <w:rsid w:val="56B1AD8B"/>
    <w:rsid w:val="56C1C179"/>
    <w:rsid w:val="56C4A909"/>
    <w:rsid w:val="56D28C20"/>
    <w:rsid w:val="56DEFD8C"/>
    <w:rsid w:val="56E53E84"/>
    <w:rsid w:val="5700A5F4"/>
    <w:rsid w:val="5741EA9C"/>
    <w:rsid w:val="57456E4E"/>
    <w:rsid w:val="5769F65B"/>
    <w:rsid w:val="577FD540"/>
    <w:rsid w:val="5788739B"/>
    <w:rsid w:val="57952AAA"/>
    <w:rsid w:val="57B0255F"/>
    <w:rsid w:val="57C85B1A"/>
    <w:rsid w:val="57E81431"/>
    <w:rsid w:val="57F19B7E"/>
    <w:rsid w:val="58019D11"/>
    <w:rsid w:val="58033A97"/>
    <w:rsid w:val="581C9DED"/>
    <w:rsid w:val="5847AC7B"/>
    <w:rsid w:val="5853EBB5"/>
    <w:rsid w:val="585B3680"/>
    <w:rsid w:val="586E06C2"/>
    <w:rsid w:val="58829FBB"/>
    <w:rsid w:val="5891EA0F"/>
    <w:rsid w:val="58B2E867"/>
    <w:rsid w:val="58BDE084"/>
    <w:rsid w:val="58BFA704"/>
    <w:rsid w:val="58C63E9E"/>
    <w:rsid w:val="58CBEC44"/>
    <w:rsid w:val="5913917B"/>
    <w:rsid w:val="5914C635"/>
    <w:rsid w:val="59360915"/>
    <w:rsid w:val="593DA4B3"/>
    <w:rsid w:val="5944679F"/>
    <w:rsid w:val="59569911"/>
    <w:rsid w:val="595D7ADB"/>
    <w:rsid w:val="59979259"/>
    <w:rsid w:val="59B17A3F"/>
    <w:rsid w:val="59C09425"/>
    <w:rsid w:val="59D5F19C"/>
    <w:rsid w:val="59D839C0"/>
    <w:rsid w:val="5A0AC279"/>
    <w:rsid w:val="5A188917"/>
    <w:rsid w:val="5A18BAC3"/>
    <w:rsid w:val="5A3CDAAE"/>
    <w:rsid w:val="5A657E50"/>
    <w:rsid w:val="5A65DB88"/>
    <w:rsid w:val="5A6B1B9A"/>
    <w:rsid w:val="5A73FD53"/>
    <w:rsid w:val="5A79E48D"/>
    <w:rsid w:val="5A8AF575"/>
    <w:rsid w:val="5A997A7B"/>
    <w:rsid w:val="5ABF4447"/>
    <w:rsid w:val="5ADBD5FC"/>
    <w:rsid w:val="5AEEAD0B"/>
    <w:rsid w:val="5AF9A59D"/>
    <w:rsid w:val="5AFA77AD"/>
    <w:rsid w:val="5B5B6848"/>
    <w:rsid w:val="5B6CF350"/>
    <w:rsid w:val="5B743227"/>
    <w:rsid w:val="5B9EBBD8"/>
    <w:rsid w:val="5BC0DCBB"/>
    <w:rsid w:val="5BD5AC6C"/>
    <w:rsid w:val="5BD69DE6"/>
    <w:rsid w:val="5BD7E53D"/>
    <w:rsid w:val="5BEE1ED3"/>
    <w:rsid w:val="5C0D2C53"/>
    <w:rsid w:val="5C105ACE"/>
    <w:rsid w:val="5C15E789"/>
    <w:rsid w:val="5C53C7CE"/>
    <w:rsid w:val="5C5EF43B"/>
    <w:rsid w:val="5C84B8A8"/>
    <w:rsid w:val="5C8BB5B0"/>
    <w:rsid w:val="5C91B172"/>
    <w:rsid w:val="5CB7A987"/>
    <w:rsid w:val="5CBC5804"/>
    <w:rsid w:val="5CD196F0"/>
    <w:rsid w:val="5CF1481A"/>
    <w:rsid w:val="5D082904"/>
    <w:rsid w:val="5D2CC6E1"/>
    <w:rsid w:val="5D4F70CA"/>
    <w:rsid w:val="5D5AFA86"/>
    <w:rsid w:val="5D5FFB77"/>
    <w:rsid w:val="5D98C0FA"/>
    <w:rsid w:val="5DA2F4E2"/>
    <w:rsid w:val="5DB7120F"/>
    <w:rsid w:val="5DD08D15"/>
    <w:rsid w:val="5DFFC18A"/>
    <w:rsid w:val="5E29B948"/>
    <w:rsid w:val="5E402469"/>
    <w:rsid w:val="5E67642B"/>
    <w:rsid w:val="5E7D0A72"/>
    <w:rsid w:val="5ED8E359"/>
    <w:rsid w:val="5ED9BC8D"/>
    <w:rsid w:val="5F05BC1F"/>
    <w:rsid w:val="5F11F621"/>
    <w:rsid w:val="5F19E688"/>
    <w:rsid w:val="5F3F1367"/>
    <w:rsid w:val="5F79153A"/>
    <w:rsid w:val="5FA61C56"/>
    <w:rsid w:val="5FCF7BBB"/>
    <w:rsid w:val="5FD981C8"/>
    <w:rsid w:val="5FEBB7E0"/>
    <w:rsid w:val="5FFB8F5E"/>
    <w:rsid w:val="6010E2BC"/>
    <w:rsid w:val="60341B77"/>
    <w:rsid w:val="604B4C3E"/>
    <w:rsid w:val="605D5BF8"/>
    <w:rsid w:val="605FA217"/>
    <w:rsid w:val="606BE168"/>
    <w:rsid w:val="6088CCC0"/>
    <w:rsid w:val="609A45F8"/>
    <w:rsid w:val="609D4619"/>
    <w:rsid w:val="60B42E37"/>
    <w:rsid w:val="60C02D30"/>
    <w:rsid w:val="60E96CB5"/>
    <w:rsid w:val="6102443D"/>
    <w:rsid w:val="610708D4"/>
    <w:rsid w:val="61134E9B"/>
    <w:rsid w:val="6121BE5D"/>
    <w:rsid w:val="612230DF"/>
    <w:rsid w:val="6132227F"/>
    <w:rsid w:val="613642D2"/>
    <w:rsid w:val="61377C30"/>
    <w:rsid w:val="613990C9"/>
    <w:rsid w:val="6161C954"/>
    <w:rsid w:val="61698AB8"/>
    <w:rsid w:val="617D4D51"/>
    <w:rsid w:val="61AA0FC5"/>
    <w:rsid w:val="61BECF3D"/>
    <w:rsid w:val="61C35F7E"/>
    <w:rsid w:val="61F5E4EB"/>
    <w:rsid w:val="623E1EE8"/>
    <w:rsid w:val="626B34FC"/>
    <w:rsid w:val="627CFAD4"/>
    <w:rsid w:val="6299AE75"/>
    <w:rsid w:val="62B0D219"/>
    <w:rsid w:val="62CFA54C"/>
    <w:rsid w:val="62F9C3C5"/>
    <w:rsid w:val="6302B5A6"/>
    <w:rsid w:val="63179491"/>
    <w:rsid w:val="631AB89B"/>
    <w:rsid w:val="63ACE73C"/>
    <w:rsid w:val="63BF33A5"/>
    <w:rsid w:val="63BF58E3"/>
    <w:rsid w:val="63D5A788"/>
    <w:rsid w:val="63D74EC6"/>
    <w:rsid w:val="63D8B486"/>
    <w:rsid w:val="63E06225"/>
    <w:rsid w:val="63FD2307"/>
    <w:rsid w:val="6400AA28"/>
    <w:rsid w:val="64071C83"/>
    <w:rsid w:val="64346991"/>
    <w:rsid w:val="64409327"/>
    <w:rsid w:val="64A84231"/>
    <w:rsid w:val="64E2A0CB"/>
    <w:rsid w:val="64EDEA39"/>
    <w:rsid w:val="650AE5BB"/>
    <w:rsid w:val="650DAE0A"/>
    <w:rsid w:val="652C3943"/>
    <w:rsid w:val="655C4B85"/>
    <w:rsid w:val="65649EEA"/>
    <w:rsid w:val="657654AA"/>
    <w:rsid w:val="658C4F6E"/>
    <w:rsid w:val="658DE512"/>
    <w:rsid w:val="659477CA"/>
    <w:rsid w:val="65B96F5E"/>
    <w:rsid w:val="65CE4578"/>
    <w:rsid w:val="65CF0631"/>
    <w:rsid w:val="65D770F2"/>
    <w:rsid w:val="65DAFB09"/>
    <w:rsid w:val="65DF5F71"/>
    <w:rsid w:val="65E380FE"/>
    <w:rsid w:val="65E3C40D"/>
    <w:rsid w:val="65E8D4DF"/>
    <w:rsid w:val="65F04327"/>
    <w:rsid w:val="660F9DD9"/>
    <w:rsid w:val="66559D14"/>
    <w:rsid w:val="6662E39C"/>
    <w:rsid w:val="66788F1D"/>
    <w:rsid w:val="667EF446"/>
    <w:rsid w:val="668BA576"/>
    <w:rsid w:val="66AB3EE6"/>
    <w:rsid w:val="66B45903"/>
    <w:rsid w:val="66C537C2"/>
    <w:rsid w:val="66CC1E36"/>
    <w:rsid w:val="66CD3AF7"/>
    <w:rsid w:val="66D7C577"/>
    <w:rsid w:val="67020A4E"/>
    <w:rsid w:val="670330ED"/>
    <w:rsid w:val="6729E959"/>
    <w:rsid w:val="6743ED61"/>
    <w:rsid w:val="6779C4B5"/>
    <w:rsid w:val="67CDBA8B"/>
    <w:rsid w:val="67DC51BA"/>
    <w:rsid w:val="67E94BAF"/>
    <w:rsid w:val="681961FE"/>
    <w:rsid w:val="68335B71"/>
    <w:rsid w:val="684F61BE"/>
    <w:rsid w:val="68587FB4"/>
    <w:rsid w:val="68774E5E"/>
    <w:rsid w:val="689D0EEB"/>
    <w:rsid w:val="68B93139"/>
    <w:rsid w:val="68BF7305"/>
    <w:rsid w:val="68F79143"/>
    <w:rsid w:val="690CCB68"/>
    <w:rsid w:val="6915E76D"/>
    <w:rsid w:val="6957185D"/>
    <w:rsid w:val="697A9715"/>
    <w:rsid w:val="69896D16"/>
    <w:rsid w:val="69D5F88F"/>
    <w:rsid w:val="69E3396E"/>
    <w:rsid w:val="6A05182A"/>
    <w:rsid w:val="6A3AF359"/>
    <w:rsid w:val="6A7FB91D"/>
    <w:rsid w:val="6AA371AE"/>
    <w:rsid w:val="6AD3C478"/>
    <w:rsid w:val="6AEDFF44"/>
    <w:rsid w:val="6AF98A4F"/>
    <w:rsid w:val="6AFEFBB0"/>
    <w:rsid w:val="6AFFD6C9"/>
    <w:rsid w:val="6B36119E"/>
    <w:rsid w:val="6B6753B8"/>
    <w:rsid w:val="6B71FC12"/>
    <w:rsid w:val="6B873FE7"/>
    <w:rsid w:val="6B9FC0FB"/>
    <w:rsid w:val="6BCB5533"/>
    <w:rsid w:val="6BCD3DE1"/>
    <w:rsid w:val="6BCDB7C7"/>
    <w:rsid w:val="6BF7F767"/>
    <w:rsid w:val="6C1C1E14"/>
    <w:rsid w:val="6C390DC7"/>
    <w:rsid w:val="6C6C032E"/>
    <w:rsid w:val="6C707D07"/>
    <w:rsid w:val="6C7108E4"/>
    <w:rsid w:val="6C73ADCE"/>
    <w:rsid w:val="6C8BACA9"/>
    <w:rsid w:val="6C8F9626"/>
    <w:rsid w:val="6CAF6205"/>
    <w:rsid w:val="6CD928E0"/>
    <w:rsid w:val="6CDA5A91"/>
    <w:rsid w:val="6CE57687"/>
    <w:rsid w:val="6CFAD742"/>
    <w:rsid w:val="6D2B3F8E"/>
    <w:rsid w:val="6D465414"/>
    <w:rsid w:val="6D64AE9C"/>
    <w:rsid w:val="6D75819E"/>
    <w:rsid w:val="6D856D7A"/>
    <w:rsid w:val="6D8D9A08"/>
    <w:rsid w:val="6DE2D468"/>
    <w:rsid w:val="6E05C350"/>
    <w:rsid w:val="6E095655"/>
    <w:rsid w:val="6E359BF3"/>
    <w:rsid w:val="6E9536AB"/>
    <w:rsid w:val="6EB664C6"/>
    <w:rsid w:val="6EE99241"/>
    <w:rsid w:val="6EEFBE3D"/>
    <w:rsid w:val="6F36AE5A"/>
    <w:rsid w:val="6F438F9B"/>
    <w:rsid w:val="6F55397B"/>
    <w:rsid w:val="6F5B39F2"/>
    <w:rsid w:val="6F6FCA25"/>
    <w:rsid w:val="6F73CB7F"/>
    <w:rsid w:val="6F7D86CA"/>
    <w:rsid w:val="6F81C641"/>
    <w:rsid w:val="6FAB66FE"/>
    <w:rsid w:val="6FC71FF4"/>
    <w:rsid w:val="6FF9878E"/>
    <w:rsid w:val="6FFF11BA"/>
    <w:rsid w:val="70306C7A"/>
    <w:rsid w:val="704D8443"/>
    <w:rsid w:val="70520ACE"/>
    <w:rsid w:val="70657E2B"/>
    <w:rsid w:val="7083490E"/>
    <w:rsid w:val="70922C4F"/>
    <w:rsid w:val="709502D0"/>
    <w:rsid w:val="70B97EE6"/>
    <w:rsid w:val="70CCBEC1"/>
    <w:rsid w:val="70D4E2B2"/>
    <w:rsid w:val="70DDABA0"/>
    <w:rsid w:val="71042676"/>
    <w:rsid w:val="7115AD81"/>
    <w:rsid w:val="7160221F"/>
    <w:rsid w:val="71889A2B"/>
    <w:rsid w:val="719AD34E"/>
    <w:rsid w:val="71A1E8A9"/>
    <w:rsid w:val="71A7E735"/>
    <w:rsid w:val="71C83D08"/>
    <w:rsid w:val="71CD9535"/>
    <w:rsid w:val="71D8A907"/>
    <w:rsid w:val="71DA566B"/>
    <w:rsid w:val="71EE4FFF"/>
    <w:rsid w:val="72192170"/>
    <w:rsid w:val="721997C3"/>
    <w:rsid w:val="721F07D2"/>
    <w:rsid w:val="7244B1C0"/>
    <w:rsid w:val="72799392"/>
    <w:rsid w:val="72B526D1"/>
    <w:rsid w:val="72C8257B"/>
    <w:rsid w:val="72E5BD6E"/>
    <w:rsid w:val="72EA7F9F"/>
    <w:rsid w:val="732E24AB"/>
    <w:rsid w:val="733852C0"/>
    <w:rsid w:val="7342F556"/>
    <w:rsid w:val="73559795"/>
    <w:rsid w:val="735DC9CA"/>
    <w:rsid w:val="7378F528"/>
    <w:rsid w:val="73861370"/>
    <w:rsid w:val="73A878E5"/>
    <w:rsid w:val="7413A15C"/>
    <w:rsid w:val="74167D21"/>
    <w:rsid w:val="74329655"/>
    <w:rsid w:val="7454DD76"/>
    <w:rsid w:val="745EF666"/>
    <w:rsid w:val="74649E48"/>
    <w:rsid w:val="7484A23E"/>
    <w:rsid w:val="748771AE"/>
    <w:rsid w:val="749AC57A"/>
    <w:rsid w:val="74A6FBA3"/>
    <w:rsid w:val="74A70222"/>
    <w:rsid w:val="74A942D9"/>
    <w:rsid w:val="74AD700E"/>
    <w:rsid w:val="74B2DDEE"/>
    <w:rsid w:val="74C56BCF"/>
    <w:rsid w:val="74D5A999"/>
    <w:rsid w:val="74E3C930"/>
    <w:rsid w:val="74F3C64C"/>
    <w:rsid w:val="74FB04E9"/>
    <w:rsid w:val="75004A88"/>
    <w:rsid w:val="75076FF1"/>
    <w:rsid w:val="752C83EE"/>
    <w:rsid w:val="753B4CBC"/>
    <w:rsid w:val="754866ED"/>
    <w:rsid w:val="758706E1"/>
    <w:rsid w:val="759B3B02"/>
    <w:rsid w:val="75CFB04D"/>
    <w:rsid w:val="75FFE896"/>
    <w:rsid w:val="7602DB24"/>
    <w:rsid w:val="7638B97D"/>
    <w:rsid w:val="763D9490"/>
    <w:rsid w:val="7667097A"/>
    <w:rsid w:val="766F0527"/>
    <w:rsid w:val="76B4F321"/>
    <w:rsid w:val="76B57713"/>
    <w:rsid w:val="76D82FC1"/>
    <w:rsid w:val="76E801B5"/>
    <w:rsid w:val="7722A732"/>
    <w:rsid w:val="772FBF5A"/>
    <w:rsid w:val="773E75D3"/>
    <w:rsid w:val="778FBD07"/>
    <w:rsid w:val="7791B612"/>
    <w:rsid w:val="7798D891"/>
    <w:rsid w:val="77C35F00"/>
    <w:rsid w:val="77C45F71"/>
    <w:rsid w:val="78241B8C"/>
    <w:rsid w:val="782D1979"/>
    <w:rsid w:val="785AF242"/>
    <w:rsid w:val="7870DB77"/>
    <w:rsid w:val="78842916"/>
    <w:rsid w:val="789B9218"/>
    <w:rsid w:val="78AC3DC4"/>
    <w:rsid w:val="78B64ECF"/>
    <w:rsid w:val="78C3E876"/>
    <w:rsid w:val="78E9155D"/>
    <w:rsid w:val="79142B39"/>
    <w:rsid w:val="7938079E"/>
    <w:rsid w:val="7951AEB3"/>
    <w:rsid w:val="7955E9E9"/>
    <w:rsid w:val="796E9DD9"/>
    <w:rsid w:val="79786B58"/>
    <w:rsid w:val="79B99416"/>
    <w:rsid w:val="79BABE90"/>
    <w:rsid w:val="79C0712A"/>
    <w:rsid w:val="79CECD29"/>
    <w:rsid w:val="79D9B538"/>
    <w:rsid w:val="79E0AC01"/>
    <w:rsid w:val="7A2E6B89"/>
    <w:rsid w:val="7A526F05"/>
    <w:rsid w:val="7A5783BA"/>
    <w:rsid w:val="7A829DCF"/>
    <w:rsid w:val="7A911396"/>
    <w:rsid w:val="7A9C9C99"/>
    <w:rsid w:val="7AEEB74F"/>
    <w:rsid w:val="7AF11B2B"/>
    <w:rsid w:val="7AF4EEEC"/>
    <w:rsid w:val="7B343887"/>
    <w:rsid w:val="7B3C1C97"/>
    <w:rsid w:val="7B896C03"/>
    <w:rsid w:val="7B966024"/>
    <w:rsid w:val="7BA0E1B9"/>
    <w:rsid w:val="7BB49DC8"/>
    <w:rsid w:val="7BB8DA27"/>
    <w:rsid w:val="7C5F5DD6"/>
    <w:rsid w:val="7C5FABAB"/>
    <w:rsid w:val="7C8B3651"/>
    <w:rsid w:val="7CA5A43B"/>
    <w:rsid w:val="7D43A4F5"/>
    <w:rsid w:val="7D44C0B7"/>
    <w:rsid w:val="7D514F99"/>
    <w:rsid w:val="7D75A10F"/>
    <w:rsid w:val="7DCCF26B"/>
    <w:rsid w:val="7DD6EE31"/>
    <w:rsid w:val="7DF5AFC4"/>
    <w:rsid w:val="7DF9B3EF"/>
    <w:rsid w:val="7E153440"/>
    <w:rsid w:val="7E385C19"/>
    <w:rsid w:val="7E723D58"/>
    <w:rsid w:val="7E7B5234"/>
    <w:rsid w:val="7E908C5F"/>
    <w:rsid w:val="7E94BCD2"/>
    <w:rsid w:val="7E9FC03F"/>
    <w:rsid w:val="7EDABB0B"/>
    <w:rsid w:val="7EFEF581"/>
    <w:rsid w:val="7F02DC81"/>
    <w:rsid w:val="7F2937F8"/>
    <w:rsid w:val="7F4D2800"/>
    <w:rsid w:val="7F5E8419"/>
    <w:rsid w:val="7F648B6F"/>
    <w:rsid w:val="7F693DDB"/>
    <w:rsid w:val="7F7886B9"/>
    <w:rsid w:val="7F8B4874"/>
    <w:rsid w:val="7FB5BEEA"/>
    <w:rsid w:val="7FBCCE4C"/>
    <w:rsid w:val="7FCF826B"/>
    <w:rsid w:val="7FCFD20D"/>
    <w:rsid w:val="7FF752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E9BB8D"/>
  <w15:chartTrackingRefBased/>
  <w15:docId w15:val="{0FBABE53-DC07-4E98-ABEB-0D6F9014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60659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060659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06065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5ED8E359"/>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60659FC"/>
    <w:pPr>
      <w:ind w:left="720"/>
      <w:contextualSpacing/>
    </w:pPr>
  </w:style>
  <w:style w:type="character" w:styleId="Hyperlink">
    <w:name w:val="Hyperlink"/>
    <w:basedOn w:val="DefaultParagraphFont"/>
    <w:uiPriority w:val="99"/>
    <w:unhideWhenUsed/>
    <w:rsid w:val="060659FC"/>
    <w:rPr>
      <w:color w:val="467886"/>
      <w:u w:val="single"/>
    </w:rPr>
  </w:style>
  <w:style w:type="character" w:styleId="Heading1Char" w:customStyle="1">
    <w:name w:val="Heading 1 Char"/>
    <w:basedOn w:val="DefaultParagraphFont"/>
    <w:link w:val="Heading1"/>
    <w:uiPriority w:val="9"/>
    <w:rsid w:val="060659FC"/>
    <w:rPr>
      <w:rFonts w:asciiTheme="majorHAnsi" w:hAnsiTheme="majorHAnsi" w:eastAsiaTheme="majorEastAsia" w:cstheme="majorBidi"/>
      <w:color w:val="0F4761" w:themeColor="accent1" w:themeShade="BF"/>
      <w:sz w:val="40"/>
      <w:szCs w:val="40"/>
    </w:rPr>
  </w:style>
  <w:style w:type="paragraph" w:styleId="Header">
    <w:name w:val="header"/>
    <w:basedOn w:val="Normal"/>
    <w:uiPriority w:val="99"/>
    <w:unhideWhenUsed/>
    <w:rsid w:val="060659FC"/>
    <w:pPr>
      <w:tabs>
        <w:tab w:val="center" w:pos="4680"/>
        <w:tab w:val="right" w:pos="9360"/>
      </w:tabs>
      <w:spacing w:after="0" w:line="240" w:lineRule="auto"/>
    </w:pPr>
  </w:style>
  <w:style w:type="paragraph" w:styleId="Footer">
    <w:name w:val="footer"/>
    <w:basedOn w:val="Normal"/>
    <w:uiPriority w:val="99"/>
    <w:unhideWhenUsed/>
    <w:rsid w:val="060659F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nsumer.ftc.gov/articles/how-safely-use-public-wi-fi-networks" TargetMode="External" Id="rId13" /><Relationship Type="http://schemas.openxmlformats.org/officeDocument/2006/relationships/hyperlink" Target="https://www.nist.gov/itl/applied-cybersecurity/nice" TargetMode="External" Id="rId26" /><Relationship Type="http://schemas.openxmlformats.org/officeDocument/2006/relationships/theme" Target="theme/theme1.xml" Id="rId47" /><Relationship Type="http://schemas.openxmlformats.org/officeDocument/2006/relationships/hyperlink" Target="https://www.cisa.gov/secure-our-world"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security.berkeley.edu" TargetMode="External" Id="rId11" /><Relationship Type="http://schemas.openxmlformats.org/officeDocument/2006/relationships/footer" Target="footer1.xml" Id="rId45" /><Relationship Type="http://schemas.openxmlformats.org/officeDocument/2006/relationships/footnotes" Target="footnotes.xml" Id="rId5" /><Relationship Type="http://schemas.openxmlformats.org/officeDocument/2006/relationships/hyperlink" Target="https://www.microsoft.com/en-us/security/business/security-101" TargetMode="External" Id="rId28" /><Relationship Type="http://schemas.openxmlformats.org/officeDocument/2006/relationships/header" Target="header1.xml" Id="rId44" /><Relationship Type="http://schemas.openxmlformats.org/officeDocument/2006/relationships/webSettings" Target="webSettings.xml" Id="rId4" /><Relationship Type="http://schemas.openxmlformats.org/officeDocument/2006/relationships/hyperlink" Target="https://doi.org/10.3390/ijerph17030973" TargetMode="External" Id="rId9" /><Relationship Type="http://schemas.openxmlformats.org/officeDocument/2006/relationships/hyperlink" Target="https://safety.google/passwords" TargetMode="External" Id="rId14" /><Relationship Type="http://schemas.openxmlformats.org/officeDocument/2006/relationships/settings" Target="settings.xml" Id="rId3" /><Relationship Type="http://schemas.openxmlformats.org/officeDocument/2006/relationships/fontTable" Target="fontTable.xml" Id="rId46" /><Relationship Type="http://schemas.openxmlformats.org/officeDocument/2006/relationships/hyperlink" Target="https://pages.nist.gov/800-63-3/sp800-63b.html" TargetMode="External" Id="R13a46544f4f84e28" /><Relationship Type="http://schemas.openxmlformats.org/officeDocument/2006/relationships/hyperlink" Target="https://www.cyberdegrees.org/resources/internet-safety-for-college-students/" TargetMode="External" Id="R9454219704304a8c" /><Relationship Type="http://schemas.openxmlformats.org/officeDocument/2006/relationships/hyperlink" Target="https://www.microsoft.com/en-us/security/blog" TargetMode="External" Id="R2d8654a75edc448b" /><Relationship Type="http://schemas.openxmlformats.org/officeDocument/2006/relationships/hyperlink" Target="https://consumer.ftc.gov/articles/are-public-wi-fi-networks-safe-what-you-need-know" TargetMode="External" Id="R18f093c7acf64a1a" /><Relationship Type="http://schemas.openxmlformats.org/officeDocument/2006/relationships/hyperlink" Target="https://www.cisa.gov/secure-our-world" TargetMode="External" Id="R0bb9b658d46e4f3d" /><Relationship Type="http://schemas.openxmlformats.org/officeDocument/2006/relationships/hyperlink" Target="https://pages.nist.gov/800-63-3/sp800-63b.html" TargetMode="External" Id="Rc648a535090d4730" /><Relationship Type="http://schemas.openxmlformats.org/officeDocument/2006/relationships/hyperlink" Target="https://doi.org/10.3390" TargetMode="External" Id="R842288d77e544f18" /><Relationship Type="http://schemas.openxmlformats.org/officeDocument/2006/relationships/hyperlink" Target="https://www.cisa.gov/secure-our-world" TargetMode="External" Id="Rd1a80914894648b9" /><Relationship Type="http://schemas.openxmlformats.org/officeDocument/2006/relationships/hyperlink" Target="https://security.berkeley.edu/" TargetMode="External" Id="Rb1064cd1023b4fb2" /><Relationship Type="http://schemas.openxmlformats.org/officeDocument/2006/relationships/hyperlink" Target="https://www.microsoft.com/en-us/security/blog" TargetMode="External" Id="R5a6c255427ad4b0a" /><Relationship Type="http://schemas.openxmlformats.org/officeDocument/2006/relationships/hyperlink" Target="https://consumer.ftc.gov/articles/are-public-wi-fi-networks-safe-what-you-need-know" TargetMode="External" Id="R63bb6516db004334" /><Relationship Type="http://schemas.openxmlformats.org/officeDocument/2006/relationships/hyperlink" Target="https://blog.google/innovation-and-ai/technology/safety-security/world-password-day-2026/" TargetMode="External" Id="Rfe76d70509f24a83" /><Relationship Type="http://schemas.openxmlformats.org/officeDocument/2006/relationships/hyperlink" Target="https://www.cisa.gov/topics/cybersecurity-best-practices" TargetMode="External" Id="Ra5f72b105e3840c4" /><Relationship Type="http://schemas.openxmlformats.org/officeDocument/2006/relationships/hyperlink" Target="https://consumer.ftc.gov/online-security" TargetMode="External" Id="R6d16eddb0cc048e3" /><Relationship Type="http://schemas.openxmlformats.org/officeDocument/2006/relationships/hyperlink" Target="https://staysafeonline.org/resources/" TargetMode="External" Id="Re2de0e25b76b44bf" /><Relationship Type="http://schemas.openxmlformats.org/officeDocument/2006/relationships/hyperlink" Target="https://www.ed.gov/teaching-and-administration/safe-learning-environments/school-safety-and-security/keeping-students-safe-online" TargetMode="External" Id="R2d2016c03f944dd7" /><Relationship Type="http://schemas.openxmlformats.org/officeDocument/2006/relationships/hyperlink" Target="https://pages.nist.gov/800-63-3/sp800-63b.html" TargetMode="External" Id="Re33d31ec16c94b52" /><Relationship Type="http://schemas.openxmlformats.org/officeDocument/2006/relationships/hyperlink" Target="https://github.com/sokhi-76/Summer2026_Group3_AI_Project" TargetMode="External" Id="Rf28e23261c77473e" /><Relationship Type="http://schemas.openxmlformats.org/officeDocument/2006/relationships/hyperlink" Target="https://github.com/jtindell/Summer2026_Group3_AI_Projects" TargetMode="External" Id="Ra1fd5b65e4b94575" /><Relationship Type="http://schemas.openxmlformats.org/officeDocument/2006/relationships/image" Target="/media/image.png" Id="rId432222987" /><Relationship Type="http://schemas.openxmlformats.org/officeDocument/2006/relationships/hyperlink" Target="https://github.com/lalithkalidindi/Summer2026_Group3_AI_Projects" TargetMode="External" Id="R922a080ed4c248e8" /><Relationship Type="http://schemas.openxmlformats.org/officeDocument/2006/relationships/image" Target="/media/image2.png" Id="rId378835382" /><Relationship Type="http://schemas.microsoft.com/office/2020/10/relationships/intelligence" Target="intelligence2.xml" Id="Rb85899e5218c4d5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Saukhya Shrestha</dc:creator>
  <keywords/>
  <dc:description/>
  <lastModifiedBy>Saukhya Shrestha</lastModifiedBy>
  <revision>2</revision>
  <dcterms:created xsi:type="dcterms:W3CDTF">2026-05-30T23:48:00.0000000Z</dcterms:created>
  <dcterms:modified xsi:type="dcterms:W3CDTF">2026-06-06T18:59:59.7880426Z</dcterms:modified>
</coreProperties>
</file>