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97" w:rsidRPr="00F60297" w:rsidRDefault="00F60297" w:rsidP="00F60297">
      <w:pPr>
        <w:shd w:val="clear" w:color="auto" w:fill="FFFFFF"/>
        <w:spacing w:after="0" w:line="240" w:lineRule="auto"/>
        <w:ind w:firstLine="720"/>
        <w:rPr>
          <w:rFonts w:ascii="Arial" w:eastAsia="Times New Roman" w:hAnsi="Arial" w:cs="Arial"/>
          <w:color w:val="000000"/>
          <w:sz w:val="52"/>
          <w:szCs w:val="52"/>
          <w:lang w:eastAsia="en-IN"/>
        </w:rPr>
      </w:pPr>
      <w:r w:rsidRPr="00F60297">
        <w:rPr>
          <w:rFonts w:ascii="Arial" w:eastAsia="Times New Roman" w:hAnsi="Arial" w:cs="Arial"/>
          <w:color w:val="000000"/>
          <w:sz w:val="52"/>
          <w:szCs w:val="52"/>
          <w:lang w:eastAsia="en-IN"/>
        </w:rPr>
        <w:t>BDM Project Presentation</w:t>
      </w:r>
    </w:p>
    <w:p w:rsidR="00F60297" w:rsidRPr="00F60297" w:rsidRDefault="00F60297" w:rsidP="00F602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The student needs to collect the data pertaining to a business problem. It could be any business- organized or unorganized sector. E.g.: Manufacturing, automobile, IT sectors, supermarkets, laundry, vegetable vendors, restaurants, service businesses etc. Kindly note that only “</w:t>
      </w:r>
      <w:r w:rsidRPr="00F60297">
        <w:rPr>
          <w:rFonts w:ascii="Arial" w:eastAsia="Times New Roman" w:hAnsi="Arial" w:cs="Arial"/>
          <w:b/>
          <w:bCs/>
          <w:color w:val="000000"/>
          <w:sz w:val="24"/>
          <w:szCs w:val="24"/>
          <w:lang w:eastAsia="en-IN"/>
        </w:rPr>
        <w:t>primary data</w:t>
      </w:r>
      <w:r w:rsidRPr="00F60297">
        <w:rPr>
          <w:rFonts w:ascii="Arial" w:eastAsia="Times New Roman" w:hAnsi="Arial" w:cs="Arial"/>
          <w:color w:val="000000"/>
          <w:sz w:val="24"/>
          <w:szCs w:val="24"/>
          <w:lang w:eastAsia="en-IN"/>
        </w:rPr>
        <w:t>” is to be collected. </w:t>
      </w:r>
      <w:r w:rsidRPr="00F60297">
        <w:rPr>
          <w:rFonts w:ascii="Arial" w:eastAsia="Times New Roman" w:hAnsi="Arial" w:cs="Arial"/>
          <w:b/>
          <w:bCs/>
          <w:color w:val="FF0000"/>
          <w:sz w:val="24"/>
          <w:szCs w:val="24"/>
          <w:lang w:eastAsia="en-IN"/>
        </w:rPr>
        <w:t>Do not collect</w:t>
      </w:r>
      <w:r w:rsidRPr="00F60297">
        <w:rPr>
          <w:rFonts w:ascii="Arial" w:eastAsia="Times New Roman" w:hAnsi="Arial" w:cs="Arial"/>
          <w:color w:val="000000"/>
          <w:sz w:val="24"/>
          <w:szCs w:val="24"/>
          <w:lang w:eastAsia="en-IN"/>
        </w:rPr>
        <w:t> data from online sources like Kaggle, GitHub etc, as they constitute the secondary data sources.</w:t>
      </w:r>
    </w:p>
    <w:p w:rsidR="00F60297" w:rsidRPr="00F60297" w:rsidRDefault="00F60297" w:rsidP="00F60297">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Clearly explain the process of data collection.</w:t>
      </w:r>
    </w:p>
    <w:p w:rsidR="00F60297" w:rsidRPr="00F60297" w:rsidRDefault="00F60297" w:rsidP="00F60297">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Prepare field notes describing the meeting between the two parties (Student and the business, the people involved etc). Mention in brief, how many meetings were done and what was discussed?</w:t>
      </w:r>
    </w:p>
    <w:p w:rsidR="00F60297" w:rsidRPr="00F60297" w:rsidRDefault="00F60297" w:rsidP="00F60297">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Understanding of the business (Type of Business-B2B, B2C or both) and nature of problem(s) the businesses encounter.</w:t>
      </w:r>
    </w:p>
    <w:p w:rsidR="00F60297" w:rsidRPr="00F60297" w:rsidRDefault="00F60297" w:rsidP="00F60297">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How do businesses solve the problems they encounter? Are these problems recurring or one-time?</w:t>
      </w:r>
    </w:p>
    <w:p w:rsidR="00F60297" w:rsidRPr="00F60297" w:rsidRDefault="00F60297" w:rsidP="00F60297">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How did the student narrow down to the problem? </w:t>
      </w:r>
    </w:p>
    <w:p w:rsidR="00F60297" w:rsidRPr="00F60297" w:rsidRDefault="00F60297" w:rsidP="00F60297">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How was the data collection done? Time period of data collection (Days/ Months/Years etc).</w:t>
      </w:r>
    </w:p>
    <w:p w:rsidR="00F60297" w:rsidRPr="00F60297" w:rsidRDefault="00F60297" w:rsidP="00F60297">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Tangible evidence (People, Processes (say an organization chart) or any form of physical evidence)</w:t>
      </w:r>
    </w:p>
    <w:p w:rsidR="00F60297" w:rsidRPr="00F60297" w:rsidRDefault="00F60297" w:rsidP="00F60297">
      <w:pPr>
        <w:numPr>
          <w:ilvl w:val="0"/>
          <w:numId w:val="3"/>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Details about the various variables collected as a part of data collection. Importance of these variables and its relevance.</w:t>
      </w:r>
    </w:p>
    <w:p w:rsidR="00F60297" w:rsidRPr="00F60297" w:rsidRDefault="00F60297" w:rsidP="00F60297">
      <w:pPr>
        <w:numPr>
          <w:ilvl w:val="0"/>
          <w:numId w:val="3"/>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Cleaning of the data – Describe the process in brief and how it was done?</w:t>
      </w:r>
    </w:p>
    <w:p w:rsidR="00F60297" w:rsidRPr="00F60297" w:rsidRDefault="00F60297" w:rsidP="00F60297">
      <w:pPr>
        <w:numPr>
          <w:ilvl w:val="0"/>
          <w:numId w:val="3"/>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Analysis of the data- While the students can use the case studies taught in BDM course as cues to conduct the analysis, the rationale for the same needs to be mentioned. We also encourage students to go through newspapers, journals, reference books, use learnings from other courses etc, and explore newer ways of conducting analysis.</w:t>
      </w:r>
    </w:p>
    <w:p w:rsidR="00F60297" w:rsidRPr="00F60297" w:rsidRDefault="00F60297" w:rsidP="00F60297">
      <w:pPr>
        <w:numPr>
          <w:ilvl w:val="0"/>
          <w:numId w:val="3"/>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Provide the insights from the analysis conducted to the businesses.</w:t>
      </w:r>
    </w:p>
    <w:p w:rsidR="00F60297" w:rsidRPr="00F60297" w:rsidRDefault="00F60297" w:rsidP="00F60297">
      <w:pPr>
        <w:numPr>
          <w:ilvl w:val="0"/>
          <w:numId w:val="4"/>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What should businesses do? (Continue doing and start doing)</w:t>
      </w:r>
    </w:p>
    <w:p w:rsidR="00F60297" w:rsidRPr="00F60297" w:rsidRDefault="00F60297" w:rsidP="00F60297">
      <w:pPr>
        <w:numPr>
          <w:ilvl w:val="0"/>
          <w:numId w:val="4"/>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What is that, they need to avoid?</w:t>
      </w:r>
    </w:p>
    <w:p w:rsidR="00F60297" w:rsidRPr="00F60297" w:rsidRDefault="00F60297" w:rsidP="00F60297">
      <w:pPr>
        <w:numPr>
          <w:ilvl w:val="0"/>
          <w:numId w:val="4"/>
        </w:numPr>
        <w:shd w:val="clear" w:color="auto" w:fill="FFFFFF"/>
        <w:spacing w:before="100" w:beforeAutospacing="1" w:after="100" w:afterAutospacing="1" w:line="240" w:lineRule="auto"/>
        <w:ind w:left="1440"/>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In what ways does your solution(s) address the business problem(s)?</w:t>
      </w:r>
    </w:p>
    <w:p w:rsidR="00F60297" w:rsidRPr="00F60297" w:rsidRDefault="00F60297" w:rsidP="00F60297">
      <w:pPr>
        <w:shd w:val="clear" w:color="auto" w:fill="FFFFFF"/>
        <w:spacing w:after="0" w:line="240" w:lineRule="auto"/>
        <w:jc w:val="both"/>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Kindly note these insights should be novel, as something that adds value to the decision maker. The insights should be derived from the analysis you conduct. So, better the data, richer the insights!</w:t>
      </w:r>
    </w:p>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color w:val="000000"/>
          <w:kern w:val="36"/>
          <w:sz w:val="40"/>
          <w:szCs w:val="40"/>
          <w:lang w:eastAsia="en-IN"/>
        </w:rPr>
        <w:t>Flow of Project</w:t>
      </w:r>
    </w:p>
    <w:p w:rsidR="00F60297" w:rsidRPr="00F60297" w:rsidRDefault="00F60297" w:rsidP="00F60297">
      <w:pPr>
        <w:shd w:val="clear" w:color="auto" w:fill="FFFFFF"/>
        <w:spacing w:beforeAutospacing="1" w:after="0" w:afterAutospacing="1" w:line="240" w:lineRule="auto"/>
        <w:jc w:val="center"/>
        <w:outlineLvl w:val="0"/>
        <w:rPr>
          <w:rFonts w:ascii="Arial" w:eastAsia="Times New Roman" w:hAnsi="Arial" w:cs="Arial"/>
          <w:b/>
          <w:bCs/>
          <w:color w:val="000000"/>
          <w:kern w:val="36"/>
          <w:sz w:val="40"/>
          <w:szCs w:val="40"/>
          <w:lang w:eastAsia="en-IN"/>
        </w:rPr>
      </w:pPr>
      <w:r w:rsidRPr="00F60297">
        <w:rPr>
          <w:rFonts w:ascii="Arial" w:eastAsia="Times New Roman" w:hAnsi="Arial" w:cs="Arial"/>
          <w:b/>
          <w:bCs/>
          <w:noProof/>
          <w:color w:val="000000"/>
          <w:kern w:val="36"/>
          <w:sz w:val="40"/>
          <w:szCs w:val="40"/>
          <w:bdr w:val="single" w:sz="2" w:space="0" w:color="000000" w:frame="1"/>
          <w:lang w:eastAsia="en-IN"/>
        </w:rPr>
        <w:lastRenderedPageBreak/>
        <w:drawing>
          <wp:inline distT="0" distB="0" distL="0" distR="0">
            <wp:extent cx="10711815" cy="6039485"/>
            <wp:effectExtent l="0" t="0" r="0" b="0"/>
            <wp:docPr id="1" name="Picture 1" descr="https://lh3.googleusercontent.com/laipL7kc8R_YbLfTISk39UTS51fToyseFoxI4RoqjaKtie9S8R0dgmuwOa7jdR2fPjf-RgfdJg6a7l64skeUUfjqwBLil5jwLUjMKtFIMtrgW0g9u8tK0d7eP7njH6i7ERiN9w-NqeZXZfX1A2PaNTFhsii-TRI9Y_K0s5Wdu45-MZwV66I5cI9KMp1H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aipL7kc8R_YbLfTISk39UTS51fToyseFoxI4RoqjaKtie9S8R0dgmuwOa7jdR2fPjf-RgfdJg6a7l64skeUUfjqwBLil5jwLUjMKtFIMtrgW0g9u8tK0d7eP7njH6i7ERiN9w-NqeZXZfX1A2PaNTFhsii-TRI9Y_K0s5Wdu45-MZwV66I5cI9KMp1Hq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11815" cy="6039485"/>
                    </a:xfrm>
                    <a:prstGeom prst="rect">
                      <a:avLst/>
                    </a:prstGeom>
                    <a:noFill/>
                    <a:ln>
                      <a:noFill/>
                    </a:ln>
                  </pic:spPr>
                </pic:pic>
              </a:graphicData>
            </a:graphic>
          </wp:inline>
        </w:drawing>
      </w:r>
    </w:p>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color w:val="000000"/>
          <w:kern w:val="36"/>
          <w:sz w:val="40"/>
          <w:szCs w:val="40"/>
          <w:lang w:eastAsia="en-IN"/>
        </w:rPr>
        <w:t>Submission Phases and Evaluation criteria</w:t>
      </w:r>
    </w:p>
    <w:p w:rsidR="00F60297" w:rsidRPr="00F60297" w:rsidRDefault="00F60297" w:rsidP="00F60297">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Proposal submission</w:t>
      </w:r>
    </w:p>
    <w:p w:rsidR="00F60297" w:rsidRPr="00F60297" w:rsidRDefault="00F60297" w:rsidP="00F60297">
      <w:pPr>
        <w:numPr>
          <w:ilvl w:val="0"/>
          <w:numId w:val="6"/>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Mid-term Submission (Explanation of Data collection and cleaning)</w:t>
      </w:r>
    </w:p>
    <w:p w:rsidR="00F60297" w:rsidRPr="00F60297" w:rsidRDefault="00F60297" w:rsidP="00F60297">
      <w:pPr>
        <w:numPr>
          <w:ilvl w:val="0"/>
          <w:numId w:val="7"/>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Final Submission with Analysis/Interpretation of data </w:t>
      </w:r>
    </w:p>
    <w:p w:rsidR="00F60297" w:rsidRPr="00F60297" w:rsidRDefault="00F60297" w:rsidP="00F60297">
      <w:pPr>
        <w:numPr>
          <w:ilvl w:val="0"/>
          <w:numId w:val="8"/>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Viva Voce</w:t>
      </w:r>
    </w:p>
    <w:p w:rsidR="00F60297" w:rsidRPr="00F60297" w:rsidRDefault="00F60297" w:rsidP="00F60297">
      <w:pPr>
        <w:shd w:val="clear" w:color="auto" w:fill="FFFFFF"/>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Maximum completion time - 30-Apr-2023, Else they have to re-register in May-2023</w:t>
      </w:r>
    </w:p>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color w:val="000000"/>
          <w:kern w:val="36"/>
          <w:sz w:val="40"/>
          <w:szCs w:val="40"/>
          <w:lang w:eastAsia="en-IN"/>
        </w:rPr>
        <w:lastRenderedPageBreak/>
        <w:t>Timeline for September-2022 term </w:t>
      </w:r>
    </w:p>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b/>
          <w:bCs/>
          <w:color w:val="000000"/>
          <w:kern w:val="36"/>
          <w:sz w:val="24"/>
          <w:szCs w:val="24"/>
          <w:lang w:eastAsia="en-IN"/>
        </w:rPr>
        <w:t>(These are tentative dates, it may vary based on student submission)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4"/>
        <w:gridCol w:w="1258"/>
        <w:gridCol w:w="3200"/>
        <w:gridCol w:w="1252"/>
        <w:gridCol w:w="1252"/>
      </w:tblGrid>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Project Proposal Start (Google Form)</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16-Nov</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16-Dec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16-Jan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16-Feb</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Proposal for Project final date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20-Nov</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20-Feb</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Proposal Approval Deadline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28-Nov</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28-Feb</w:t>
            </w:r>
          </w:p>
        </w:tc>
      </w:tr>
      <w:tr w:rsidR="00F60297" w:rsidRPr="00F60297" w:rsidTr="00F60297">
        <w:trPr>
          <w:trHeight w:val="420"/>
        </w:trPr>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Data Collection</w:t>
            </w:r>
          </w:p>
        </w:tc>
        <w:tc>
          <w:tcPr>
            <w:tcW w:w="750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After approval of the proposal</w:t>
            </w:r>
          </w:p>
        </w:tc>
        <w:tc>
          <w:tcPr>
            <w:tcW w:w="375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After approval of the proposal</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Mid-term Submission Start (Google Form)</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28-Nov</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28-Feb</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Mid-term Submission End</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30-Nov</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30-Dec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30-Jan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2-Mar</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Feedback on Mid-term submission (Last date)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10-Dec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10-Jan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10-Feb</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12-Mar</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Enable payment for eligible in Midterm,</w:t>
            </w:r>
          </w:p>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Final submission (Analysis and Interpretation) start date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10-Dec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10-Jan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10-Feb</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12-Mar</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Final Submission (Analysis and Interpretation) End Date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20-Feb</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22-Mar</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Feedback on Final submission (Last Date)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30-Dec</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30-Jan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2-Mar</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2-Ap</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Viva Slot Booking Starts</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1-Feb</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3-Mar</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3-Apr</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Stop Viva Slot Booking</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5-Jan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5-Feb</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7-Mar</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7-Apr</w:t>
            </w:r>
          </w:p>
        </w:tc>
      </w:tr>
      <w:tr w:rsidR="00F60297" w:rsidRPr="00F60297" w:rsidTr="00F60297">
        <w:tc>
          <w:tcPr>
            <w:tcW w:w="23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lang w:eastAsia="en-IN"/>
              </w:rPr>
              <w:t>Max Viva date(Tentative)</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20-Jan to </w:t>
            </w:r>
          </w:p>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24-Jan</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20-Feb to </w:t>
            </w:r>
          </w:p>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24-Feb</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20-Mar to </w:t>
            </w:r>
          </w:p>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24-Mar</w:t>
            </w:r>
          </w:p>
        </w:tc>
        <w:tc>
          <w:tcPr>
            <w:tcW w:w="18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20-Apr to </w:t>
            </w:r>
          </w:p>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lang w:eastAsia="en-IN"/>
              </w:rPr>
              <w:t>24-Apr</w:t>
            </w:r>
          </w:p>
        </w:tc>
      </w:tr>
    </w:tbl>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color w:val="000000"/>
          <w:kern w:val="36"/>
          <w:sz w:val="40"/>
          <w:szCs w:val="40"/>
          <w:lang w:eastAsia="en-IN"/>
        </w:rPr>
        <w:lastRenderedPageBreak/>
        <w:t>Project Proposal</w:t>
      </w:r>
    </w:p>
    <w:p w:rsidR="00F60297" w:rsidRPr="00F60297" w:rsidRDefault="00F60297" w:rsidP="00F60297">
      <w:pPr>
        <w:numPr>
          <w:ilvl w:val="0"/>
          <w:numId w:val="9"/>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Proposal must be about four – five pages long</w:t>
      </w:r>
    </w:p>
    <w:p w:rsidR="00F60297" w:rsidRPr="00F60297" w:rsidRDefault="00F60297" w:rsidP="00F60297">
      <w:pPr>
        <w:numPr>
          <w:ilvl w:val="0"/>
          <w:numId w:val="10"/>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Proposal is evaluated for 100 marks and scaled down to 20</w:t>
      </w:r>
    </w:p>
    <w:p w:rsidR="00F60297" w:rsidRPr="00F60297" w:rsidRDefault="00F60297" w:rsidP="00F60297">
      <w:pPr>
        <w:numPr>
          <w:ilvl w:val="0"/>
          <w:numId w:val="11"/>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A pass mark of at least 50/100 is needed for the proposal to be approved</w:t>
      </w:r>
    </w:p>
    <w:p w:rsidR="00F60297" w:rsidRPr="00F60297" w:rsidRDefault="00F60297" w:rsidP="00F60297">
      <w:pPr>
        <w:numPr>
          <w:ilvl w:val="0"/>
          <w:numId w:val="12"/>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At least 2 objectives (problem objectives) must be identified in the proposal</w:t>
      </w:r>
    </w:p>
    <w:p w:rsidR="00F60297" w:rsidRPr="00F60297" w:rsidRDefault="00F60297" w:rsidP="00F60297">
      <w:pPr>
        <w:numPr>
          <w:ilvl w:val="0"/>
          <w:numId w:val="13"/>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Only one firm should be picked for the study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6393"/>
        <w:gridCol w:w="1853"/>
      </w:tblGrid>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Does the Proposal discuss a business problem?</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Yes/No</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If Answer to Q1 is No</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Reject Proposal</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bottom"/>
            <w:hideMark/>
          </w:tcPr>
          <w:p w:rsidR="00F60297" w:rsidRPr="00F60297" w:rsidRDefault="00F60297" w:rsidP="00F60297">
            <w:pPr>
              <w:spacing w:after="0" w:line="240" w:lineRule="auto"/>
              <w:rPr>
                <w:rFonts w:ascii="Arial" w:eastAsia="Times New Roman" w:hAnsi="Arial" w:cs="Arial"/>
                <w:color w:val="000000"/>
                <w:lang w:eastAsia="en-IN"/>
              </w:rPr>
            </w:pPr>
          </w:p>
        </w:tc>
        <w:tc>
          <w:tcPr>
            <w:tcW w:w="792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center"/>
            <w:hideMark/>
          </w:tcPr>
          <w:p w:rsidR="00F60297" w:rsidRPr="00F60297" w:rsidRDefault="00F60297" w:rsidP="00F60297">
            <w:pPr>
              <w:spacing w:after="0" w:line="240" w:lineRule="auto"/>
              <w:ind w:left="720"/>
              <w:jc w:val="center"/>
              <w:rPr>
                <w:rFonts w:ascii="Arial" w:eastAsia="Times New Roman" w:hAnsi="Arial" w:cs="Arial"/>
                <w:color w:val="000000"/>
                <w:lang w:eastAsia="en-IN"/>
              </w:rPr>
            </w:pPr>
            <w:r w:rsidRPr="00F60297">
              <w:rPr>
                <w:rFonts w:ascii="Arial" w:eastAsia="Times New Roman" w:hAnsi="Arial" w:cs="Arial"/>
                <w:b/>
                <w:bCs/>
                <w:color w:val="000000"/>
                <w:lang w:eastAsia="en-IN"/>
              </w:rPr>
              <w:t>Expected Contents</w:t>
            </w:r>
          </w:p>
        </w:tc>
        <w:tc>
          <w:tcPr>
            <w:tcW w:w="1724"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bottom"/>
            <w:hideMark/>
          </w:tcPr>
          <w:p w:rsidR="00F60297" w:rsidRPr="00F60297" w:rsidRDefault="00F60297" w:rsidP="00F60297">
            <w:pPr>
              <w:spacing w:after="0" w:line="240" w:lineRule="auto"/>
              <w:ind w:left="720"/>
              <w:jc w:val="center"/>
              <w:rPr>
                <w:rFonts w:ascii="Arial" w:eastAsia="Times New Roman" w:hAnsi="Arial" w:cs="Arial"/>
                <w:color w:val="000000"/>
                <w:lang w:eastAsia="en-IN"/>
              </w:rPr>
            </w:pPr>
            <w:r w:rsidRPr="00F60297">
              <w:rPr>
                <w:rFonts w:ascii="Arial" w:eastAsia="Times New Roman" w:hAnsi="Arial" w:cs="Arial"/>
                <w:b/>
                <w:bCs/>
                <w:color w:val="000000"/>
                <w:lang w:eastAsia="en-IN"/>
              </w:rPr>
              <w:t>Weightage</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3</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14"/>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Executive Summary and Title (200 Words)</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15</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15"/>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Organization Background (150 Words)- Name of the firm, photo and location, brief description of firm, key stakeholders. You need not disguise info as it will only be with us and will not be shared with anyone else.</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5</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16"/>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Problem Statement (Listed as objectives) (50-75 Words)</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6</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17"/>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Background of the Problem (200 Words)</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7</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18"/>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Problem Solving Approach (400 Words)</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45</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7a</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500" w:type="dxa"/>
              <w:bottom w:w="0" w:type="dxa"/>
              <w:right w:w="0" w:type="dxa"/>
            </w:tcMar>
            <w:vAlign w:val="center"/>
            <w:hideMark/>
          </w:tcPr>
          <w:p w:rsidR="00F60297" w:rsidRPr="00F60297" w:rsidRDefault="00F60297" w:rsidP="00F60297">
            <w:pPr>
              <w:numPr>
                <w:ilvl w:val="0"/>
                <w:numId w:val="19"/>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Details about the methods used with Justification</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7b</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500" w:type="dxa"/>
              <w:bottom w:w="0" w:type="dxa"/>
              <w:right w:w="0" w:type="dxa"/>
            </w:tcMar>
            <w:vAlign w:val="center"/>
            <w:hideMark/>
          </w:tcPr>
          <w:p w:rsidR="00F60297" w:rsidRPr="00F60297" w:rsidRDefault="00F60297" w:rsidP="00F60297">
            <w:pPr>
              <w:numPr>
                <w:ilvl w:val="0"/>
                <w:numId w:val="20"/>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Details about the intended data collection with Justification</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7c</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500" w:type="dxa"/>
              <w:bottom w:w="0" w:type="dxa"/>
              <w:right w:w="0" w:type="dxa"/>
            </w:tcMar>
            <w:vAlign w:val="center"/>
            <w:hideMark/>
          </w:tcPr>
          <w:p w:rsidR="00F60297" w:rsidRPr="00F60297" w:rsidRDefault="00F60297" w:rsidP="00F60297">
            <w:pPr>
              <w:numPr>
                <w:ilvl w:val="0"/>
                <w:numId w:val="21"/>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Details about the analysis tools with Justification</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8</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2"/>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Expected Timeline</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5</w:t>
            </w:r>
          </w:p>
        </w:tc>
      </w:tr>
      <w:tr w:rsidR="00F60297" w:rsidRPr="00F60297" w:rsidTr="00F60297">
        <w:trPr>
          <w:trHeight w:val="480"/>
        </w:trPr>
        <w:tc>
          <w:tcPr>
            <w:tcW w:w="9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9</w:t>
            </w:r>
          </w:p>
        </w:tc>
        <w:tc>
          <w:tcPr>
            <w:tcW w:w="79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3"/>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Expected Outcome</w:t>
            </w:r>
          </w:p>
        </w:tc>
        <w:tc>
          <w:tcPr>
            <w:tcW w:w="17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5</w:t>
            </w:r>
          </w:p>
        </w:tc>
      </w:tr>
    </w:tbl>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color w:val="000000"/>
          <w:kern w:val="36"/>
          <w:sz w:val="40"/>
          <w:szCs w:val="40"/>
          <w:lang w:eastAsia="en-IN"/>
        </w:rPr>
        <w:t>Mid-term Submission</w:t>
      </w:r>
    </w:p>
    <w:p w:rsidR="00F60297" w:rsidRPr="00F60297" w:rsidRDefault="00F60297" w:rsidP="00F60297">
      <w:pPr>
        <w:numPr>
          <w:ilvl w:val="0"/>
          <w:numId w:val="24"/>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Submission must be about 8 – 10 pages long</w:t>
      </w:r>
    </w:p>
    <w:p w:rsidR="00F60297" w:rsidRPr="00F60297" w:rsidRDefault="00F60297" w:rsidP="00F60297">
      <w:pPr>
        <w:numPr>
          <w:ilvl w:val="0"/>
          <w:numId w:val="24"/>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lastRenderedPageBreak/>
        <w:t>Submission is evaluated for 100 marks and scaled down to 20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8"/>
        <w:gridCol w:w="6978"/>
        <w:gridCol w:w="1520"/>
      </w:tblGrid>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Is the plagiarism % of the document is less than 20%</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Yes</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If Answer to Q1 is No</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Reject Submission</w:t>
            </w:r>
          </w:p>
        </w:tc>
      </w:tr>
      <w:tr w:rsidR="00F60297" w:rsidRPr="00F60297" w:rsidTr="00F60297">
        <w:trPr>
          <w:trHeight w:val="524"/>
        </w:trPr>
        <w:tc>
          <w:tcPr>
            <w:tcW w:w="584"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w:t>
            </w:r>
          </w:p>
        </w:tc>
        <w:tc>
          <w:tcPr>
            <w:tcW w:w="795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Expected Contents</w:t>
            </w:r>
          </w:p>
        </w:tc>
        <w:tc>
          <w:tcPr>
            <w:tcW w:w="1576"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Weightage</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3</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5"/>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Executive Summary and Title (200 Words)</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15</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6"/>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Proof of originality of the Data (Primary Data - survey link, photograph, letter from organization, etc) and Short video of interaction with the business person (3-5 mins)</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20</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5</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7"/>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Metadata and Descriptive Statistics </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40</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6</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8"/>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Detailed Explanation of Analysis Process/Method</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25</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7</w:t>
            </w:r>
          </w:p>
        </w:tc>
        <w:tc>
          <w:tcPr>
            <w:tcW w:w="795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29"/>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Results and Findings (Graphs and other Pictorial Representation Preferred and with words) (Bonus)</w:t>
            </w:r>
          </w:p>
        </w:tc>
        <w:tc>
          <w:tcPr>
            <w:tcW w:w="1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bl>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color w:val="000000"/>
          <w:kern w:val="36"/>
          <w:sz w:val="40"/>
          <w:szCs w:val="40"/>
          <w:lang w:eastAsia="en-IN"/>
        </w:rPr>
        <w:t>Final Submission</w:t>
      </w:r>
    </w:p>
    <w:p w:rsidR="00F60297" w:rsidRPr="00F60297" w:rsidRDefault="00F60297" w:rsidP="00F60297">
      <w:pPr>
        <w:numPr>
          <w:ilvl w:val="0"/>
          <w:numId w:val="30"/>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Submission must be about 18 – 20 pages long</w:t>
      </w:r>
    </w:p>
    <w:p w:rsidR="00F60297" w:rsidRPr="00F60297" w:rsidRDefault="00F60297" w:rsidP="00F60297">
      <w:pPr>
        <w:numPr>
          <w:ilvl w:val="0"/>
          <w:numId w:val="30"/>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Submission is evaluated for 100 marks and scaled down to 40</w:t>
      </w:r>
    </w:p>
    <w:p w:rsidR="00F60297" w:rsidRPr="00F60297" w:rsidRDefault="00F60297" w:rsidP="00F60297">
      <w:pPr>
        <w:numPr>
          <w:ilvl w:val="0"/>
          <w:numId w:val="30"/>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A cumulative score of 40/80 is needed to be eligible for viva voce.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7"/>
        <w:gridCol w:w="6575"/>
        <w:gridCol w:w="1954"/>
      </w:tblGrid>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w:t>
            </w: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Is the plagiarism % of the document is less than 20%</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Yes</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w:t>
            </w: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spacing w:after="0"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If Answer to Q1 is No</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Reject Submission</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 </w:t>
            </w:r>
          </w:p>
        </w:tc>
        <w:tc>
          <w:tcPr>
            <w:tcW w:w="789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center"/>
            <w:hideMark/>
          </w:tcPr>
          <w:p w:rsidR="00F60297" w:rsidRPr="00F60297" w:rsidRDefault="00F60297" w:rsidP="00F60297">
            <w:pPr>
              <w:spacing w:after="0" w:line="240" w:lineRule="auto"/>
              <w:ind w:left="720"/>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Expected Contents</w:t>
            </w:r>
          </w:p>
        </w:tc>
        <w:tc>
          <w:tcPr>
            <w:tcW w:w="159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bottom"/>
            <w:hideMark/>
          </w:tcPr>
          <w:p w:rsidR="00F60297" w:rsidRPr="00F60297" w:rsidRDefault="00F60297" w:rsidP="00F60297">
            <w:pPr>
              <w:spacing w:after="0" w:line="240" w:lineRule="auto"/>
              <w:ind w:left="720"/>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Weightage</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3</w:t>
            </w: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1"/>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Executive Summary and Title (200 Words)</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15</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w:t>
            </w: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2"/>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Detailed Explanation of Analysis Process/Method</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15</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5</w:t>
            </w: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3"/>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Results and Findings (Graphs and other Pictorial Representation Preferred and with words)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40</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6</w:t>
            </w: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4"/>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Interpretation of Results and Recommendation</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20</w:t>
            </w:r>
          </w:p>
        </w:tc>
      </w:tr>
      <w:tr w:rsidR="00F60297" w:rsidRPr="00F60297" w:rsidTr="00F60297">
        <w:trPr>
          <w:trHeight w:val="480"/>
        </w:trPr>
        <w:tc>
          <w:tcPr>
            <w:tcW w:w="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rPr>
                <w:rFonts w:ascii="Arial" w:eastAsia="Times New Roman" w:hAnsi="Arial" w:cs="Arial"/>
                <w:color w:val="000000"/>
                <w:lang w:eastAsia="en-IN"/>
              </w:rPr>
            </w:pPr>
          </w:p>
        </w:tc>
        <w:tc>
          <w:tcPr>
            <w:tcW w:w="7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5"/>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Presentation and legibility of the report</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bl>
    <w:p w:rsidR="00F60297" w:rsidRPr="00F60297" w:rsidRDefault="00F60297" w:rsidP="00F60297">
      <w:pPr>
        <w:numPr>
          <w:ilvl w:val="0"/>
          <w:numId w:val="36"/>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Students are free to use any analysis tool including Excel, R, Python</w:t>
      </w:r>
    </w:p>
    <w:p w:rsidR="00F60297" w:rsidRPr="00F60297" w:rsidRDefault="00F60297" w:rsidP="00F6029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40"/>
          <w:lang w:eastAsia="en-IN"/>
        </w:rPr>
      </w:pPr>
      <w:r w:rsidRPr="00F60297">
        <w:rPr>
          <w:rFonts w:ascii="Arial" w:eastAsia="Times New Roman" w:hAnsi="Arial" w:cs="Arial"/>
          <w:b/>
          <w:bCs/>
          <w:color w:val="000000"/>
          <w:kern w:val="36"/>
          <w:sz w:val="40"/>
          <w:szCs w:val="40"/>
          <w:lang w:eastAsia="en-IN"/>
        </w:rPr>
        <w:lastRenderedPageBreak/>
        <w:br/>
        <w:t>V</w:t>
      </w:r>
      <w:r w:rsidRPr="00F60297">
        <w:rPr>
          <w:rFonts w:ascii="Arial" w:eastAsia="Times New Roman" w:hAnsi="Arial" w:cs="Arial"/>
          <w:color w:val="000000"/>
          <w:kern w:val="36"/>
          <w:sz w:val="40"/>
          <w:szCs w:val="40"/>
          <w:lang w:eastAsia="en-IN"/>
        </w:rPr>
        <w:t>iva Voce</w:t>
      </w:r>
    </w:p>
    <w:p w:rsidR="00F60297" w:rsidRPr="00F60297" w:rsidRDefault="00F60297" w:rsidP="00F60297">
      <w:pPr>
        <w:numPr>
          <w:ilvl w:val="0"/>
          <w:numId w:val="37"/>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Student should present the project using google slides of powerpoint – Max 10 slides</w:t>
      </w:r>
    </w:p>
    <w:p w:rsidR="00F60297" w:rsidRPr="00F60297" w:rsidRDefault="00F60297" w:rsidP="00F60297">
      <w:pPr>
        <w:numPr>
          <w:ilvl w:val="0"/>
          <w:numId w:val="37"/>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Submission is evaluated for 100 marks and scaled down to 20</w:t>
      </w:r>
    </w:p>
    <w:p w:rsidR="00F60297" w:rsidRPr="00F60297" w:rsidRDefault="00F60297" w:rsidP="00F60297">
      <w:pPr>
        <w:numPr>
          <w:ilvl w:val="0"/>
          <w:numId w:val="37"/>
        </w:numPr>
        <w:shd w:val="clear" w:color="auto" w:fill="FFFFFF"/>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lang w:eastAsia="en-IN"/>
        </w:rPr>
        <w:t>A cumulative of 50/100 marks is needed to pass BDM capstone project course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0"/>
        <w:gridCol w:w="6700"/>
        <w:gridCol w:w="1480"/>
      </w:tblGrid>
      <w:tr w:rsidR="00F60297" w:rsidRPr="00F60297" w:rsidTr="00F60297">
        <w:trPr>
          <w:trHeight w:val="824"/>
        </w:trPr>
        <w:tc>
          <w:tcPr>
            <w:tcW w:w="58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 </w:t>
            </w:r>
          </w:p>
        </w:tc>
        <w:tc>
          <w:tcPr>
            <w:tcW w:w="670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Evaluation Criteria</w:t>
            </w:r>
          </w:p>
        </w:tc>
        <w:tc>
          <w:tcPr>
            <w:tcW w:w="1480" w:type="dxa"/>
            <w:tcBorders>
              <w:top w:val="single" w:sz="8" w:space="0" w:color="000000"/>
              <w:left w:val="single" w:sz="8" w:space="0" w:color="000000"/>
              <w:bottom w:val="single" w:sz="8" w:space="0" w:color="000000"/>
              <w:right w:val="single" w:sz="8" w:space="0" w:color="000000"/>
            </w:tcBorders>
            <w:shd w:val="clear" w:color="auto" w:fill="FFF2CC"/>
            <w:tcMar>
              <w:top w:w="0" w:type="dxa"/>
              <w:left w:w="0" w:type="dxa"/>
              <w:bottom w:w="0" w:type="dxa"/>
              <w:right w:w="0" w:type="dxa"/>
            </w:tcMar>
            <w:vAlign w:val="center"/>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b/>
                <w:bCs/>
                <w:color w:val="000000"/>
                <w:sz w:val="24"/>
                <w:szCs w:val="24"/>
                <w:lang w:eastAsia="en-IN"/>
              </w:rPr>
              <w:t>Weightage</w:t>
            </w:r>
          </w:p>
        </w:tc>
      </w:tr>
      <w:tr w:rsidR="00F60297" w:rsidRPr="00F60297" w:rsidTr="00F60297">
        <w:trPr>
          <w:trHeight w:val="480"/>
        </w:trPr>
        <w:tc>
          <w:tcPr>
            <w:tcW w:w="5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w:t>
            </w:r>
          </w:p>
        </w:tc>
        <w:tc>
          <w:tcPr>
            <w:tcW w:w="6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8"/>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Presentation Content</w:t>
            </w:r>
          </w:p>
        </w:tc>
        <w:tc>
          <w:tcPr>
            <w:tcW w:w="1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30</w:t>
            </w:r>
          </w:p>
        </w:tc>
      </w:tr>
      <w:tr w:rsidR="00F60297" w:rsidRPr="00F60297" w:rsidTr="00F60297">
        <w:trPr>
          <w:trHeight w:val="480"/>
        </w:trPr>
        <w:tc>
          <w:tcPr>
            <w:tcW w:w="5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w:t>
            </w:r>
          </w:p>
        </w:tc>
        <w:tc>
          <w:tcPr>
            <w:tcW w:w="6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39"/>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Presentation Quality</w:t>
            </w:r>
          </w:p>
        </w:tc>
        <w:tc>
          <w:tcPr>
            <w:tcW w:w="1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r w:rsidR="00F60297" w:rsidRPr="00F60297" w:rsidTr="00F60297">
        <w:trPr>
          <w:trHeight w:val="480"/>
        </w:trPr>
        <w:tc>
          <w:tcPr>
            <w:tcW w:w="5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3</w:t>
            </w:r>
          </w:p>
        </w:tc>
        <w:tc>
          <w:tcPr>
            <w:tcW w:w="6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40"/>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Presentation Flow</w:t>
            </w:r>
          </w:p>
        </w:tc>
        <w:tc>
          <w:tcPr>
            <w:tcW w:w="1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r w:rsidR="00F60297" w:rsidRPr="00F60297" w:rsidTr="00F60297">
        <w:trPr>
          <w:trHeight w:val="480"/>
        </w:trPr>
        <w:tc>
          <w:tcPr>
            <w:tcW w:w="5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4</w:t>
            </w:r>
          </w:p>
        </w:tc>
        <w:tc>
          <w:tcPr>
            <w:tcW w:w="6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41"/>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Presenter Communication Skills</w:t>
            </w:r>
          </w:p>
        </w:tc>
        <w:tc>
          <w:tcPr>
            <w:tcW w:w="1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20</w:t>
            </w:r>
          </w:p>
        </w:tc>
      </w:tr>
      <w:tr w:rsidR="00F60297" w:rsidRPr="00F60297" w:rsidTr="00F60297">
        <w:trPr>
          <w:trHeight w:val="480"/>
        </w:trPr>
        <w:tc>
          <w:tcPr>
            <w:tcW w:w="5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5</w:t>
            </w:r>
          </w:p>
        </w:tc>
        <w:tc>
          <w:tcPr>
            <w:tcW w:w="6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42"/>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Presenter ability to answer questions</w:t>
            </w:r>
          </w:p>
        </w:tc>
        <w:tc>
          <w:tcPr>
            <w:tcW w:w="1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20</w:t>
            </w:r>
          </w:p>
        </w:tc>
      </w:tr>
      <w:tr w:rsidR="00F60297" w:rsidRPr="00F60297" w:rsidTr="00F60297">
        <w:trPr>
          <w:trHeight w:val="480"/>
        </w:trPr>
        <w:tc>
          <w:tcPr>
            <w:tcW w:w="5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6</w:t>
            </w:r>
          </w:p>
        </w:tc>
        <w:tc>
          <w:tcPr>
            <w:tcW w:w="6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hideMark/>
          </w:tcPr>
          <w:p w:rsidR="00F60297" w:rsidRPr="00F60297" w:rsidRDefault="00F60297" w:rsidP="00F60297">
            <w:pPr>
              <w:numPr>
                <w:ilvl w:val="0"/>
                <w:numId w:val="43"/>
              </w:numPr>
              <w:spacing w:before="100" w:beforeAutospacing="1" w:after="100" w:afterAutospacing="1" w:line="240" w:lineRule="auto"/>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Presenter’s preparedness and confidence</w:t>
            </w:r>
          </w:p>
        </w:tc>
        <w:tc>
          <w:tcPr>
            <w:tcW w:w="1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F60297" w:rsidRPr="00F60297" w:rsidRDefault="00F60297" w:rsidP="00F60297">
            <w:pPr>
              <w:spacing w:after="0" w:line="240" w:lineRule="auto"/>
              <w:jc w:val="center"/>
              <w:rPr>
                <w:rFonts w:ascii="Arial" w:eastAsia="Times New Roman" w:hAnsi="Arial" w:cs="Arial"/>
                <w:color w:val="000000"/>
                <w:lang w:eastAsia="en-IN"/>
              </w:rPr>
            </w:pPr>
            <w:r w:rsidRPr="00F60297">
              <w:rPr>
                <w:rFonts w:ascii="Arial" w:eastAsia="Times New Roman" w:hAnsi="Arial" w:cs="Arial"/>
                <w:color w:val="000000"/>
                <w:sz w:val="24"/>
                <w:szCs w:val="24"/>
                <w:lang w:eastAsia="en-IN"/>
              </w:rPr>
              <w:t>10</w:t>
            </w:r>
          </w:p>
        </w:tc>
      </w:tr>
    </w:tbl>
    <w:p w:rsidR="00F60297" w:rsidRPr="00F60297" w:rsidRDefault="00F60297" w:rsidP="00F60297">
      <w:pPr>
        <w:shd w:val="clear" w:color="auto" w:fill="FFFFFF"/>
        <w:spacing w:after="0" w:line="240" w:lineRule="auto"/>
        <w:jc w:val="both"/>
        <w:rPr>
          <w:rFonts w:ascii="Arial" w:eastAsia="Times New Roman" w:hAnsi="Arial" w:cs="Arial"/>
          <w:color w:val="000000"/>
          <w:lang w:eastAsia="en-IN"/>
        </w:rPr>
      </w:pPr>
      <w:r w:rsidRPr="00F60297">
        <w:rPr>
          <w:rFonts w:ascii="Arial" w:eastAsia="Times New Roman" w:hAnsi="Arial" w:cs="Arial"/>
          <w:b/>
          <w:bCs/>
          <w:color w:val="000000"/>
          <w:sz w:val="24"/>
          <w:szCs w:val="24"/>
          <w:u w:val="single"/>
          <w:lang w:eastAsia="en-IN"/>
        </w:rPr>
        <w:t>Reference Textbooks</w:t>
      </w:r>
    </w:p>
    <w:p w:rsidR="00F60297" w:rsidRPr="00F60297" w:rsidRDefault="00F60297" w:rsidP="00F60297">
      <w:pPr>
        <w:numPr>
          <w:ilvl w:val="0"/>
          <w:numId w:val="44"/>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222222"/>
          <w:sz w:val="24"/>
          <w:szCs w:val="24"/>
          <w:lang w:eastAsia="en-IN"/>
        </w:rPr>
        <w:t>Malhotra, N., &amp; Dash, S. (2019). </w:t>
      </w:r>
      <w:r w:rsidRPr="00F60297">
        <w:rPr>
          <w:rFonts w:ascii="Arial" w:eastAsia="Times New Roman" w:hAnsi="Arial" w:cs="Arial"/>
          <w:i/>
          <w:iCs/>
          <w:color w:val="222222"/>
          <w:sz w:val="24"/>
          <w:szCs w:val="24"/>
          <w:lang w:eastAsia="en-IN"/>
        </w:rPr>
        <w:t>Marketing research: An applied approach</w:t>
      </w:r>
      <w:r w:rsidRPr="00F60297">
        <w:rPr>
          <w:rFonts w:ascii="Arial" w:eastAsia="Times New Roman" w:hAnsi="Arial" w:cs="Arial"/>
          <w:color w:val="222222"/>
          <w:sz w:val="24"/>
          <w:szCs w:val="24"/>
          <w:lang w:eastAsia="en-IN"/>
        </w:rPr>
        <w:t>. Pearson.</w:t>
      </w:r>
    </w:p>
    <w:p w:rsidR="00F60297" w:rsidRPr="00F60297" w:rsidRDefault="00F60297" w:rsidP="00F60297">
      <w:pPr>
        <w:numPr>
          <w:ilvl w:val="0"/>
          <w:numId w:val="44"/>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222222"/>
          <w:sz w:val="24"/>
          <w:szCs w:val="24"/>
          <w:lang w:eastAsia="en-IN"/>
        </w:rPr>
        <w:t>Newbold, P. (2013). </w:t>
      </w:r>
      <w:r w:rsidRPr="00F60297">
        <w:rPr>
          <w:rFonts w:ascii="Arial" w:eastAsia="Times New Roman" w:hAnsi="Arial" w:cs="Arial"/>
          <w:i/>
          <w:iCs/>
          <w:color w:val="222222"/>
          <w:sz w:val="24"/>
          <w:szCs w:val="24"/>
          <w:lang w:eastAsia="en-IN"/>
        </w:rPr>
        <w:t>Statistics for business and economics</w:t>
      </w:r>
      <w:r w:rsidRPr="00F60297">
        <w:rPr>
          <w:rFonts w:ascii="Arial" w:eastAsia="Times New Roman" w:hAnsi="Arial" w:cs="Arial"/>
          <w:color w:val="222222"/>
          <w:sz w:val="24"/>
          <w:szCs w:val="24"/>
          <w:lang w:eastAsia="en-IN"/>
        </w:rPr>
        <w:t>. Pearson.</w:t>
      </w:r>
    </w:p>
    <w:p w:rsidR="00F60297" w:rsidRPr="00F60297" w:rsidRDefault="00F60297" w:rsidP="00F60297">
      <w:pPr>
        <w:numPr>
          <w:ilvl w:val="0"/>
          <w:numId w:val="44"/>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222222"/>
          <w:sz w:val="24"/>
          <w:szCs w:val="24"/>
          <w:lang w:eastAsia="en-IN"/>
        </w:rPr>
        <w:t>Wirtz, J., &amp; Lovelock, C. (2021). </w:t>
      </w:r>
      <w:r w:rsidRPr="00F60297">
        <w:rPr>
          <w:rFonts w:ascii="Arial" w:eastAsia="Times New Roman" w:hAnsi="Arial" w:cs="Arial"/>
          <w:i/>
          <w:iCs/>
          <w:color w:val="222222"/>
          <w:sz w:val="24"/>
          <w:szCs w:val="24"/>
          <w:lang w:eastAsia="en-IN"/>
        </w:rPr>
        <w:t>Services marketing: People, technology, strategy</w:t>
      </w:r>
      <w:r w:rsidRPr="00F60297">
        <w:rPr>
          <w:rFonts w:ascii="Arial" w:eastAsia="Times New Roman" w:hAnsi="Arial" w:cs="Arial"/>
          <w:color w:val="222222"/>
          <w:sz w:val="24"/>
          <w:szCs w:val="24"/>
          <w:lang w:eastAsia="en-IN"/>
        </w:rPr>
        <w:t>. World Scientific.</w:t>
      </w:r>
    </w:p>
    <w:p w:rsidR="00F60297" w:rsidRPr="00F60297" w:rsidRDefault="00F60297" w:rsidP="00F60297">
      <w:pPr>
        <w:numPr>
          <w:ilvl w:val="0"/>
          <w:numId w:val="44"/>
        </w:numPr>
        <w:shd w:val="clear" w:color="auto" w:fill="FFFFFF"/>
        <w:spacing w:before="100" w:beforeAutospacing="1" w:after="100" w:afterAutospacing="1" w:line="240" w:lineRule="auto"/>
        <w:jc w:val="both"/>
        <w:rPr>
          <w:rFonts w:ascii="Arial" w:eastAsia="Times New Roman" w:hAnsi="Arial" w:cs="Arial"/>
          <w:color w:val="000000"/>
          <w:lang w:eastAsia="en-IN"/>
        </w:rPr>
      </w:pPr>
      <w:r w:rsidRPr="00F60297">
        <w:rPr>
          <w:rFonts w:ascii="Arial" w:eastAsia="Times New Roman" w:hAnsi="Arial" w:cs="Arial"/>
          <w:color w:val="222222"/>
          <w:sz w:val="24"/>
          <w:szCs w:val="24"/>
          <w:lang w:eastAsia="en-IN"/>
        </w:rPr>
        <w:t>Operations Management: Processes and supply chain | Twelfth Edition by Lee J Krajewski and others</w:t>
      </w:r>
    </w:p>
    <w:p w:rsidR="00F60297" w:rsidRPr="00F60297" w:rsidRDefault="00F60297" w:rsidP="00F60297">
      <w:pPr>
        <w:shd w:val="clear" w:color="auto" w:fill="FFFFFF"/>
        <w:spacing w:after="0" w:line="240" w:lineRule="auto"/>
        <w:rPr>
          <w:rFonts w:ascii="Arial" w:eastAsia="Times New Roman" w:hAnsi="Arial" w:cs="Arial"/>
          <w:color w:val="222222"/>
          <w:sz w:val="24"/>
          <w:szCs w:val="24"/>
          <w:lang w:eastAsia="en-IN"/>
        </w:rPr>
      </w:pPr>
    </w:p>
    <w:p w:rsidR="001B4A79" w:rsidRDefault="001B4A79">
      <w:bookmarkStart w:id="0" w:name="_GoBack"/>
      <w:bookmarkEnd w:id="0"/>
    </w:p>
    <w:sectPr w:rsidR="001B4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010"/>
    <w:multiLevelType w:val="multilevel"/>
    <w:tmpl w:val="B324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23C7"/>
    <w:multiLevelType w:val="multilevel"/>
    <w:tmpl w:val="711EF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323B0"/>
    <w:multiLevelType w:val="multilevel"/>
    <w:tmpl w:val="8AB6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7627"/>
    <w:multiLevelType w:val="multilevel"/>
    <w:tmpl w:val="06F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746D6"/>
    <w:multiLevelType w:val="multilevel"/>
    <w:tmpl w:val="749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6678"/>
    <w:multiLevelType w:val="multilevel"/>
    <w:tmpl w:val="B41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E42A8"/>
    <w:multiLevelType w:val="multilevel"/>
    <w:tmpl w:val="CAE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B4950"/>
    <w:multiLevelType w:val="multilevel"/>
    <w:tmpl w:val="86D4E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842A4"/>
    <w:multiLevelType w:val="multilevel"/>
    <w:tmpl w:val="81A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5228D"/>
    <w:multiLevelType w:val="multilevel"/>
    <w:tmpl w:val="748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20524"/>
    <w:multiLevelType w:val="multilevel"/>
    <w:tmpl w:val="EBB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C4D42"/>
    <w:multiLevelType w:val="multilevel"/>
    <w:tmpl w:val="3EB2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A2D32"/>
    <w:multiLevelType w:val="multilevel"/>
    <w:tmpl w:val="1FE6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A55D3"/>
    <w:multiLevelType w:val="multilevel"/>
    <w:tmpl w:val="9E7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22C3D"/>
    <w:multiLevelType w:val="multilevel"/>
    <w:tmpl w:val="A976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05E80"/>
    <w:multiLevelType w:val="multilevel"/>
    <w:tmpl w:val="36E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90816"/>
    <w:multiLevelType w:val="multilevel"/>
    <w:tmpl w:val="C8E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851C0"/>
    <w:multiLevelType w:val="multilevel"/>
    <w:tmpl w:val="1630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71F67"/>
    <w:multiLevelType w:val="multilevel"/>
    <w:tmpl w:val="F80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20C43"/>
    <w:multiLevelType w:val="multilevel"/>
    <w:tmpl w:val="2A4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7360A"/>
    <w:multiLevelType w:val="multilevel"/>
    <w:tmpl w:val="D06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73A8B"/>
    <w:multiLevelType w:val="multilevel"/>
    <w:tmpl w:val="6234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34B37"/>
    <w:multiLevelType w:val="multilevel"/>
    <w:tmpl w:val="A41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438C0"/>
    <w:multiLevelType w:val="multilevel"/>
    <w:tmpl w:val="B05A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2178E"/>
    <w:multiLevelType w:val="multilevel"/>
    <w:tmpl w:val="AD8E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868F9"/>
    <w:multiLevelType w:val="multilevel"/>
    <w:tmpl w:val="BA9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96745"/>
    <w:multiLevelType w:val="multilevel"/>
    <w:tmpl w:val="2C4A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6354C"/>
    <w:multiLevelType w:val="multilevel"/>
    <w:tmpl w:val="E95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726C0"/>
    <w:multiLevelType w:val="multilevel"/>
    <w:tmpl w:val="9C0C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15E5F"/>
    <w:multiLevelType w:val="multilevel"/>
    <w:tmpl w:val="4236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F238E"/>
    <w:multiLevelType w:val="multilevel"/>
    <w:tmpl w:val="56C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044B5"/>
    <w:multiLevelType w:val="multilevel"/>
    <w:tmpl w:val="38126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65BB4"/>
    <w:multiLevelType w:val="multilevel"/>
    <w:tmpl w:val="A68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72831"/>
    <w:multiLevelType w:val="multilevel"/>
    <w:tmpl w:val="4C7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C56D1"/>
    <w:multiLevelType w:val="multilevel"/>
    <w:tmpl w:val="B73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17563"/>
    <w:multiLevelType w:val="multilevel"/>
    <w:tmpl w:val="35F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72A4A"/>
    <w:multiLevelType w:val="multilevel"/>
    <w:tmpl w:val="4BB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A205C"/>
    <w:multiLevelType w:val="multilevel"/>
    <w:tmpl w:val="57082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EA411E"/>
    <w:multiLevelType w:val="multilevel"/>
    <w:tmpl w:val="AB1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812E7"/>
    <w:multiLevelType w:val="multilevel"/>
    <w:tmpl w:val="97B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E066B"/>
    <w:multiLevelType w:val="multilevel"/>
    <w:tmpl w:val="AE3E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67824"/>
    <w:multiLevelType w:val="multilevel"/>
    <w:tmpl w:val="787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5417F"/>
    <w:multiLevelType w:val="multilevel"/>
    <w:tmpl w:val="F20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655C3"/>
    <w:multiLevelType w:val="multilevel"/>
    <w:tmpl w:val="DC0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7"/>
  </w:num>
  <w:num w:numId="4">
    <w:abstractNumId w:val="39"/>
  </w:num>
  <w:num w:numId="5">
    <w:abstractNumId w:val="11"/>
  </w:num>
  <w:num w:numId="6">
    <w:abstractNumId w:val="31"/>
  </w:num>
  <w:num w:numId="7">
    <w:abstractNumId w:val="1"/>
  </w:num>
  <w:num w:numId="8">
    <w:abstractNumId w:val="37"/>
  </w:num>
  <w:num w:numId="9">
    <w:abstractNumId w:val="41"/>
  </w:num>
  <w:num w:numId="10">
    <w:abstractNumId w:val="20"/>
  </w:num>
  <w:num w:numId="11">
    <w:abstractNumId w:val="19"/>
  </w:num>
  <w:num w:numId="12">
    <w:abstractNumId w:val="43"/>
  </w:num>
  <w:num w:numId="13">
    <w:abstractNumId w:val="8"/>
  </w:num>
  <w:num w:numId="14">
    <w:abstractNumId w:val="10"/>
  </w:num>
  <w:num w:numId="15">
    <w:abstractNumId w:val="9"/>
  </w:num>
  <w:num w:numId="16">
    <w:abstractNumId w:val="3"/>
  </w:num>
  <w:num w:numId="17">
    <w:abstractNumId w:val="6"/>
  </w:num>
  <w:num w:numId="18">
    <w:abstractNumId w:val="26"/>
  </w:num>
  <w:num w:numId="19">
    <w:abstractNumId w:val="40"/>
  </w:num>
  <w:num w:numId="20">
    <w:abstractNumId w:val="35"/>
  </w:num>
  <w:num w:numId="21">
    <w:abstractNumId w:val="13"/>
  </w:num>
  <w:num w:numId="22">
    <w:abstractNumId w:val="16"/>
  </w:num>
  <w:num w:numId="23">
    <w:abstractNumId w:val="5"/>
  </w:num>
  <w:num w:numId="24">
    <w:abstractNumId w:val="22"/>
  </w:num>
  <w:num w:numId="25">
    <w:abstractNumId w:val="24"/>
  </w:num>
  <w:num w:numId="26">
    <w:abstractNumId w:val="42"/>
  </w:num>
  <w:num w:numId="27">
    <w:abstractNumId w:val="33"/>
  </w:num>
  <w:num w:numId="28">
    <w:abstractNumId w:val="34"/>
  </w:num>
  <w:num w:numId="29">
    <w:abstractNumId w:val="12"/>
  </w:num>
  <w:num w:numId="30">
    <w:abstractNumId w:val="4"/>
  </w:num>
  <w:num w:numId="31">
    <w:abstractNumId w:val="29"/>
  </w:num>
  <w:num w:numId="32">
    <w:abstractNumId w:val="2"/>
  </w:num>
  <w:num w:numId="33">
    <w:abstractNumId w:val="36"/>
  </w:num>
  <w:num w:numId="34">
    <w:abstractNumId w:val="14"/>
  </w:num>
  <w:num w:numId="35">
    <w:abstractNumId w:val="17"/>
  </w:num>
  <w:num w:numId="36">
    <w:abstractNumId w:val="32"/>
  </w:num>
  <w:num w:numId="37">
    <w:abstractNumId w:val="18"/>
  </w:num>
  <w:num w:numId="38">
    <w:abstractNumId w:val="30"/>
  </w:num>
  <w:num w:numId="39">
    <w:abstractNumId w:val="25"/>
  </w:num>
  <w:num w:numId="40">
    <w:abstractNumId w:val="23"/>
  </w:num>
  <w:num w:numId="41">
    <w:abstractNumId w:val="27"/>
  </w:num>
  <w:num w:numId="42">
    <w:abstractNumId w:val="15"/>
  </w:num>
  <w:num w:numId="43">
    <w:abstractNumId w:val="3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0F8"/>
    <w:rsid w:val="001B4A79"/>
    <w:rsid w:val="00C330F8"/>
    <w:rsid w:val="00F60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1C30B-78B1-4FC3-8E0B-A6475D7A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2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29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602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85692">
      <w:bodyDiv w:val="1"/>
      <w:marLeft w:val="0"/>
      <w:marRight w:val="0"/>
      <w:marTop w:val="0"/>
      <w:marBottom w:val="0"/>
      <w:divBdr>
        <w:top w:val="none" w:sz="0" w:space="0" w:color="auto"/>
        <w:left w:val="none" w:sz="0" w:space="0" w:color="auto"/>
        <w:bottom w:val="none" w:sz="0" w:space="0" w:color="auto"/>
        <w:right w:val="none" w:sz="0" w:space="0" w:color="auto"/>
      </w:divBdr>
      <w:divsChild>
        <w:div w:id="1871914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2023-02-13T11:58:00Z</dcterms:created>
  <dcterms:modified xsi:type="dcterms:W3CDTF">2023-02-13T11:58:00Z</dcterms:modified>
</cp:coreProperties>
</file>