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0E7" w:rsidRDefault="00B14AD8">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cstate="print"/>
                    <a:srcRect l="24000" r="25600"/>
                    <a:stretch>
                      <a:fillRect/>
                    </a:stretch>
                  </pic:blipFill>
                  <pic:spPr>
                    <a:xfrm>
                      <a:off x="0" y="0"/>
                      <a:ext cx="1800225" cy="1895475"/>
                    </a:xfrm>
                    <a:prstGeom prst="rect">
                      <a:avLst/>
                    </a:prstGeom>
                    <a:ln/>
                  </pic:spPr>
                </pic:pic>
              </a:graphicData>
            </a:graphic>
          </wp:anchor>
        </w:drawing>
      </w:r>
    </w:p>
    <w:p w:rsidR="006920E7" w:rsidRDefault="006920E7">
      <w:pPr>
        <w:pStyle w:val="Title"/>
        <w:keepNext w:val="0"/>
        <w:keepLines w:val="0"/>
        <w:spacing w:after="0"/>
        <w:ind w:left="720"/>
        <w:contextualSpacing w:val="0"/>
        <w:jc w:val="right"/>
        <w:rPr>
          <w:color w:val="B7B7B7"/>
          <w:sz w:val="48"/>
          <w:szCs w:val="48"/>
        </w:rPr>
      </w:pPr>
      <w:bookmarkStart w:id="1" w:name="_26sbew8fa0gp" w:colFirst="0" w:colLast="0"/>
      <w:bookmarkEnd w:id="1"/>
    </w:p>
    <w:p w:rsidR="006920E7" w:rsidRDefault="006920E7">
      <w:pPr>
        <w:pStyle w:val="Title"/>
        <w:contextualSpacing w:val="0"/>
        <w:jc w:val="right"/>
        <w:rPr>
          <w:sz w:val="48"/>
          <w:szCs w:val="48"/>
        </w:rPr>
      </w:pPr>
      <w:bookmarkStart w:id="2" w:name="_1v0rwb789wl3" w:colFirst="0" w:colLast="0"/>
      <w:bookmarkEnd w:id="2"/>
    </w:p>
    <w:p w:rsidR="006920E7" w:rsidRDefault="006920E7">
      <w:pPr>
        <w:pStyle w:val="Title"/>
        <w:contextualSpacing w:val="0"/>
        <w:rPr>
          <w:sz w:val="48"/>
          <w:szCs w:val="48"/>
        </w:rPr>
      </w:pPr>
      <w:bookmarkStart w:id="3" w:name="_2468oyeg0eef" w:colFirst="0" w:colLast="0"/>
      <w:bookmarkEnd w:id="3"/>
    </w:p>
    <w:p w:rsidR="006920E7" w:rsidRDefault="006920E7">
      <w:pPr>
        <w:pStyle w:val="normal0"/>
      </w:pPr>
    </w:p>
    <w:p w:rsidR="006920E7" w:rsidRDefault="006920E7">
      <w:pPr>
        <w:pStyle w:val="normal0"/>
      </w:pPr>
    </w:p>
    <w:p w:rsidR="006920E7" w:rsidRDefault="00B14AD8">
      <w:pPr>
        <w:pStyle w:val="Title"/>
        <w:contextualSpacing w:val="0"/>
        <w:jc w:val="right"/>
      </w:pPr>
      <w:bookmarkStart w:id="4" w:name="_ug35toubx59n" w:colFirst="0" w:colLast="0"/>
      <w:bookmarkEnd w:id="4"/>
      <w:r>
        <w:rPr>
          <w:sz w:val="48"/>
          <w:szCs w:val="48"/>
        </w:rPr>
        <w:t>Functional Safety Concept Lane Assistance</w:t>
      </w:r>
    </w:p>
    <w:p w:rsidR="006920E7" w:rsidRDefault="00B14AD8">
      <w:pPr>
        <w:pStyle w:val="normal0"/>
        <w:jc w:val="right"/>
        <w:rPr>
          <w:b/>
          <w:color w:val="B7B7B7"/>
        </w:rPr>
      </w:pPr>
      <w:r>
        <w:rPr>
          <w:b/>
        </w:rPr>
        <w:t xml:space="preserve">Document Version: </w:t>
      </w:r>
      <w:r>
        <w:rPr>
          <w:b/>
          <w:color w:val="B7B7B7"/>
        </w:rPr>
        <w:t>[Version]</w:t>
      </w:r>
    </w:p>
    <w:p w:rsidR="006920E7" w:rsidRDefault="00B14AD8">
      <w:pPr>
        <w:pStyle w:val="normal0"/>
        <w:jc w:val="right"/>
        <w:rPr>
          <w:b/>
          <w:color w:val="999999"/>
        </w:rPr>
      </w:pPr>
      <w:r>
        <w:rPr>
          <w:b/>
          <w:color w:val="999999"/>
        </w:rPr>
        <w:t>Template Version 1.0, Released on 2017-06-21</w:t>
      </w:r>
    </w:p>
    <w:p w:rsidR="006920E7" w:rsidRDefault="006920E7">
      <w:pPr>
        <w:pStyle w:val="normal0"/>
      </w:pPr>
    </w:p>
    <w:p w:rsidR="006920E7" w:rsidRDefault="00B14AD8">
      <w:pPr>
        <w:pStyle w:val="Title"/>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920E7" w:rsidRDefault="006920E7">
      <w:pPr>
        <w:pStyle w:val="normal0"/>
      </w:pPr>
    </w:p>
    <w:p w:rsidR="006920E7" w:rsidRDefault="006920E7">
      <w:pPr>
        <w:pStyle w:val="normal0"/>
      </w:pPr>
    </w:p>
    <w:p w:rsidR="006920E7" w:rsidRDefault="006920E7">
      <w:pPr>
        <w:pStyle w:val="normal0"/>
      </w:pPr>
    </w:p>
    <w:p w:rsidR="006920E7" w:rsidRDefault="006920E7">
      <w:pPr>
        <w:pStyle w:val="normal0"/>
      </w:pPr>
    </w:p>
    <w:p w:rsidR="006920E7" w:rsidRDefault="00B14AD8">
      <w:pPr>
        <w:pStyle w:val="Heading1"/>
        <w:widowControl w:val="0"/>
        <w:spacing w:before="480" w:after="180" w:line="240" w:lineRule="auto"/>
        <w:contextualSpacing w:val="0"/>
      </w:pPr>
      <w:bookmarkStart w:id="6" w:name="_1t3h5sf" w:colFirst="0" w:colLast="0"/>
      <w:bookmarkEnd w:id="6"/>
      <w:r>
        <w:t>Document history</w:t>
      </w:r>
    </w:p>
    <w:p w:rsidR="006920E7" w:rsidRDefault="00B14AD8">
      <w:pPr>
        <w:pStyle w:val="normal0"/>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6920E7" w:rsidRDefault="006920E7">
      <w:pPr>
        <w:pStyle w:val="normal0"/>
        <w:rPr>
          <w:b/>
          <w:color w:val="B7B7B7"/>
        </w:rPr>
      </w:pPr>
    </w:p>
    <w:p w:rsidR="006920E7" w:rsidRDefault="00B14AD8">
      <w:pPr>
        <w:pStyle w:val="normal0"/>
        <w:rPr>
          <w:b/>
          <w:color w:val="B7B7B7"/>
        </w:rPr>
      </w:pPr>
      <w:r>
        <w:rPr>
          <w:b/>
          <w:color w:val="B7B7B7"/>
        </w:rPr>
        <w:t>For example, if this were your first draft or first submission, you might say version 1.0. If this is a second submission attempt, then you'd add a second line with a new date and version 2.0]</w:t>
      </w:r>
    </w:p>
    <w:p w:rsidR="006920E7" w:rsidRDefault="006920E7">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6920E7">
        <w:trPr>
          <w:cnfStyle w:val="100000000000"/>
        </w:trPr>
        <w:tc>
          <w:tcPr>
            <w:tcW w:w="1470" w:type="dxa"/>
          </w:tcPr>
          <w:p w:rsidR="006920E7" w:rsidRDefault="00B14AD8">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920E7" w:rsidRDefault="00B14AD8">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920E7" w:rsidRDefault="00B14AD8">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920E7" w:rsidRDefault="00B14AD8">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920E7">
        <w:tc>
          <w:tcPr>
            <w:tcW w:w="1470" w:type="dxa"/>
          </w:tcPr>
          <w:p w:rsidR="006920E7" w:rsidRDefault="00832723">
            <w:pPr>
              <w:pStyle w:val="normal0"/>
              <w:widowControl w:val="0"/>
              <w:contextualSpacing w:val="0"/>
              <w:rPr>
                <w:rFonts w:ascii="Calibri" w:eastAsia="Calibri" w:hAnsi="Calibri" w:cs="Calibri"/>
                <w:sz w:val="22"/>
                <w:szCs w:val="22"/>
              </w:rPr>
            </w:pPr>
            <w:r>
              <w:rPr>
                <w:rFonts w:ascii="Calibri" w:eastAsia="Calibri" w:hAnsi="Calibri" w:cs="Calibri"/>
                <w:sz w:val="22"/>
                <w:szCs w:val="22"/>
              </w:rPr>
              <w:t>14.11.2018</w:t>
            </w:r>
          </w:p>
        </w:tc>
        <w:tc>
          <w:tcPr>
            <w:tcW w:w="1275" w:type="dxa"/>
          </w:tcPr>
          <w:p w:rsidR="006920E7" w:rsidRDefault="00832723">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920E7" w:rsidRDefault="00832723">
            <w:pPr>
              <w:pStyle w:val="normal0"/>
              <w:widowControl w:val="0"/>
              <w:contextualSpacing w:val="0"/>
              <w:rPr>
                <w:rFonts w:ascii="Calibri" w:eastAsia="Calibri" w:hAnsi="Calibri" w:cs="Calibri"/>
                <w:sz w:val="22"/>
                <w:szCs w:val="22"/>
              </w:rPr>
            </w:pPr>
            <w:proofErr w:type="spellStart"/>
            <w:r>
              <w:rPr>
                <w:rFonts w:ascii="Calibri" w:eastAsia="Calibri" w:hAnsi="Calibri" w:cs="Calibri"/>
                <w:sz w:val="22"/>
                <w:szCs w:val="22"/>
              </w:rPr>
              <w:t>Suraj</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Putta</w:t>
            </w:r>
            <w:proofErr w:type="spellEnd"/>
          </w:p>
        </w:tc>
        <w:tc>
          <w:tcPr>
            <w:tcW w:w="4785" w:type="dxa"/>
          </w:tcPr>
          <w:p w:rsidR="006920E7" w:rsidRDefault="00832723">
            <w:pPr>
              <w:pStyle w:val="normal0"/>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6920E7">
        <w:tc>
          <w:tcPr>
            <w:tcW w:w="1470" w:type="dxa"/>
          </w:tcPr>
          <w:p w:rsidR="006920E7" w:rsidRDefault="006920E7">
            <w:pPr>
              <w:pStyle w:val="normal0"/>
              <w:widowControl w:val="0"/>
              <w:contextualSpacing w:val="0"/>
              <w:rPr>
                <w:rFonts w:ascii="Calibri" w:eastAsia="Calibri" w:hAnsi="Calibri" w:cs="Calibri"/>
                <w:sz w:val="22"/>
                <w:szCs w:val="22"/>
              </w:rPr>
            </w:pPr>
          </w:p>
        </w:tc>
        <w:tc>
          <w:tcPr>
            <w:tcW w:w="1275" w:type="dxa"/>
          </w:tcPr>
          <w:p w:rsidR="006920E7" w:rsidRDefault="006920E7">
            <w:pPr>
              <w:pStyle w:val="normal0"/>
              <w:widowControl w:val="0"/>
              <w:contextualSpacing w:val="0"/>
              <w:rPr>
                <w:rFonts w:ascii="Calibri" w:eastAsia="Calibri" w:hAnsi="Calibri" w:cs="Calibri"/>
                <w:sz w:val="22"/>
                <w:szCs w:val="22"/>
              </w:rPr>
            </w:pPr>
          </w:p>
        </w:tc>
        <w:tc>
          <w:tcPr>
            <w:tcW w:w="2100" w:type="dxa"/>
          </w:tcPr>
          <w:p w:rsidR="006920E7" w:rsidRDefault="006920E7">
            <w:pPr>
              <w:pStyle w:val="normal0"/>
              <w:widowControl w:val="0"/>
              <w:contextualSpacing w:val="0"/>
              <w:rPr>
                <w:rFonts w:ascii="Calibri" w:eastAsia="Calibri" w:hAnsi="Calibri" w:cs="Calibri"/>
                <w:sz w:val="22"/>
                <w:szCs w:val="22"/>
              </w:rPr>
            </w:pPr>
          </w:p>
        </w:tc>
        <w:tc>
          <w:tcPr>
            <w:tcW w:w="4785" w:type="dxa"/>
          </w:tcPr>
          <w:p w:rsidR="006920E7" w:rsidRDefault="006920E7">
            <w:pPr>
              <w:pStyle w:val="normal0"/>
              <w:widowControl w:val="0"/>
              <w:contextualSpacing w:val="0"/>
              <w:rPr>
                <w:rFonts w:ascii="Calibri" w:eastAsia="Calibri" w:hAnsi="Calibri" w:cs="Calibri"/>
                <w:sz w:val="22"/>
                <w:szCs w:val="22"/>
              </w:rPr>
            </w:pPr>
          </w:p>
        </w:tc>
      </w:tr>
      <w:tr w:rsidR="006920E7">
        <w:tc>
          <w:tcPr>
            <w:tcW w:w="1470" w:type="dxa"/>
          </w:tcPr>
          <w:p w:rsidR="006920E7" w:rsidRDefault="006920E7">
            <w:pPr>
              <w:pStyle w:val="normal0"/>
              <w:widowControl w:val="0"/>
              <w:contextualSpacing w:val="0"/>
              <w:rPr>
                <w:rFonts w:ascii="Calibri" w:eastAsia="Calibri" w:hAnsi="Calibri" w:cs="Calibri"/>
                <w:sz w:val="22"/>
                <w:szCs w:val="22"/>
              </w:rPr>
            </w:pPr>
          </w:p>
        </w:tc>
        <w:tc>
          <w:tcPr>
            <w:tcW w:w="1275" w:type="dxa"/>
          </w:tcPr>
          <w:p w:rsidR="006920E7" w:rsidRDefault="006920E7">
            <w:pPr>
              <w:pStyle w:val="normal0"/>
              <w:widowControl w:val="0"/>
              <w:contextualSpacing w:val="0"/>
              <w:rPr>
                <w:rFonts w:ascii="Calibri" w:eastAsia="Calibri" w:hAnsi="Calibri" w:cs="Calibri"/>
                <w:sz w:val="22"/>
                <w:szCs w:val="22"/>
              </w:rPr>
            </w:pPr>
          </w:p>
        </w:tc>
        <w:tc>
          <w:tcPr>
            <w:tcW w:w="2100" w:type="dxa"/>
          </w:tcPr>
          <w:p w:rsidR="006920E7" w:rsidRDefault="006920E7">
            <w:pPr>
              <w:pStyle w:val="normal0"/>
              <w:widowControl w:val="0"/>
              <w:contextualSpacing w:val="0"/>
              <w:rPr>
                <w:rFonts w:ascii="Calibri" w:eastAsia="Calibri" w:hAnsi="Calibri" w:cs="Calibri"/>
                <w:sz w:val="22"/>
                <w:szCs w:val="22"/>
              </w:rPr>
            </w:pPr>
          </w:p>
        </w:tc>
        <w:tc>
          <w:tcPr>
            <w:tcW w:w="4785" w:type="dxa"/>
          </w:tcPr>
          <w:p w:rsidR="006920E7" w:rsidRDefault="006920E7">
            <w:pPr>
              <w:pStyle w:val="normal0"/>
              <w:widowControl w:val="0"/>
              <w:contextualSpacing w:val="0"/>
              <w:rPr>
                <w:rFonts w:ascii="Calibri" w:eastAsia="Calibri" w:hAnsi="Calibri" w:cs="Calibri"/>
                <w:sz w:val="22"/>
                <w:szCs w:val="22"/>
              </w:rPr>
            </w:pPr>
          </w:p>
        </w:tc>
      </w:tr>
      <w:tr w:rsidR="006920E7">
        <w:tc>
          <w:tcPr>
            <w:tcW w:w="1470" w:type="dxa"/>
          </w:tcPr>
          <w:p w:rsidR="006920E7" w:rsidRDefault="006920E7">
            <w:pPr>
              <w:pStyle w:val="normal0"/>
              <w:widowControl w:val="0"/>
              <w:contextualSpacing w:val="0"/>
              <w:rPr>
                <w:rFonts w:ascii="Calibri" w:eastAsia="Calibri" w:hAnsi="Calibri" w:cs="Calibri"/>
                <w:sz w:val="22"/>
                <w:szCs w:val="22"/>
              </w:rPr>
            </w:pPr>
          </w:p>
        </w:tc>
        <w:tc>
          <w:tcPr>
            <w:tcW w:w="1275" w:type="dxa"/>
          </w:tcPr>
          <w:p w:rsidR="006920E7" w:rsidRDefault="006920E7">
            <w:pPr>
              <w:pStyle w:val="normal0"/>
              <w:widowControl w:val="0"/>
              <w:contextualSpacing w:val="0"/>
              <w:rPr>
                <w:rFonts w:ascii="Calibri" w:eastAsia="Calibri" w:hAnsi="Calibri" w:cs="Calibri"/>
                <w:sz w:val="22"/>
                <w:szCs w:val="22"/>
              </w:rPr>
            </w:pPr>
          </w:p>
        </w:tc>
        <w:tc>
          <w:tcPr>
            <w:tcW w:w="2100" w:type="dxa"/>
          </w:tcPr>
          <w:p w:rsidR="006920E7" w:rsidRDefault="006920E7">
            <w:pPr>
              <w:pStyle w:val="normal0"/>
              <w:widowControl w:val="0"/>
              <w:contextualSpacing w:val="0"/>
              <w:rPr>
                <w:rFonts w:ascii="Calibri" w:eastAsia="Calibri" w:hAnsi="Calibri" w:cs="Calibri"/>
                <w:sz w:val="22"/>
                <w:szCs w:val="22"/>
              </w:rPr>
            </w:pPr>
          </w:p>
        </w:tc>
        <w:tc>
          <w:tcPr>
            <w:tcW w:w="4785" w:type="dxa"/>
          </w:tcPr>
          <w:p w:rsidR="006920E7" w:rsidRDefault="006920E7">
            <w:pPr>
              <w:pStyle w:val="normal0"/>
              <w:widowControl w:val="0"/>
              <w:contextualSpacing w:val="0"/>
              <w:rPr>
                <w:rFonts w:ascii="Calibri" w:eastAsia="Calibri" w:hAnsi="Calibri" w:cs="Calibri"/>
                <w:sz w:val="22"/>
                <w:szCs w:val="22"/>
              </w:rPr>
            </w:pPr>
          </w:p>
        </w:tc>
      </w:tr>
      <w:tr w:rsidR="006920E7">
        <w:tc>
          <w:tcPr>
            <w:tcW w:w="1470" w:type="dxa"/>
          </w:tcPr>
          <w:p w:rsidR="006920E7" w:rsidRDefault="006920E7">
            <w:pPr>
              <w:pStyle w:val="normal0"/>
              <w:widowControl w:val="0"/>
              <w:contextualSpacing w:val="0"/>
              <w:rPr>
                <w:rFonts w:ascii="Calibri" w:eastAsia="Calibri" w:hAnsi="Calibri" w:cs="Calibri"/>
                <w:sz w:val="22"/>
                <w:szCs w:val="22"/>
              </w:rPr>
            </w:pPr>
          </w:p>
        </w:tc>
        <w:tc>
          <w:tcPr>
            <w:tcW w:w="1275" w:type="dxa"/>
          </w:tcPr>
          <w:p w:rsidR="006920E7" w:rsidRDefault="006920E7">
            <w:pPr>
              <w:pStyle w:val="normal0"/>
              <w:widowControl w:val="0"/>
              <w:contextualSpacing w:val="0"/>
              <w:rPr>
                <w:rFonts w:ascii="Calibri" w:eastAsia="Calibri" w:hAnsi="Calibri" w:cs="Calibri"/>
                <w:sz w:val="22"/>
                <w:szCs w:val="22"/>
              </w:rPr>
            </w:pPr>
            <w:bookmarkStart w:id="7" w:name="_2s8eyo1" w:colFirst="0" w:colLast="0"/>
            <w:bookmarkEnd w:id="7"/>
          </w:p>
        </w:tc>
        <w:tc>
          <w:tcPr>
            <w:tcW w:w="2100" w:type="dxa"/>
          </w:tcPr>
          <w:p w:rsidR="006920E7" w:rsidRDefault="006920E7">
            <w:pPr>
              <w:pStyle w:val="normal0"/>
              <w:widowControl w:val="0"/>
              <w:contextualSpacing w:val="0"/>
              <w:rPr>
                <w:rFonts w:ascii="Calibri" w:eastAsia="Calibri" w:hAnsi="Calibri" w:cs="Calibri"/>
                <w:sz w:val="22"/>
                <w:szCs w:val="22"/>
              </w:rPr>
            </w:pPr>
          </w:p>
        </w:tc>
        <w:tc>
          <w:tcPr>
            <w:tcW w:w="4785" w:type="dxa"/>
          </w:tcPr>
          <w:p w:rsidR="006920E7" w:rsidRDefault="006920E7">
            <w:pPr>
              <w:pStyle w:val="normal0"/>
              <w:widowControl w:val="0"/>
              <w:contextualSpacing w:val="0"/>
              <w:rPr>
                <w:rFonts w:ascii="Calibri" w:eastAsia="Calibri" w:hAnsi="Calibri" w:cs="Calibri"/>
                <w:sz w:val="22"/>
                <w:szCs w:val="22"/>
              </w:rPr>
            </w:pPr>
          </w:p>
        </w:tc>
      </w:tr>
    </w:tbl>
    <w:p w:rsidR="006920E7" w:rsidRDefault="00B14AD8">
      <w:pPr>
        <w:pStyle w:val="Heading1"/>
        <w:widowControl w:val="0"/>
        <w:spacing w:before="480" w:after="180" w:line="240" w:lineRule="auto"/>
        <w:contextualSpacing w:val="0"/>
      </w:pPr>
      <w:bookmarkStart w:id="8" w:name="_ktt3lgighckp" w:colFirst="0" w:colLast="0"/>
      <w:bookmarkEnd w:id="8"/>
      <w:r>
        <w:t>Table of Contents</w:t>
      </w:r>
    </w:p>
    <w:p w:rsidR="006920E7" w:rsidRDefault="00B14AD8">
      <w:pPr>
        <w:pStyle w:val="normal0"/>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rsidR="006920E7" w:rsidRDefault="006920E7">
      <w:pPr>
        <w:pStyle w:val="normal0"/>
        <w:rPr>
          <w:b/>
          <w:color w:val="B7B7B7"/>
        </w:rPr>
      </w:pPr>
    </w:p>
    <w:sdt>
      <w:sdtPr>
        <w:id w:val="767441688"/>
        <w:docPartObj>
          <w:docPartGallery w:val="Table of Contents"/>
          <w:docPartUnique/>
        </w:docPartObj>
      </w:sdtPr>
      <w:sdtContent>
        <w:p w:rsidR="006920E7" w:rsidRDefault="00173984">
          <w:pPr>
            <w:pStyle w:val="normal0"/>
            <w:spacing w:before="80" w:line="240" w:lineRule="auto"/>
            <w:rPr>
              <w:color w:val="1155CC"/>
              <w:u w:val="single"/>
            </w:rPr>
          </w:pPr>
          <w:r>
            <w:fldChar w:fldCharType="begin"/>
          </w:r>
          <w:r w:rsidR="00B14AD8">
            <w:instrText xml:space="preserve"> TOC \h \u \z \n </w:instrText>
          </w:r>
          <w:r>
            <w:fldChar w:fldCharType="separate"/>
          </w:r>
          <w:hyperlink w:anchor="_1t3h5sf">
            <w:r w:rsidR="00B14AD8">
              <w:rPr>
                <w:color w:val="1155CC"/>
                <w:u w:val="single"/>
              </w:rPr>
              <w:t>Document history</w:t>
            </w:r>
          </w:hyperlink>
        </w:p>
        <w:p w:rsidR="006920E7" w:rsidRDefault="00173984">
          <w:pPr>
            <w:pStyle w:val="normal0"/>
            <w:spacing w:before="200" w:line="240" w:lineRule="auto"/>
            <w:rPr>
              <w:color w:val="1155CC"/>
              <w:u w:val="single"/>
            </w:rPr>
          </w:pPr>
          <w:hyperlink w:anchor="_ktt3lgighckp">
            <w:r w:rsidR="00B14AD8">
              <w:rPr>
                <w:color w:val="1155CC"/>
                <w:u w:val="single"/>
              </w:rPr>
              <w:t>Table of Contents</w:t>
            </w:r>
          </w:hyperlink>
        </w:p>
        <w:p w:rsidR="006920E7" w:rsidRDefault="00173984">
          <w:pPr>
            <w:pStyle w:val="normal0"/>
            <w:spacing w:before="200" w:line="240" w:lineRule="auto"/>
            <w:rPr>
              <w:color w:val="1155CC"/>
              <w:u w:val="single"/>
            </w:rPr>
          </w:pPr>
          <w:hyperlink w:anchor="_fulgh8sf1ocg">
            <w:r w:rsidR="00B14AD8">
              <w:rPr>
                <w:color w:val="1155CC"/>
                <w:u w:val="single"/>
              </w:rPr>
              <w:t>Purpose of the Functional Safety Concept</w:t>
            </w:r>
          </w:hyperlink>
        </w:p>
        <w:p w:rsidR="006920E7" w:rsidRDefault="00173984">
          <w:pPr>
            <w:pStyle w:val="normal0"/>
            <w:spacing w:before="200" w:line="240" w:lineRule="auto"/>
            <w:rPr>
              <w:color w:val="1155CC"/>
              <w:u w:val="single"/>
            </w:rPr>
          </w:pPr>
          <w:hyperlink w:anchor="_757cx6xm46zb">
            <w:r w:rsidR="00B14AD8">
              <w:rPr>
                <w:color w:val="1155CC"/>
                <w:u w:val="single"/>
              </w:rPr>
              <w:t>Inputs to the Functional Safety Analysis</w:t>
            </w:r>
          </w:hyperlink>
        </w:p>
        <w:p w:rsidR="006920E7" w:rsidRDefault="00173984">
          <w:pPr>
            <w:pStyle w:val="normal0"/>
            <w:spacing w:before="60" w:line="240" w:lineRule="auto"/>
            <w:ind w:left="360"/>
            <w:rPr>
              <w:color w:val="1155CC"/>
              <w:u w:val="single"/>
            </w:rPr>
          </w:pPr>
          <w:hyperlink w:anchor="_pi1c1upmo8jt">
            <w:r w:rsidR="00B14AD8">
              <w:rPr>
                <w:color w:val="1155CC"/>
                <w:u w:val="single"/>
              </w:rPr>
              <w:t>Safety goals from the Hazard Analysis and Risk Assessment</w:t>
            </w:r>
          </w:hyperlink>
        </w:p>
        <w:p w:rsidR="006920E7" w:rsidRDefault="00173984">
          <w:pPr>
            <w:pStyle w:val="normal0"/>
            <w:spacing w:before="60" w:line="240" w:lineRule="auto"/>
            <w:ind w:left="360"/>
            <w:rPr>
              <w:color w:val="1155CC"/>
              <w:u w:val="single"/>
            </w:rPr>
          </w:pPr>
          <w:hyperlink w:anchor="_s0p6ihti6jgk">
            <w:r w:rsidR="00B14AD8">
              <w:rPr>
                <w:color w:val="1155CC"/>
                <w:u w:val="single"/>
              </w:rPr>
              <w:t>Preliminary Architecture</w:t>
            </w:r>
          </w:hyperlink>
        </w:p>
        <w:p w:rsidR="006920E7" w:rsidRDefault="00173984">
          <w:pPr>
            <w:pStyle w:val="normal0"/>
            <w:spacing w:before="60" w:line="240" w:lineRule="auto"/>
            <w:ind w:left="720"/>
            <w:rPr>
              <w:color w:val="1155CC"/>
              <w:u w:val="single"/>
            </w:rPr>
          </w:pPr>
          <w:hyperlink w:anchor="_cqb49updinx4">
            <w:r w:rsidR="00B14AD8">
              <w:rPr>
                <w:color w:val="1155CC"/>
                <w:u w:val="single"/>
              </w:rPr>
              <w:t>Description of architecture elements</w:t>
            </w:r>
          </w:hyperlink>
        </w:p>
        <w:p w:rsidR="006920E7" w:rsidRDefault="00173984">
          <w:pPr>
            <w:pStyle w:val="normal0"/>
            <w:spacing w:before="200" w:line="240" w:lineRule="auto"/>
            <w:rPr>
              <w:color w:val="1155CC"/>
              <w:u w:val="single"/>
            </w:rPr>
          </w:pPr>
          <w:hyperlink w:anchor="_mx8us8onanqo">
            <w:r w:rsidR="00B14AD8">
              <w:rPr>
                <w:color w:val="1155CC"/>
                <w:u w:val="single"/>
              </w:rPr>
              <w:t>Functional Safety Concept</w:t>
            </w:r>
          </w:hyperlink>
        </w:p>
        <w:p w:rsidR="006920E7" w:rsidRDefault="00173984">
          <w:pPr>
            <w:pStyle w:val="normal0"/>
            <w:spacing w:before="60" w:line="240" w:lineRule="auto"/>
            <w:ind w:left="360"/>
            <w:rPr>
              <w:color w:val="1155CC"/>
              <w:u w:val="single"/>
            </w:rPr>
          </w:pPr>
          <w:hyperlink w:anchor="_mtn6qbhgsr36">
            <w:r w:rsidR="00B14AD8">
              <w:rPr>
                <w:color w:val="1155CC"/>
                <w:u w:val="single"/>
              </w:rPr>
              <w:t>Functional Safety Analysis</w:t>
            </w:r>
          </w:hyperlink>
        </w:p>
        <w:p w:rsidR="006920E7" w:rsidRDefault="00173984">
          <w:pPr>
            <w:pStyle w:val="normal0"/>
            <w:spacing w:before="60" w:line="240" w:lineRule="auto"/>
            <w:ind w:left="360"/>
            <w:rPr>
              <w:color w:val="1155CC"/>
              <w:u w:val="single"/>
            </w:rPr>
          </w:pPr>
          <w:hyperlink w:anchor="_frlc9y84ede8">
            <w:r w:rsidR="00B14AD8">
              <w:rPr>
                <w:color w:val="1155CC"/>
                <w:u w:val="single"/>
              </w:rPr>
              <w:t>Functional Safety Requirements</w:t>
            </w:r>
          </w:hyperlink>
        </w:p>
        <w:p w:rsidR="006920E7" w:rsidRDefault="00173984">
          <w:pPr>
            <w:pStyle w:val="normal0"/>
            <w:spacing w:before="60" w:line="240" w:lineRule="auto"/>
            <w:ind w:left="360"/>
            <w:rPr>
              <w:color w:val="1155CC"/>
              <w:u w:val="single"/>
            </w:rPr>
          </w:pPr>
          <w:hyperlink w:anchor="_74udkdvf7nod">
            <w:r w:rsidR="00B14AD8">
              <w:rPr>
                <w:color w:val="1155CC"/>
                <w:u w:val="single"/>
              </w:rPr>
              <w:t>Refinement of the System Architecture</w:t>
            </w:r>
          </w:hyperlink>
        </w:p>
        <w:p w:rsidR="006920E7" w:rsidRDefault="00173984">
          <w:pPr>
            <w:pStyle w:val="normal0"/>
            <w:spacing w:before="60" w:line="240" w:lineRule="auto"/>
            <w:ind w:left="360"/>
            <w:rPr>
              <w:color w:val="1155CC"/>
              <w:u w:val="single"/>
            </w:rPr>
          </w:pPr>
          <w:hyperlink w:anchor="_g2lqf7kmbspk">
            <w:r w:rsidR="00B14AD8">
              <w:rPr>
                <w:color w:val="1155CC"/>
                <w:u w:val="single"/>
              </w:rPr>
              <w:t>Allocation of Functional Safety Requirements to Architecture Elements</w:t>
            </w:r>
          </w:hyperlink>
        </w:p>
        <w:p w:rsidR="006920E7" w:rsidRDefault="00173984">
          <w:pPr>
            <w:pStyle w:val="normal0"/>
            <w:spacing w:before="60" w:after="80" w:line="240" w:lineRule="auto"/>
            <w:ind w:left="360"/>
            <w:rPr>
              <w:color w:val="1155CC"/>
              <w:u w:val="single"/>
            </w:rPr>
          </w:pPr>
          <w:hyperlink w:anchor="_4w6r8buy4lrp">
            <w:r w:rsidR="00B14AD8">
              <w:rPr>
                <w:color w:val="1155CC"/>
                <w:u w:val="single"/>
              </w:rPr>
              <w:t>Warning and Degradation Concept</w:t>
            </w:r>
          </w:hyperlink>
          <w:r>
            <w:fldChar w:fldCharType="end"/>
          </w:r>
        </w:p>
      </w:sdtContent>
    </w:sdt>
    <w:p w:rsidR="006920E7" w:rsidRDefault="00B14AD8">
      <w:pPr>
        <w:pStyle w:val="Heading1"/>
        <w:contextualSpacing w:val="0"/>
      </w:pPr>
      <w:bookmarkStart w:id="9" w:name="_fulgh8sf1ocg" w:colFirst="0" w:colLast="0"/>
      <w:bookmarkEnd w:id="9"/>
      <w:r>
        <w:lastRenderedPageBreak/>
        <w:t>Purpose of the Functional Safety Concept</w:t>
      </w:r>
    </w:p>
    <w:p w:rsidR="00E569F2" w:rsidRDefault="00E569F2" w:rsidP="00E569F2">
      <w:r>
        <w:t>The functional safety concept refines the safety goals which were identified in the hazard and risk assessment analysis into functional safety requirements. Then the identified functional safety requirements are allocated to system parts which should fulfill the requirements.</w:t>
      </w:r>
    </w:p>
    <w:p w:rsidR="006920E7" w:rsidRDefault="00B14AD8">
      <w:pPr>
        <w:pStyle w:val="Heading1"/>
        <w:contextualSpacing w:val="0"/>
      </w:pPr>
      <w:bookmarkStart w:id="10" w:name="_757cx6xm46zb" w:colFirst="0" w:colLast="0"/>
      <w:bookmarkEnd w:id="10"/>
      <w:r>
        <w:t>Inputs to the Functional Safety Concept</w:t>
      </w:r>
    </w:p>
    <w:p w:rsidR="006920E7" w:rsidRDefault="00B14AD8" w:rsidP="00966360">
      <w:pPr>
        <w:pStyle w:val="Heading2"/>
        <w:contextualSpacing w:val="0"/>
      </w:pPr>
      <w:bookmarkStart w:id="11" w:name="_pi1c1upmo8jt" w:colFirst="0" w:colLast="0"/>
      <w:bookmarkEnd w:id="11"/>
      <w:r>
        <w:t>Safety goals from the Hazard Analysis and Risk Assessment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55"/>
        <w:gridCol w:w="7305"/>
      </w:tblGrid>
      <w:tr w:rsidR="006920E7">
        <w:tc>
          <w:tcPr>
            <w:tcW w:w="2055" w:type="dxa"/>
            <w:shd w:val="clear" w:color="auto" w:fill="B7B7B7"/>
            <w:tcMar>
              <w:top w:w="100" w:type="dxa"/>
              <w:left w:w="100" w:type="dxa"/>
              <w:bottom w:w="100" w:type="dxa"/>
              <w:right w:w="100" w:type="dxa"/>
            </w:tcMar>
          </w:tcPr>
          <w:p w:rsidR="006920E7" w:rsidRDefault="00B14AD8">
            <w:pPr>
              <w:pStyle w:val="normal0"/>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6920E7" w:rsidRDefault="00B14AD8">
            <w:pPr>
              <w:pStyle w:val="normal0"/>
              <w:widowControl w:val="0"/>
              <w:spacing w:line="240" w:lineRule="auto"/>
              <w:rPr>
                <w:b/>
              </w:rPr>
            </w:pPr>
            <w:r>
              <w:rPr>
                <w:b/>
              </w:rPr>
              <w:t>Safety Goal</w:t>
            </w:r>
          </w:p>
        </w:tc>
      </w:tr>
      <w:tr w:rsidR="006920E7">
        <w:tc>
          <w:tcPr>
            <w:tcW w:w="2055" w:type="dxa"/>
            <w:tcMar>
              <w:top w:w="100" w:type="dxa"/>
              <w:left w:w="100" w:type="dxa"/>
              <w:bottom w:w="100" w:type="dxa"/>
              <w:right w:w="100" w:type="dxa"/>
            </w:tcMar>
          </w:tcPr>
          <w:p w:rsidR="006920E7" w:rsidRDefault="00B14AD8">
            <w:pPr>
              <w:pStyle w:val="normal0"/>
              <w:widowControl w:val="0"/>
              <w:spacing w:line="240" w:lineRule="auto"/>
            </w:pPr>
            <w:r>
              <w:t>Safety_Goal_01</w:t>
            </w:r>
          </w:p>
        </w:tc>
        <w:tc>
          <w:tcPr>
            <w:tcW w:w="7305" w:type="dxa"/>
            <w:tcMar>
              <w:top w:w="100" w:type="dxa"/>
              <w:left w:w="100" w:type="dxa"/>
              <w:bottom w:w="100" w:type="dxa"/>
              <w:right w:w="100" w:type="dxa"/>
            </w:tcMar>
          </w:tcPr>
          <w:p w:rsidR="006920E7" w:rsidRDefault="00E569F2">
            <w:pPr>
              <w:pStyle w:val="normal0"/>
              <w:widowControl w:val="0"/>
              <w:spacing w:line="240" w:lineRule="auto"/>
            </w:pPr>
            <w:r w:rsidRPr="00E569F2">
              <w:t>The oscillating torque provided by the lane departure warning (LDW) function shall be limited.</w:t>
            </w:r>
          </w:p>
        </w:tc>
      </w:tr>
      <w:tr w:rsidR="006920E7">
        <w:tc>
          <w:tcPr>
            <w:tcW w:w="2055" w:type="dxa"/>
            <w:tcMar>
              <w:top w:w="100" w:type="dxa"/>
              <w:left w:w="100" w:type="dxa"/>
              <w:bottom w:w="100" w:type="dxa"/>
              <w:right w:w="100" w:type="dxa"/>
            </w:tcMar>
          </w:tcPr>
          <w:p w:rsidR="006920E7" w:rsidRDefault="00B14AD8">
            <w:pPr>
              <w:pStyle w:val="normal0"/>
              <w:widowControl w:val="0"/>
              <w:spacing w:line="240" w:lineRule="auto"/>
            </w:pPr>
            <w:r>
              <w:t>Safety_Goal_02</w:t>
            </w:r>
          </w:p>
        </w:tc>
        <w:tc>
          <w:tcPr>
            <w:tcW w:w="7305" w:type="dxa"/>
            <w:tcMar>
              <w:top w:w="100" w:type="dxa"/>
              <w:left w:w="100" w:type="dxa"/>
              <w:bottom w:w="100" w:type="dxa"/>
              <w:right w:w="100" w:type="dxa"/>
            </w:tcMar>
          </w:tcPr>
          <w:p w:rsidR="006920E7" w:rsidRDefault="00E569F2" w:rsidP="004276A4">
            <w:r>
              <w:rPr>
                <w:sz w:val="20"/>
                <w:szCs w:val="20"/>
              </w:rPr>
              <w:t xml:space="preserve">The lane keeping assistance function (LKA) shall </w:t>
            </w:r>
            <w:r w:rsidR="002F16DF">
              <w:rPr>
                <w:sz w:val="20"/>
                <w:szCs w:val="20"/>
              </w:rPr>
              <w:t xml:space="preserve">provide </w:t>
            </w:r>
            <w:r>
              <w:rPr>
                <w:sz w:val="20"/>
                <w:szCs w:val="20"/>
              </w:rPr>
              <w:t xml:space="preserve">additional steering torque </w:t>
            </w:r>
            <w:r w:rsidR="002F16DF">
              <w:rPr>
                <w:sz w:val="20"/>
                <w:szCs w:val="20"/>
              </w:rPr>
              <w:t xml:space="preserve">for </w:t>
            </w:r>
            <w:r>
              <w:rPr>
                <w:sz w:val="20"/>
                <w:szCs w:val="20"/>
              </w:rPr>
              <w:t xml:space="preserve">a </w:t>
            </w:r>
            <w:r w:rsidR="004276A4">
              <w:rPr>
                <w:sz w:val="20"/>
                <w:szCs w:val="20"/>
              </w:rPr>
              <w:t>limited</w:t>
            </w:r>
            <w:r>
              <w:rPr>
                <w:sz w:val="20"/>
                <w:szCs w:val="20"/>
              </w:rPr>
              <w:t xml:space="preserve"> time interval so that the driver cannot misuse the system for autonomous driving.</w:t>
            </w:r>
          </w:p>
        </w:tc>
      </w:tr>
    </w:tbl>
    <w:p w:rsidR="006920E7" w:rsidRDefault="00B14AD8">
      <w:pPr>
        <w:pStyle w:val="Heading2"/>
        <w:contextualSpacing w:val="0"/>
      </w:pPr>
      <w:bookmarkStart w:id="12" w:name="_s0p6ihti6jgk" w:colFirst="0" w:colLast="0"/>
      <w:bookmarkEnd w:id="12"/>
      <w:r>
        <w:t>Preliminary Architecture</w:t>
      </w:r>
    </w:p>
    <w:p w:rsidR="00860301" w:rsidRPr="00860301" w:rsidRDefault="00860301" w:rsidP="00860301">
      <w:pPr>
        <w:pStyle w:val="normal0"/>
      </w:pPr>
    </w:p>
    <w:p w:rsidR="00966360" w:rsidRDefault="00966360">
      <w:pPr>
        <w:pStyle w:val="normal0"/>
      </w:pPr>
      <w:r>
        <w:rPr>
          <w:noProof/>
        </w:rPr>
        <w:drawing>
          <wp:inline distT="0" distB="0" distL="0" distR="0">
            <wp:extent cx="5943599" cy="3343275"/>
            <wp:effectExtent l="19050" t="0" r="1" b="0"/>
            <wp:docPr id="4" name="Picture 3" descr="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2.png"/>
                    <pic:cNvPicPr/>
                  </pic:nvPicPr>
                  <pic:blipFill>
                    <a:blip r:embed="rId11"/>
                    <a:stretch>
                      <a:fillRect/>
                    </a:stretch>
                  </pic:blipFill>
                  <pic:spPr>
                    <a:xfrm>
                      <a:off x="0" y="0"/>
                      <a:ext cx="5943599" cy="3343275"/>
                    </a:xfrm>
                    <a:prstGeom prst="rect">
                      <a:avLst/>
                    </a:prstGeom>
                  </pic:spPr>
                </pic:pic>
              </a:graphicData>
            </a:graphic>
          </wp:inline>
        </w:drawing>
      </w:r>
    </w:p>
    <w:p w:rsidR="00966360" w:rsidRDefault="00966360" w:rsidP="00966360">
      <w:pPr>
        <w:pStyle w:val="Caption"/>
      </w:pPr>
      <w:r>
        <w:t xml:space="preserve">Figure </w:t>
      </w:r>
      <w:fldSimple w:instr=" SEQ Figure \* ARABIC ">
        <w:r w:rsidR="00E6003C">
          <w:rPr>
            <w:noProof/>
          </w:rPr>
          <w:t>1</w:t>
        </w:r>
      </w:fldSimple>
      <w:r>
        <w:t>: Preliminary Architecture of Lane Assistance Item</w:t>
      </w:r>
    </w:p>
    <w:p w:rsidR="00966360" w:rsidRPr="00966360" w:rsidRDefault="00966360" w:rsidP="00966360">
      <w:r>
        <w:lastRenderedPageBreak/>
        <w:t xml:space="preserve">The above picture shows the preliminary </w:t>
      </w:r>
      <w:r w:rsidR="00695A24">
        <w:t>architecture</w:t>
      </w:r>
      <w:r>
        <w:t xml:space="preserve"> of </w:t>
      </w:r>
      <w:r w:rsidR="00695A24">
        <w:t xml:space="preserve">the lane assistance item. It has three main </w:t>
      </w:r>
      <w:r w:rsidR="009F04CB">
        <w:t>sub-</w:t>
      </w:r>
      <w:r w:rsidR="00695A24">
        <w:t>systems the camera system, electronic power steering system and the display system.</w:t>
      </w:r>
      <w:r w:rsidR="00860301">
        <w:t xml:space="preserve"> The camera sub-system detects the position the vehicle in the relative to the lane boundary and detects if the vehicle is leaving the lane without driver’s intention. The electric power steering sub-system provides the haptic feedback torque and the supporting steering to the steering wheel upon request from the camera sub-system.  The display sub-system displays information to the drive about the status of the lane assistance item.</w:t>
      </w:r>
    </w:p>
    <w:p w:rsidR="006920E7" w:rsidRDefault="00B14AD8">
      <w:pPr>
        <w:pStyle w:val="Heading3"/>
        <w:contextualSpacing w:val="0"/>
      </w:pPr>
      <w:bookmarkStart w:id="13" w:name="_cqb49updinx4" w:colFirst="0" w:colLast="0"/>
      <w:bookmarkEnd w:id="13"/>
      <w:r>
        <w:t>Description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95"/>
        <w:gridCol w:w="5565"/>
      </w:tblGrid>
      <w:tr w:rsidR="006920E7">
        <w:tc>
          <w:tcPr>
            <w:tcW w:w="3795" w:type="dxa"/>
            <w:shd w:val="clear" w:color="auto" w:fill="B7B7B7"/>
            <w:tcMar>
              <w:top w:w="100" w:type="dxa"/>
              <w:left w:w="100" w:type="dxa"/>
              <w:bottom w:w="100" w:type="dxa"/>
              <w:right w:w="100" w:type="dxa"/>
            </w:tcMar>
          </w:tcPr>
          <w:p w:rsidR="006920E7" w:rsidRDefault="00B14AD8">
            <w:pPr>
              <w:pStyle w:val="normal0"/>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6920E7" w:rsidRDefault="00B14AD8">
            <w:pPr>
              <w:pStyle w:val="normal0"/>
              <w:widowControl w:val="0"/>
              <w:spacing w:line="240" w:lineRule="auto"/>
              <w:rPr>
                <w:b/>
              </w:rPr>
            </w:pPr>
            <w:r>
              <w:rPr>
                <w:b/>
              </w:rPr>
              <w:t>Description</w:t>
            </w:r>
          </w:p>
        </w:tc>
      </w:tr>
      <w:tr w:rsidR="006920E7">
        <w:tc>
          <w:tcPr>
            <w:tcW w:w="3795" w:type="dxa"/>
            <w:tcMar>
              <w:top w:w="100" w:type="dxa"/>
              <w:left w:w="100" w:type="dxa"/>
              <w:bottom w:w="100" w:type="dxa"/>
              <w:right w:w="100" w:type="dxa"/>
            </w:tcMar>
          </w:tcPr>
          <w:p w:rsidR="006920E7" w:rsidRDefault="00B14AD8">
            <w:pPr>
              <w:pStyle w:val="normal0"/>
              <w:widowControl w:val="0"/>
              <w:spacing w:line="240" w:lineRule="auto"/>
            </w:pPr>
            <w:r>
              <w:t>Camera Sensor</w:t>
            </w:r>
          </w:p>
        </w:tc>
        <w:tc>
          <w:tcPr>
            <w:tcW w:w="5565" w:type="dxa"/>
            <w:tcMar>
              <w:top w:w="100" w:type="dxa"/>
              <w:left w:w="100" w:type="dxa"/>
              <w:bottom w:w="100" w:type="dxa"/>
              <w:right w:w="100" w:type="dxa"/>
            </w:tcMar>
          </w:tcPr>
          <w:p w:rsidR="006920E7" w:rsidRDefault="00866F92" w:rsidP="00866F92">
            <w:pPr>
              <w:pStyle w:val="normal0"/>
              <w:widowControl w:val="0"/>
              <w:spacing w:line="240" w:lineRule="auto"/>
            </w:pPr>
            <w:r>
              <w:t xml:space="preserve">The camera sensor is one of the main sensors of the lane assistance item. </w:t>
            </w:r>
            <w:r w:rsidR="00860301">
              <w:t xml:space="preserve">The camera sensor captures the image of the road </w:t>
            </w:r>
            <w:r w:rsidR="001E4BB4">
              <w:t xml:space="preserve">ahead of the ego vehicle </w:t>
            </w:r>
            <w:r w:rsidR="00860301">
              <w:t>with the lane marking</w:t>
            </w:r>
            <w:r w:rsidR="001E4BB4">
              <w:t>s and sends it to camera sensor ECU</w:t>
            </w:r>
            <w:r w:rsidR="00860301">
              <w:t>.</w:t>
            </w:r>
          </w:p>
        </w:tc>
      </w:tr>
      <w:tr w:rsidR="006920E7">
        <w:tc>
          <w:tcPr>
            <w:tcW w:w="3795" w:type="dxa"/>
            <w:tcMar>
              <w:top w:w="100" w:type="dxa"/>
              <w:left w:w="100" w:type="dxa"/>
              <w:bottom w:w="100" w:type="dxa"/>
              <w:right w:w="100" w:type="dxa"/>
            </w:tcMar>
          </w:tcPr>
          <w:p w:rsidR="006920E7" w:rsidRDefault="00B14AD8">
            <w:pPr>
              <w:pStyle w:val="normal0"/>
              <w:widowControl w:val="0"/>
              <w:spacing w:line="240" w:lineRule="auto"/>
            </w:pPr>
            <w:r>
              <w:t>Camera Sensor ECU</w:t>
            </w:r>
          </w:p>
        </w:tc>
        <w:tc>
          <w:tcPr>
            <w:tcW w:w="5565" w:type="dxa"/>
            <w:tcMar>
              <w:top w:w="100" w:type="dxa"/>
              <w:left w:w="100" w:type="dxa"/>
              <w:bottom w:w="100" w:type="dxa"/>
              <w:right w:w="100" w:type="dxa"/>
            </w:tcMar>
          </w:tcPr>
          <w:p w:rsidR="006920E7" w:rsidRDefault="00866F92" w:rsidP="00A60554">
            <w:pPr>
              <w:pStyle w:val="normal0"/>
              <w:widowControl w:val="0"/>
              <w:spacing w:line="240" w:lineRule="auto"/>
            </w:pPr>
            <w:r>
              <w:t xml:space="preserve">The camera senor ECU is </w:t>
            </w:r>
            <w:r w:rsidR="00794BF0">
              <w:t xml:space="preserve">one of </w:t>
            </w:r>
            <w:r>
              <w:t>controller</w:t>
            </w:r>
            <w:r w:rsidR="00794BF0">
              <w:t>s</w:t>
            </w:r>
            <w:r>
              <w:t xml:space="preserve"> of the </w:t>
            </w:r>
            <w:r w:rsidR="00794BF0">
              <w:t>lane assistance item. It processes the image captured by the camera sensor to find</w:t>
            </w:r>
            <w:r w:rsidR="00A60554">
              <w:t>s</w:t>
            </w:r>
            <w:r w:rsidR="00794BF0">
              <w:t xml:space="preserve"> the </w:t>
            </w:r>
            <w:r w:rsidR="00A60554">
              <w:t>position of the ego vehicle relative to the lane boundaries. And it detects when the vehicle leaves the lane without the driver’s intention.</w:t>
            </w:r>
          </w:p>
        </w:tc>
      </w:tr>
      <w:tr w:rsidR="006920E7">
        <w:tc>
          <w:tcPr>
            <w:tcW w:w="3795" w:type="dxa"/>
            <w:tcMar>
              <w:top w:w="100" w:type="dxa"/>
              <w:left w:w="100" w:type="dxa"/>
              <w:bottom w:w="100" w:type="dxa"/>
              <w:right w:w="100" w:type="dxa"/>
            </w:tcMar>
          </w:tcPr>
          <w:p w:rsidR="006920E7" w:rsidRDefault="00B14AD8">
            <w:pPr>
              <w:pStyle w:val="normal0"/>
              <w:widowControl w:val="0"/>
              <w:spacing w:line="240" w:lineRule="auto"/>
            </w:pPr>
            <w:r>
              <w:t>Car Display</w:t>
            </w:r>
          </w:p>
        </w:tc>
        <w:tc>
          <w:tcPr>
            <w:tcW w:w="5565" w:type="dxa"/>
            <w:tcMar>
              <w:top w:w="100" w:type="dxa"/>
              <w:left w:w="100" w:type="dxa"/>
              <w:bottom w:w="100" w:type="dxa"/>
              <w:right w:w="100" w:type="dxa"/>
            </w:tcMar>
          </w:tcPr>
          <w:p w:rsidR="006920E7" w:rsidRDefault="00A60554" w:rsidP="00A60554">
            <w:pPr>
              <w:pStyle w:val="normal0"/>
              <w:widowControl w:val="0"/>
              <w:spacing w:line="240" w:lineRule="auto"/>
            </w:pPr>
            <w:r>
              <w:t xml:space="preserve">The car display is the human machine interface (HMI) between the lane assistance item and the driver. It gives the information to the driver about the status of the lane assistance item. For example if the lane assistance functionalities are enabled or active, warning about the malfunctions of the lane assistance item.  </w:t>
            </w:r>
          </w:p>
        </w:tc>
      </w:tr>
      <w:tr w:rsidR="006920E7">
        <w:tc>
          <w:tcPr>
            <w:tcW w:w="3795" w:type="dxa"/>
            <w:tcMar>
              <w:top w:w="100" w:type="dxa"/>
              <w:left w:w="100" w:type="dxa"/>
              <w:bottom w:w="100" w:type="dxa"/>
              <w:right w:w="100" w:type="dxa"/>
            </w:tcMar>
          </w:tcPr>
          <w:p w:rsidR="006920E7" w:rsidRDefault="00B14AD8">
            <w:pPr>
              <w:pStyle w:val="normal0"/>
              <w:widowControl w:val="0"/>
              <w:spacing w:line="240" w:lineRule="auto"/>
            </w:pPr>
            <w:r>
              <w:t>Car Display ECU</w:t>
            </w:r>
          </w:p>
        </w:tc>
        <w:tc>
          <w:tcPr>
            <w:tcW w:w="5565" w:type="dxa"/>
            <w:tcMar>
              <w:top w:w="100" w:type="dxa"/>
              <w:left w:w="100" w:type="dxa"/>
              <w:bottom w:w="100" w:type="dxa"/>
              <w:right w:w="100" w:type="dxa"/>
            </w:tcMar>
          </w:tcPr>
          <w:p w:rsidR="006920E7" w:rsidRDefault="00A60554" w:rsidP="00DB6415">
            <w:pPr>
              <w:pStyle w:val="normal0"/>
              <w:widowControl w:val="0"/>
              <w:spacing w:line="240" w:lineRule="auto"/>
            </w:pPr>
            <w:r>
              <w:t xml:space="preserve">The car display ECU </w:t>
            </w:r>
            <w:r w:rsidR="00DB6415">
              <w:t>receives information from the camera ECU and Power steering ECU about the status of the lane assistance item. Then it displays the respective information in the car display</w:t>
            </w:r>
          </w:p>
        </w:tc>
      </w:tr>
      <w:tr w:rsidR="006920E7">
        <w:tc>
          <w:tcPr>
            <w:tcW w:w="3795" w:type="dxa"/>
            <w:tcMar>
              <w:top w:w="100" w:type="dxa"/>
              <w:left w:w="100" w:type="dxa"/>
              <w:bottom w:w="100" w:type="dxa"/>
              <w:right w:w="100" w:type="dxa"/>
            </w:tcMar>
          </w:tcPr>
          <w:p w:rsidR="006920E7" w:rsidRDefault="00B14AD8">
            <w:pPr>
              <w:pStyle w:val="normal0"/>
              <w:widowControl w:val="0"/>
              <w:spacing w:line="240" w:lineRule="auto"/>
            </w:pPr>
            <w:r>
              <w:t>Driver Steering Torque Sensor</w:t>
            </w:r>
          </w:p>
        </w:tc>
        <w:tc>
          <w:tcPr>
            <w:tcW w:w="5565" w:type="dxa"/>
            <w:tcMar>
              <w:top w:w="100" w:type="dxa"/>
              <w:left w:w="100" w:type="dxa"/>
              <w:bottom w:w="100" w:type="dxa"/>
              <w:right w:w="100" w:type="dxa"/>
            </w:tcMar>
          </w:tcPr>
          <w:p w:rsidR="006920E7" w:rsidRDefault="00DB6415" w:rsidP="00DB6415">
            <w:pPr>
              <w:pStyle w:val="normal0"/>
              <w:widowControl w:val="0"/>
              <w:spacing w:line="240" w:lineRule="auto"/>
            </w:pPr>
            <w:r>
              <w:t>Driving steering torque sensor is a part of the electric power steering sub-system. It detects the steering torque applied by the driver on the steering wheel. This information is sent to the power steering ECU</w:t>
            </w:r>
          </w:p>
        </w:tc>
      </w:tr>
      <w:tr w:rsidR="006920E7">
        <w:tc>
          <w:tcPr>
            <w:tcW w:w="3795" w:type="dxa"/>
            <w:tcMar>
              <w:top w:w="100" w:type="dxa"/>
              <w:left w:w="100" w:type="dxa"/>
              <w:bottom w:w="100" w:type="dxa"/>
              <w:right w:w="100" w:type="dxa"/>
            </w:tcMar>
          </w:tcPr>
          <w:p w:rsidR="006920E7" w:rsidRDefault="00B14AD8">
            <w:pPr>
              <w:pStyle w:val="normal0"/>
              <w:widowControl w:val="0"/>
              <w:spacing w:line="240" w:lineRule="auto"/>
            </w:pPr>
            <w:r>
              <w:t>Electronic Power Steering ECU</w:t>
            </w:r>
          </w:p>
        </w:tc>
        <w:tc>
          <w:tcPr>
            <w:tcW w:w="5565" w:type="dxa"/>
            <w:tcMar>
              <w:top w:w="100" w:type="dxa"/>
              <w:left w:w="100" w:type="dxa"/>
              <w:bottom w:w="100" w:type="dxa"/>
              <w:right w:w="100" w:type="dxa"/>
            </w:tcMar>
          </w:tcPr>
          <w:p w:rsidR="006920E7" w:rsidRDefault="00DB6415" w:rsidP="00DB6415">
            <w:pPr>
              <w:pStyle w:val="normal0"/>
              <w:widowControl w:val="0"/>
              <w:spacing w:line="240" w:lineRule="auto"/>
            </w:pPr>
            <w:r>
              <w:t>Electronic power steering ECU is the controller for the power steering sub-system. The electronic power steering ECU calculates the supporting steering wheel torque for the lane keeping assistance function and the oscillating haptic feedback torque for the lane departure function. It controls the motor of the power steering.</w:t>
            </w:r>
          </w:p>
        </w:tc>
      </w:tr>
      <w:tr w:rsidR="006920E7">
        <w:tc>
          <w:tcPr>
            <w:tcW w:w="3795" w:type="dxa"/>
            <w:tcMar>
              <w:top w:w="100" w:type="dxa"/>
              <w:left w:w="100" w:type="dxa"/>
              <w:bottom w:w="100" w:type="dxa"/>
              <w:right w:w="100" w:type="dxa"/>
            </w:tcMar>
          </w:tcPr>
          <w:p w:rsidR="006920E7" w:rsidRDefault="00B14AD8">
            <w:pPr>
              <w:pStyle w:val="normal0"/>
              <w:widowControl w:val="0"/>
              <w:spacing w:line="240" w:lineRule="auto"/>
            </w:pPr>
            <w:r>
              <w:lastRenderedPageBreak/>
              <w:t>Motor</w:t>
            </w:r>
          </w:p>
        </w:tc>
        <w:tc>
          <w:tcPr>
            <w:tcW w:w="5565" w:type="dxa"/>
            <w:tcMar>
              <w:top w:w="100" w:type="dxa"/>
              <w:left w:w="100" w:type="dxa"/>
              <w:bottom w:w="100" w:type="dxa"/>
              <w:right w:w="100" w:type="dxa"/>
            </w:tcMar>
          </w:tcPr>
          <w:p w:rsidR="006920E7" w:rsidRDefault="00DB6415" w:rsidP="00DB6415">
            <w:pPr>
              <w:pStyle w:val="normal0"/>
              <w:widowControl w:val="0"/>
              <w:spacing w:line="240" w:lineRule="auto"/>
            </w:pPr>
            <w:r>
              <w:t>The electric motor is connected to the steering wheel it provides the haptic feedback torque for LDW function and the supporting torque for the LKA function. It is controlled by the electronic power steering ECU.</w:t>
            </w:r>
          </w:p>
        </w:tc>
      </w:tr>
    </w:tbl>
    <w:p w:rsidR="006920E7" w:rsidRDefault="006920E7">
      <w:pPr>
        <w:pStyle w:val="normal0"/>
      </w:pPr>
    </w:p>
    <w:p w:rsidR="006920E7" w:rsidRDefault="00B14AD8">
      <w:pPr>
        <w:pStyle w:val="Heading1"/>
        <w:contextualSpacing w:val="0"/>
      </w:pPr>
      <w:bookmarkStart w:id="14" w:name="_v8l7qfui8b16" w:colFirst="0" w:colLast="0"/>
      <w:bookmarkEnd w:id="14"/>
      <w:r>
        <w:t>Functional Safety Concept</w:t>
      </w:r>
    </w:p>
    <w:p w:rsidR="006920E7" w:rsidRDefault="00B14AD8">
      <w:pPr>
        <w:pStyle w:val="normal0"/>
      </w:pPr>
      <w:r>
        <w:t>The functional safety concept consists of:</w:t>
      </w:r>
    </w:p>
    <w:p w:rsidR="006920E7" w:rsidRDefault="00B14AD8">
      <w:pPr>
        <w:pStyle w:val="normal0"/>
        <w:numPr>
          <w:ilvl w:val="0"/>
          <w:numId w:val="1"/>
        </w:numPr>
        <w:ind w:hanging="360"/>
        <w:contextualSpacing/>
      </w:pPr>
      <w:r>
        <w:t>Functional safety analysis</w:t>
      </w:r>
    </w:p>
    <w:p w:rsidR="006920E7" w:rsidRDefault="00B14AD8">
      <w:pPr>
        <w:pStyle w:val="normal0"/>
        <w:numPr>
          <w:ilvl w:val="0"/>
          <w:numId w:val="1"/>
        </w:numPr>
        <w:ind w:hanging="360"/>
        <w:contextualSpacing/>
      </w:pPr>
      <w:r>
        <w:t>Functional safety requirements</w:t>
      </w:r>
    </w:p>
    <w:p w:rsidR="006920E7" w:rsidRDefault="00B14AD8">
      <w:pPr>
        <w:pStyle w:val="normal0"/>
        <w:numPr>
          <w:ilvl w:val="0"/>
          <w:numId w:val="1"/>
        </w:numPr>
        <w:ind w:hanging="360"/>
        <w:contextualSpacing/>
      </w:pPr>
      <w:r>
        <w:t>Functional safety architecture</w:t>
      </w:r>
    </w:p>
    <w:p w:rsidR="006920E7" w:rsidRDefault="00B14AD8">
      <w:pPr>
        <w:pStyle w:val="normal0"/>
        <w:numPr>
          <w:ilvl w:val="0"/>
          <w:numId w:val="1"/>
        </w:numPr>
        <w:ind w:hanging="360"/>
        <w:contextualSpacing/>
      </w:pPr>
      <w:r>
        <w:t>Warning and degradation concept</w:t>
      </w:r>
    </w:p>
    <w:p w:rsidR="006920E7" w:rsidRDefault="00B14AD8">
      <w:pPr>
        <w:pStyle w:val="Heading2"/>
        <w:contextualSpacing w:val="0"/>
      </w:pPr>
      <w:bookmarkStart w:id="15" w:name="_mtn6qbhgsr36" w:colFirst="0" w:colLast="0"/>
      <w:bookmarkEnd w:id="15"/>
      <w:r>
        <w:t>Functional Safety Analysis</w:t>
      </w:r>
    </w:p>
    <w:p w:rsidR="006920E7" w:rsidRDefault="006920E7">
      <w:pPr>
        <w:pStyle w:val="norm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6920E7">
        <w:tc>
          <w:tcPr>
            <w:tcW w:w="234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Resulting Malfunction</w:t>
            </w:r>
          </w:p>
        </w:tc>
      </w:tr>
      <w:tr w:rsidR="006920E7">
        <w:tc>
          <w:tcPr>
            <w:tcW w:w="2340" w:type="dxa"/>
            <w:tcMar>
              <w:top w:w="100" w:type="dxa"/>
              <w:left w:w="100" w:type="dxa"/>
              <w:bottom w:w="100" w:type="dxa"/>
              <w:right w:w="100" w:type="dxa"/>
            </w:tcMar>
          </w:tcPr>
          <w:p w:rsidR="006920E7" w:rsidRDefault="00B14AD8">
            <w:pPr>
              <w:pStyle w:val="normal0"/>
              <w:widowControl w:val="0"/>
              <w:spacing w:line="240" w:lineRule="auto"/>
            </w:pPr>
            <w:r>
              <w:t>Malfunction_01</w:t>
            </w:r>
          </w:p>
        </w:tc>
        <w:tc>
          <w:tcPr>
            <w:tcW w:w="2340" w:type="dxa"/>
            <w:tcMar>
              <w:top w:w="100" w:type="dxa"/>
              <w:left w:w="100" w:type="dxa"/>
              <w:bottom w:w="100" w:type="dxa"/>
              <w:right w:w="100" w:type="dxa"/>
            </w:tcMar>
          </w:tcPr>
          <w:p w:rsidR="006920E7" w:rsidRDefault="00B14AD8">
            <w:pPr>
              <w:pStyle w:val="normal0"/>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6920E7" w:rsidRDefault="00173CE4">
            <w:pPr>
              <w:pStyle w:val="normal0"/>
              <w:widowControl w:val="0"/>
              <w:spacing w:line="240" w:lineRule="auto"/>
            </w:pPr>
            <w:r>
              <w:t>More</w:t>
            </w:r>
          </w:p>
        </w:tc>
        <w:tc>
          <w:tcPr>
            <w:tcW w:w="2340" w:type="dxa"/>
            <w:tcMar>
              <w:top w:w="100" w:type="dxa"/>
              <w:left w:w="100" w:type="dxa"/>
              <w:bottom w:w="100" w:type="dxa"/>
              <w:right w:w="100" w:type="dxa"/>
            </w:tcMar>
          </w:tcPr>
          <w:p w:rsidR="006920E7" w:rsidRDefault="00173CE4" w:rsidP="00173CE4">
            <w:r>
              <w:rPr>
                <w:shd w:val="clear" w:color="auto" w:fill="FFFFFF"/>
              </w:rPr>
              <w:t>The lane departure warning function applies an oscillating torque with very high torque amplitude (above limit)</w:t>
            </w:r>
            <w:r w:rsidR="00F5751F">
              <w:rPr>
                <w:shd w:val="clear" w:color="auto" w:fill="FFFFFF"/>
              </w:rPr>
              <w:t>.</w:t>
            </w:r>
          </w:p>
        </w:tc>
      </w:tr>
      <w:tr w:rsidR="006920E7">
        <w:tc>
          <w:tcPr>
            <w:tcW w:w="2340" w:type="dxa"/>
            <w:tcMar>
              <w:top w:w="100" w:type="dxa"/>
              <w:left w:w="100" w:type="dxa"/>
              <w:bottom w:w="100" w:type="dxa"/>
              <w:right w:w="100" w:type="dxa"/>
            </w:tcMar>
          </w:tcPr>
          <w:p w:rsidR="006920E7" w:rsidRDefault="00B14AD8">
            <w:pPr>
              <w:pStyle w:val="normal0"/>
              <w:widowControl w:val="0"/>
              <w:spacing w:line="240" w:lineRule="auto"/>
            </w:pPr>
            <w:r>
              <w:t>Malfunction_02</w:t>
            </w:r>
          </w:p>
        </w:tc>
        <w:tc>
          <w:tcPr>
            <w:tcW w:w="2340" w:type="dxa"/>
            <w:tcMar>
              <w:top w:w="100" w:type="dxa"/>
              <w:left w:w="100" w:type="dxa"/>
              <w:bottom w:w="100" w:type="dxa"/>
              <w:right w:w="100" w:type="dxa"/>
            </w:tcMar>
          </w:tcPr>
          <w:p w:rsidR="006920E7" w:rsidRDefault="00B14AD8">
            <w:pPr>
              <w:pStyle w:val="normal0"/>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6920E7" w:rsidRDefault="00173CE4">
            <w:pPr>
              <w:pStyle w:val="normal0"/>
              <w:widowControl w:val="0"/>
              <w:spacing w:line="240" w:lineRule="auto"/>
            </w:pPr>
            <w:r>
              <w:t>More</w:t>
            </w:r>
          </w:p>
        </w:tc>
        <w:tc>
          <w:tcPr>
            <w:tcW w:w="2340" w:type="dxa"/>
            <w:tcMar>
              <w:top w:w="100" w:type="dxa"/>
              <w:left w:w="100" w:type="dxa"/>
              <w:bottom w:w="100" w:type="dxa"/>
              <w:right w:w="100" w:type="dxa"/>
            </w:tcMar>
          </w:tcPr>
          <w:p w:rsidR="006920E7" w:rsidRDefault="00173CE4" w:rsidP="00173CE4">
            <w:r>
              <w:rPr>
                <w:shd w:val="clear" w:color="auto" w:fill="FFFFFF"/>
              </w:rPr>
              <w:t>The lane departure warning function applies an oscillating torque with very high torque frequency (above limit)</w:t>
            </w:r>
            <w:r w:rsidR="00F5751F">
              <w:rPr>
                <w:shd w:val="clear" w:color="auto" w:fill="FFFFFF"/>
              </w:rPr>
              <w:t>.</w:t>
            </w:r>
          </w:p>
        </w:tc>
      </w:tr>
      <w:tr w:rsidR="006920E7">
        <w:tc>
          <w:tcPr>
            <w:tcW w:w="2340" w:type="dxa"/>
            <w:tcMar>
              <w:top w:w="100" w:type="dxa"/>
              <w:left w:w="100" w:type="dxa"/>
              <w:bottom w:w="100" w:type="dxa"/>
              <w:right w:w="100" w:type="dxa"/>
            </w:tcMar>
          </w:tcPr>
          <w:p w:rsidR="006920E7" w:rsidRDefault="00B14AD8">
            <w:pPr>
              <w:pStyle w:val="normal0"/>
              <w:widowControl w:val="0"/>
              <w:spacing w:line="240" w:lineRule="auto"/>
            </w:pPr>
            <w:r>
              <w:t>Malfunction_03</w:t>
            </w:r>
          </w:p>
        </w:tc>
        <w:tc>
          <w:tcPr>
            <w:tcW w:w="2340" w:type="dxa"/>
            <w:tcMar>
              <w:top w:w="100" w:type="dxa"/>
              <w:left w:w="100" w:type="dxa"/>
              <w:bottom w:w="100" w:type="dxa"/>
              <w:right w:w="100" w:type="dxa"/>
            </w:tcMar>
          </w:tcPr>
          <w:p w:rsidR="006920E7" w:rsidRDefault="00B14AD8">
            <w:pPr>
              <w:pStyle w:val="normal0"/>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6920E7" w:rsidRDefault="00F5751F">
            <w:pPr>
              <w:pStyle w:val="normal0"/>
              <w:widowControl w:val="0"/>
              <w:spacing w:line="240" w:lineRule="auto"/>
            </w:pPr>
            <w:r>
              <w:t>No</w:t>
            </w:r>
          </w:p>
        </w:tc>
        <w:tc>
          <w:tcPr>
            <w:tcW w:w="2340" w:type="dxa"/>
            <w:tcMar>
              <w:top w:w="100" w:type="dxa"/>
              <w:left w:w="100" w:type="dxa"/>
              <w:bottom w:w="100" w:type="dxa"/>
              <w:right w:w="100" w:type="dxa"/>
            </w:tcMar>
          </w:tcPr>
          <w:p w:rsidR="006920E7" w:rsidRDefault="00F5751F" w:rsidP="00F5751F">
            <w:r>
              <w:rPr>
                <w:shd w:val="clear" w:color="auto" w:fill="FFFFFF"/>
              </w:rPr>
              <w:t>The lane keeping assistance function is not limited in time duration which leads to misuse as an autonomous driving function.</w:t>
            </w:r>
          </w:p>
        </w:tc>
      </w:tr>
    </w:tbl>
    <w:p w:rsidR="006920E7" w:rsidRDefault="006920E7">
      <w:pPr>
        <w:pStyle w:val="normal0"/>
      </w:pPr>
    </w:p>
    <w:p w:rsidR="006920E7" w:rsidRDefault="00B14AD8" w:rsidP="000521F6">
      <w:pPr>
        <w:pStyle w:val="Heading2"/>
        <w:contextualSpacing w:val="0"/>
      </w:pPr>
      <w:bookmarkStart w:id="16" w:name="_frlc9y84ede8" w:colFirst="0" w:colLast="0"/>
      <w:bookmarkEnd w:id="16"/>
      <w:r>
        <w:t>Functional Safety Requirements</w:t>
      </w:r>
    </w:p>
    <w:p w:rsidR="006920E7" w:rsidRDefault="00B14AD8">
      <w:pPr>
        <w:pStyle w:val="normal0"/>
      </w:pPr>
      <w:r>
        <w:t>Lane Departure Warning (LDW) Requirements:</w:t>
      </w:r>
    </w:p>
    <w:p w:rsidR="006920E7" w:rsidRDefault="006920E7">
      <w:pPr>
        <w:pStyle w:val="normal0"/>
      </w:pPr>
    </w:p>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500"/>
        <w:gridCol w:w="360"/>
        <w:gridCol w:w="1245"/>
        <w:gridCol w:w="1920"/>
      </w:tblGrid>
      <w:tr w:rsidR="006920E7">
        <w:tc>
          <w:tcPr>
            <w:tcW w:w="153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Safe State</w:t>
            </w:r>
          </w:p>
        </w:tc>
      </w:tr>
      <w:tr w:rsidR="006920E7">
        <w:tc>
          <w:tcPr>
            <w:tcW w:w="1530" w:type="dxa"/>
            <w:tcMar>
              <w:top w:w="100" w:type="dxa"/>
              <w:left w:w="100" w:type="dxa"/>
              <w:bottom w:w="100" w:type="dxa"/>
              <w:right w:w="100" w:type="dxa"/>
            </w:tcMar>
          </w:tcPr>
          <w:p w:rsidR="006920E7" w:rsidRDefault="00B14AD8">
            <w:pPr>
              <w:pStyle w:val="normal0"/>
              <w:widowControl w:val="0"/>
              <w:spacing w:line="240" w:lineRule="auto"/>
            </w:pPr>
            <w:r>
              <w:t>Functional</w:t>
            </w:r>
          </w:p>
          <w:p w:rsidR="006920E7" w:rsidRDefault="00B14AD8">
            <w:pPr>
              <w:pStyle w:val="normal0"/>
              <w:widowControl w:val="0"/>
              <w:spacing w:line="240" w:lineRule="auto"/>
            </w:pPr>
            <w:r>
              <w:t>Safety</w:t>
            </w:r>
          </w:p>
          <w:p w:rsidR="006920E7" w:rsidRDefault="00B14AD8">
            <w:pPr>
              <w:pStyle w:val="normal0"/>
              <w:widowControl w:val="0"/>
              <w:spacing w:line="240" w:lineRule="auto"/>
            </w:pPr>
            <w:r>
              <w:t>Requirement</w:t>
            </w:r>
          </w:p>
          <w:p w:rsidR="006920E7" w:rsidRDefault="00B14AD8">
            <w:pPr>
              <w:pStyle w:val="normal0"/>
              <w:widowControl w:val="0"/>
              <w:spacing w:line="240" w:lineRule="auto"/>
            </w:pPr>
            <w:r>
              <w:t>01-01</w:t>
            </w:r>
          </w:p>
        </w:tc>
        <w:tc>
          <w:tcPr>
            <w:tcW w:w="4500" w:type="dxa"/>
            <w:tcMar>
              <w:top w:w="100" w:type="dxa"/>
              <w:left w:w="100" w:type="dxa"/>
              <w:bottom w:w="100" w:type="dxa"/>
              <w:right w:w="100" w:type="dxa"/>
            </w:tcMar>
          </w:tcPr>
          <w:p w:rsidR="006920E7" w:rsidRDefault="00503BFD" w:rsidP="00E11141">
            <w:pPr>
              <w:pStyle w:val="normal0"/>
              <w:widowControl w:val="0"/>
            </w:pPr>
            <w:r>
              <w:t>The lane assistance item shall ensure that the lane departure oscillating torque amplitude is below “</w:t>
            </w:r>
            <w:proofErr w:type="spellStart"/>
            <w:r>
              <w:t>Max_Torque_Amplitude</w:t>
            </w:r>
            <w:proofErr w:type="spellEnd"/>
            <w:r>
              <w:t>”</w:t>
            </w:r>
          </w:p>
        </w:tc>
        <w:tc>
          <w:tcPr>
            <w:tcW w:w="360" w:type="dxa"/>
            <w:tcMar>
              <w:top w:w="100" w:type="dxa"/>
              <w:left w:w="100" w:type="dxa"/>
              <w:bottom w:w="100" w:type="dxa"/>
              <w:right w:w="100" w:type="dxa"/>
            </w:tcMar>
          </w:tcPr>
          <w:p w:rsidR="006920E7" w:rsidRDefault="00503BFD">
            <w:pPr>
              <w:pStyle w:val="normal0"/>
              <w:widowControl w:val="0"/>
              <w:spacing w:line="240" w:lineRule="auto"/>
            </w:pPr>
            <w:r>
              <w:t>C</w:t>
            </w:r>
          </w:p>
        </w:tc>
        <w:tc>
          <w:tcPr>
            <w:tcW w:w="1245" w:type="dxa"/>
            <w:tcMar>
              <w:top w:w="100" w:type="dxa"/>
              <w:left w:w="100" w:type="dxa"/>
              <w:bottom w:w="100" w:type="dxa"/>
              <w:right w:w="100" w:type="dxa"/>
            </w:tcMar>
          </w:tcPr>
          <w:p w:rsidR="006920E7" w:rsidRDefault="00503BFD">
            <w:pPr>
              <w:pStyle w:val="normal0"/>
              <w:widowControl w:val="0"/>
              <w:spacing w:line="240" w:lineRule="auto"/>
            </w:pPr>
            <w:r>
              <w:t>50ms</w:t>
            </w:r>
          </w:p>
        </w:tc>
        <w:tc>
          <w:tcPr>
            <w:tcW w:w="1920" w:type="dxa"/>
            <w:tcMar>
              <w:top w:w="100" w:type="dxa"/>
              <w:left w:w="100" w:type="dxa"/>
              <w:bottom w:w="100" w:type="dxa"/>
              <w:right w:w="100" w:type="dxa"/>
            </w:tcMar>
          </w:tcPr>
          <w:p w:rsidR="006920E7" w:rsidRDefault="00AD3F06" w:rsidP="00CF3B7A">
            <w:pPr>
              <w:pStyle w:val="normal0"/>
              <w:widowControl w:val="0"/>
              <w:spacing w:line="240" w:lineRule="auto"/>
            </w:pPr>
            <w:r>
              <w:t>The lane departure warning function is turned off.</w:t>
            </w:r>
          </w:p>
        </w:tc>
      </w:tr>
      <w:tr w:rsidR="006920E7">
        <w:tc>
          <w:tcPr>
            <w:tcW w:w="1530" w:type="dxa"/>
            <w:tcMar>
              <w:top w:w="100" w:type="dxa"/>
              <w:left w:w="100" w:type="dxa"/>
              <w:bottom w:w="100" w:type="dxa"/>
              <w:right w:w="100" w:type="dxa"/>
            </w:tcMar>
          </w:tcPr>
          <w:p w:rsidR="006920E7" w:rsidRDefault="00B14AD8">
            <w:pPr>
              <w:pStyle w:val="normal0"/>
              <w:widowControl w:val="0"/>
              <w:spacing w:line="240" w:lineRule="auto"/>
            </w:pPr>
            <w:r>
              <w:t>Functional</w:t>
            </w:r>
          </w:p>
          <w:p w:rsidR="006920E7" w:rsidRDefault="00B14AD8">
            <w:pPr>
              <w:pStyle w:val="normal0"/>
              <w:widowControl w:val="0"/>
              <w:spacing w:line="240" w:lineRule="auto"/>
            </w:pPr>
            <w:r>
              <w:t>Safety</w:t>
            </w:r>
          </w:p>
          <w:p w:rsidR="006920E7" w:rsidRDefault="00B14AD8">
            <w:pPr>
              <w:pStyle w:val="normal0"/>
              <w:widowControl w:val="0"/>
              <w:spacing w:line="240" w:lineRule="auto"/>
            </w:pPr>
            <w:r>
              <w:t>Requirement</w:t>
            </w:r>
          </w:p>
          <w:p w:rsidR="006920E7" w:rsidRDefault="00B14AD8">
            <w:pPr>
              <w:pStyle w:val="normal0"/>
              <w:widowControl w:val="0"/>
              <w:spacing w:line="240" w:lineRule="auto"/>
            </w:pPr>
            <w:r>
              <w:t>01-02</w:t>
            </w:r>
          </w:p>
        </w:tc>
        <w:tc>
          <w:tcPr>
            <w:tcW w:w="4500" w:type="dxa"/>
            <w:tcMar>
              <w:top w:w="100" w:type="dxa"/>
              <w:left w:w="100" w:type="dxa"/>
              <w:bottom w:w="100" w:type="dxa"/>
              <w:right w:w="100" w:type="dxa"/>
            </w:tcMar>
          </w:tcPr>
          <w:p w:rsidR="006920E7" w:rsidRDefault="00503BFD" w:rsidP="00E11141">
            <w:pPr>
              <w:pStyle w:val="normal0"/>
              <w:widowControl w:val="0"/>
            </w:pPr>
            <w:r>
              <w:t>The lane assistance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rsidR="006920E7" w:rsidRDefault="00503BFD">
            <w:pPr>
              <w:pStyle w:val="normal0"/>
              <w:widowControl w:val="0"/>
              <w:spacing w:line="240" w:lineRule="auto"/>
            </w:pPr>
            <w:r>
              <w:t>C</w:t>
            </w:r>
          </w:p>
        </w:tc>
        <w:tc>
          <w:tcPr>
            <w:tcW w:w="1245" w:type="dxa"/>
            <w:tcMar>
              <w:top w:w="100" w:type="dxa"/>
              <w:left w:w="100" w:type="dxa"/>
              <w:bottom w:w="100" w:type="dxa"/>
              <w:right w:w="100" w:type="dxa"/>
            </w:tcMar>
          </w:tcPr>
          <w:p w:rsidR="006920E7" w:rsidRDefault="00503BFD" w:rsidP="00D07214">
            <w:pPr>
              <w:pStyle w:val="normal0"/>
              <w:widowControl w:val="0"/>
              <w:spacing w:line="240" w:lineRule="auto"/>
            </w:pPr>
            <w:r>
              <w:t>50ms</w:t>
            </w:r>
          </w:p>
        </w:tc>
        <w:tc>
          <w:tcPr>
            <w:tcW w:w="1920" w:type="dxa"/>
            <w:tcMar>
              <w:top w:w="100" w:type="dxa"/>
              <w:left w:w="100" w:type="dxa"/>
              <w:bottom w:w="100" w:type="dxa"/>
              <w:right w:w="100" w:type="dxa"/>
            </w:tcMar>
          </w:tcPr>
          <w:p w:rsidR="006920E7" w:rsidRDefault="00AD3F06">
            <w:pPr>
              <w:pStyle w:val="normal0"/>
              <w:widowControl w:val="0"/>
              <w:spacing w:line="240" w:lineRule="auto"/>
            </w:pPr>
            <w:r>
              <w:t>The lane departure warning function is turned off.</w:t>
            </w:r>
          </w:p>
        </w:tc>
      </w:tr>
    </w:tbl>
    <w:p w:rsidR="006920E7" w:rsidRDefault="006920E7">
      <w:pPr>
        <w:pStyle w:val="normal0"/>
      </w:pPr>
    </w:p>
    <w:p w:rsidR="006920E7" w:rsidRDefault="006920E7">
      <w:pPr>
        <w:pStyle w:val="normal0"/>
      </w:pPr>
    </w:p>
    <w:p w:rsidR="006920E7" w:rsidRDefault="00B14AD8">
      <w:pPr>
        <w:pStyle w:val="normal0"/>
      </w:pPr>
      <w:r>
        <w:t>Lane Departure Warning (LDW) Verification and Validation Acceptance Criteria:</w:t>
      </w:r>
    </w:p>
    <w:p w:rsidR="006920E7" w:rsidRDefault="006920E7">
      <w:pPr>
        <w:pStyle w:val="normal0"/>
      </w:pPr>
    </w:p>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155"/>
        <w:gridCol w:w="4005"/>
      </w:tblGrid>
      <w:tr w:rsidR="006920E7">
        <w:tc>
          <w:tcPr>
            <w:tcW w:w="153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 xml:space="preserve">Validation Acceptance </w:t>
            </w:r>
          </w:p>
          <w:p w:rsidR="006920E7" w:rsidRDefault="00B14AD8">
            <w:pPr>
              <w:pStyle w:val="normal0"/>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 xml:space="preserve">Verification Acceptance </w:t>
            </w:r>
          </w:p>
          <w:p w:rsidR="006920E7" w:rsidRDefault="00B14AD8">
            <w:pPr>
              <w:pStyle w:val="normal0"/>
              <w:widowControl w:val="0"/>
              <w:spacing w:line="240" w:lineRule="auto"/>
              <w:rPr>
                <w:b/>
              </w:rPr>
            </w:pPr>
            <w:r>
              <w:rPr>
                <w:b/>
              </w:rPr>
              <w:t>Criteria and Method</w:t>
            </w:r>
          </w:p>
        </w:tc>
      </w:tr>
      <w:tr w:rsidR="006920E7">
        <w:tc>
          <w:tcPr>
            <w:tcW w:w="1530" w:type="dxa"/>
            <w:tcMar>
              <w:top w:w="100" w:type="dxa"/>
              <w:left w:w="100" w:type="dxa"/>
              <w:bottom w:w="100" w:type="dxa"/>
              <w:right w:w="100" w:type="dxa"/>
            </w:tcMar>
          </w:tcPr>
          <w:p w:rsidR="006920E7" w:rsidRDefault="00B14AD8">
            <w:pPr>
              <w:pStyle w:val="normal0"/>
              <w:widowControl w:val="0"/>
              <w:spacing w:line="240" w:lineRule="auto"/>
            </w:pPr>
            <w:r>
              <w:t>Functional</w:t>
            </w:r>
          </w:p>
          <w:p w:rsidR="006920E7" w:rsidRDefault="00B14AD8">
            <w:pPr>
              <w:pStyle w:val="normal0"/>
              <w:widowControl w:val="0"/>
              <w:spacing w:line="240" w:lineRule="auto"/>
            </w:pPr>
            <w:r>
              <w:t>Safety</w:t>
            </w:r>
          </w:p>
          <w:p w:rsidR="006920E7" w:rsidRDefault="00B14AD8">
            <w:pPr>
              <w:pStyle w:val="normal0"/>
              <w:widowControl w:val="0"/>
              <w:spacing w:line="240" w:lineRule="auto"/>
            </w:pPr>
            <w:r>
              <w:t>Requirement</w:t>
            </w:r>
          </w:p>
          <w:p w:rsidR="006920E7" w:rsidRDefault="00B14AD8">
            <w:pPr>
              <w:pStyle w:val="normal0"/>
              <w:widowControl w:val="0"/>
              <w:spacing w:line="240" w:lineRule="auto"/>
            </w:pPr>
            <w:r>
              <w:t>01-01</w:t>
            </w:r>
          </w:p>
        </w:tc>
        <w:tc>
          <w:tcPr>
            <w:tcW w:w="4155" w:type="dxa"/>
            <w:tcMar>
              <w:top w:w="100" w:type="dxa"/>
              <w:left w:w="100" w:type="dxa"/>
              <w:bottom w:w="100" w:type="dxa"/>
              <w:right w:w="100" w:type="dxa"/>
            </w:tcMar>
          </w:tcPr>
          <w:p w:rsidR="006920E7" w:rsidRDefault="00E7444E" w:rsidP="009252FD">
            <w:pPr>
              <w:pStyle w:val="normal0"/>
              <w:widowControl w:val="0"/>
            </w:pPr>
            <w:r>
              <w:t xml:space="preserve">The </w:t>
            </w:r>
            <w:proofErr w:type="spellStart"/>
            <w:r>
              <w:t>Max_Torque_Amplitude</w:t>
            </w:r>
            <w:proofErr w:type="spellEnd"/>
            <w:r>
              <w:t xml:space="preserve"> is validated by testing how different drivers react to different </w:t>
            </w:r>
            <w:proofErr w:type="spellStart"/>
            <w:r>
              <w:t>Max_Torque_Amplitude</w:t>
            </w:r>
            <w:proofErr w:type="spellEnd"/>
            <w:r>
              <w:t xml:space="preserve"> values.</w:t>
            </w:r>
            <w:r w:rsidR="009252FD">
              <w:t xml:space="preserve"> </w:t>
            </w:r>
          </w:p>
        </w:tc>
        <w:tc>
          <w:tcPr>
            <w:tcW w:w="4005" w:type="dxa"/>
            <w:tcMar>
              <w:top w:w="100" w:type="dxa"/>
              <w:left w:w="100" w:type="dxa"/>
              <w:bottom w:w="100" w:type="dxa"/>
              <w:right w:w="100" w:type="dxa"/>
            </w:tcMar>
          </w:tcPr>
          <w:p w:rsidR="006920E7" w:rsidRDefault="005C5170" w:rsidP="005C5170">
            <w:pPr>
              <w:pStyle w:val="normal0"/>
              <w:widowControl w:val="0"/>
              <w:spacing w:line="240" w:lineRule="auto"/>
            </w:pPr>
            <w:r>
              <w:t xml:space="preserve">The lane assistance item should turn off lane departure warning within 50ms when the oscillating torque amplitude crosses the </w:t>
            </w:r>
            <w:proofErr w:type="spellStart"/>
            <w:r>
              <w:t>Max_Torque_Amplitude</w:t>
            </w:r>
            <w:proofErr w:type="spellEnd"/>
            <w:r>
              <w:t xml:space="preserve"> value. </w:t>
            </w:r>
            <w:r w:rsidR="00DB4C7A">
              <w:t>The requirement is verified by injecting a fault into the system in the software test.</w:t>
            </w:r>
          </w:p>
        </w:tc>
      </w:tr>
      <w:tr w:rsidR="006920E7">
        <w:tc>
          <w:tcPr>
            <w:tcW w:w="1530" w:type="dxa"/>
            <w:tcMar>
              <w:top w:w="100" w:type="dxa"/>
              <w:left w:w="100" w:type="dxa"/>
              <w:bottom w:w="100" w:type="dxa"/>
              <w:right w:w="100" w:type="dxa"/>
            </w:tcMar>
          </w:tcPr>
          <w:p w:rsidR="006920E7" w:rsidRDefault="00B14AD8">
            <w:pPr>
              <w:pStyle w:val="normal0"/>
              <w:widowControl w:val="0"/>
              <w:spacing w:line="240" w:lineRule="auto"/>
            </w:pPr>
            <w:r>
              <w:t>Functional</w:t>
            </w:r>
          </w:p>
          <w:p w:rsidR="006920E7" w:rsidRDefault="00B14AD8">
            <w:pPr>
              <w:pStyle w:val="normal0"/>
              <w:widowControl w:val="0"/>
              <w:spacing w:line="240" w:lineRule="auto"/>
            </w:pPr>
            <w:r>
              <w:t>Safety</w:t>
            </w:r>
          </w:p>
          <w:p w:rsidR="006920E7" w:rsidRDefault="00B14AD8">
            <w:pPr>
              <w:pStyle w:val="normal0"/>
              <w:widowControl w:val="0"/>
              <w:spacing w:line="240" w:lineRule="auto"/>
            </w:pPr>
            <w:r>
              <w:t>Requirement</w:t>
            </w:r>
          </w:p>
          <w:p w:rsidR="006920E7" w:rsidRDefault="00B14AD8">
            <w:pPr>
              <w:pStyle w:val="normal0"/>
              <w:widowControl w:val="0"/>
              <w:spacing w:line="240" w:lineRule="auto"/>
            </w:pPr>
            <w:r>
              <w:t>01-02</w:t>
            </w:r>
          </w:p>
        </w:tc>
        <w:tc>
          <w:tcPr>
            <w:tcW w:w="4155" w:type="dxa"/>
            <w:tcMar>
              <w:top w:w="100" w:type="dxa"/>
              <w:left w:w="100" w:type="dxa"/>
              <w:bottom w:w="100" w:type="dxa"/>
              <w:right w:w="100" w:type="dxa"/>
            </w:tcMar>
          </w:tcPr>
          <w:p w:rsidR="006920E7" w:rsidRDefault="00E7444E" w:rsidP="00E7444E">
            <w:pPr>
              <w:pStyle w:val="normal0"/>
              <w:widowControl w:val="0"/>
            </w:pPr>
            <w:r>
              <w:t xml:space="preserve">The </w:t>
            </w:r>
            <w:proofErr w:type="spellStart"/>
            <w:r>
              <w:t>Max_Torque_Frequency</w:t>
            </w:r>
            <w:proofErr w:type="spellEnd"/>
            <w:r>
              <w:t xml:space="preserve"> is validated by testing how different drivers react to different </w:t>
            </w:r>
            <w:proofErr w:type="spellStart"/>
            <w:r>
              <w:t>Max_Torque_Frequency</w:t>
            </w:r>
            <w:proofErr w:type="spellEnd"/>
            <w:r>
              <w:t xml:space="preserve"> values.</w:t>
            </w:r>
          </w:p>
        </w:tc>
        <w:tc>
          <w:tcPr>
            <w:tcW w:w="4005" w:type="dxa"/>
            <w:tcMar>
              <w:top w:w="100" w:type="dxa"/>
              <w:left w:w="100" w:type="dxa"/>
              <w:bottom w:w="100" w:type="dxa"/>
              <w:right w:w="100" w:type="dxa"/>
            </w:tcMar>
          </w:tcPr>
          <w:p w:rsidR="006920E7" w:rsidRDefault="00903069" w:rsidP="00903069">
            <w:pPr>
              <w:pStyle w:val="normal0"/>
              <w:widowControl w:val="0"/>
              <w:spacing w:line="240" w:lineRule="auto"/>
            </w:pPr>
            <w:r>
              <w:t xml:space="preserve">The lane assistance item should turn off lane departure warning within 50ms when the oscillating torque frequency crosses the </w:t>
            </w:r>
            <w:proofErr w:type="spellStart"/>
            <w:r>
              <w:t>Max_Torque_Frequency</w:t>
            </w:r>
            <w:proofErr w:type="spellEnd"/>
            <w:r>
              <w:t xml:space="preserve"> value. </w:t>
            </w:r>
            <w:r w:rsidR="00DB4C7A">
              <w:t>The requirement is verified by injecting a fault into the system in the software test.</w:t>
            </w:r>
          </w:p>
        </w:tc>
      </w:tr>
    </w:tbl>
    <w:p w:rsidR="006920E7" w:rsidRDefault="006920E7">
      <w:pPr>
        <w:pStyle w:val="normal0"/>
      </w:pPr>
    </w:p>
    <w:p w:rsidR="00AD3F06" w:rsidRDefault="00AD3F06">
      <w:pPr>
        <w:pStyle w:val="normal0"/>
      </w:pPr>
    </w:p>
    <w:p w:rsidR="00AD3F06" w:rsidRDefault="00AD3F06">
      <w:pPr>
        <w:pStyle w:val="normal0"/>
      </w:pPr>
    </w:p>
    <w:p w:rsidR="00AD3F06" w:rsidRDefault="00AD3F06">
      <w:pPr>
        <w:pStyle w:val="normal0"/>
      </w:pPr>
    </w:p>
    <w:p w:rsidR="006920E7" w:rsidRDefault="00B14AD8">
      <w:pPr>
        <w:pStyle w:val="normal0"/>
      </w:pPr>
      <w:r>
        <w:lastRenderedPageBreak/>
        <w:t>Lane Keeping Assistance (LKA) Requirements:</w:t>
      </w:r>
    </w:p>
    <w:p w:rsidR="006920E7" w:rsidRDefault="006920E7">
      <w:pPr>
        <w:pStyle w:val="normal0"/>
      </w:pPr>
    </w:p>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500"/>
        <w:gridCol w:w="360"/>
        <w:gridCol w:w="1245"/>
        <w:gridCol w:w="1920"/>
      </w:tblGrid>
      <w:tr w:rsidR="006920E7">
        <w:tc>
          <w:tcPr>
            <w:tcW w:w="153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Safe State</w:t>
            </w:r>
          </w:p>
        </w:tc>
      </w:tr>
      <w:tr w:rsidR="00AD3F06">
        <w:tc>
          <w:tcPr>
            <w:tcW w:w="1530" w:type="dxa"/>
            <w:tcMar>
              <w:top w:w="100" w:type="dxa"/>
              <w:left w:w="100" w:type="dxa"/>
              <w:bottom w:w="100" w:type="dxa"/>
              <w:right w:w="100" w:type="dxa"/>
            </w:tcMar>
          </w:tcPr>
          <w:p w:rsidR="00AD3F06" w:rsidRDefault="00AD3F06">
            <w:pPr>
              <w:pStyle w:val="normal0"/>
              <w:widowControl w:val="0"/>
              <w:spacing w:line="240" w:lineRule="auto"/>
            </w:pPr>
            <w:r>
              <w:t>Functional</w:t>
            </w:r>
          </w:p>
          <w:p w:rsidR="00AD3F06" w:rsidRDefault="00AD3F06">
            <w:pPr>
              <w:pStyle w:val="normal0"/>
              <w:widowControl w:val="0"/>
              <w:spacing w:line="240" w:lineRule="auto"/>
            </w:pPr>
            <w:r>
              <w:t>Safety</w:t>
            </w:r>
          </w:p>
          <w:p w:rsidR="00AD3F06" w:rsidRDefault="00AD3F06">
            <w:pPr>
              <w:pStyle w:val="normal0"/>
              <w:widowControl w:val="0"/>
              <w:spacing w:line="240" w:lineRule="auto"/>
            </w:pPr>
            <w:r>
              <w:t>Requirement</w:t>
            </w:r>
          </w:p>
          <w:p w:rsidR="00AD3F06" w:rsidRDefault="00AD3F06">
            <w:pPr>
              <w:pStyle w:val="normal0"/>
              <w:widowControl w:val="0"/>
              <w:spacing w:line="240" w:lineRule="auto"/>
            </w:pPr>
            <w:r>
              <w:t>02-01</w:t>
            </w:r>
          </w:p>
        </w:tc>
        <w:tc>
          <w:tcPr>
            <w:tcW w:w="4500" w:type="dxa"/>
            <w:tcMar>
              <w:top w:w="100" w:type="dxa"/>
              <w:left w:w="100" w:type="dxa"/>
              <w:bottom w:w="100" w:type="dxa"/>
              <w:right w:w="100" w:type="dxa"/>
            </w:tcMar>
          </w:tcPr>
          <w:p w:rsidR="00AD3F06" w:rsidRDefault="00AD3F06" w:rsidP="00503BFD">
            <w:r>
              <w:rPr>
                <w:shd w:val="clear" w:color="auto" w:fill="FFFFFF"/>
              </w:rPr>
              <w:t xml:space="preserve">The electronic power steering ECU shall ensure that the lane keeping assistance torque is applied for only </w:t>
            </w:r>
            <w:r w:rsidR="00EB66E1">
              <w:rPr>
                <w:shd w:val="clear" w:color="auto" w:fill="FFFFFF"/>
              </w:rPr>
              <w:t>“</w:t>
            </w:r>
            <w:proofErr w:type="spellStart"/>
            <w:r>
              <w:rPr>
                <w:shd w:val="clear" w:color="auto" w:fill="FFFFFF"/>
              </w:rPr>
              <w:t>Max_Duration</w:t>
            </w:r>
            <w:proofErr w:type="spellEnd"/>
            <w:r w:rsidR="00EB66E1">
              <w:rPr>
                <w:shd w:val="clear" w:color="auto" w:fill="FFFFFF"/>
              </w:rPr>
              <w:t>”</w:t>
            </w:r>
            <w:r>
              <w:rPr>
                <w:shd w:val="clear" w:color="auto" w:fill="FFFFFF"/>
              </w:rPr>
              <w:t>.</w:t>
            </w:r>
          </w:p>
        </w:tc>
        <w:tc>
          <w:tcPr>
            <w:tcW w:w="360" w:type="dxa"/>
            <w:tcMar>
              <w:top w:w="100" w:type="dxa"/>
              <w:left w:w="100" w:type="dxa"/>
              <w:bottom w:w="100" w:type="dxa"/>
              <w:right w:w="100" w:type="dxa"/>
            </w:tcMar>
          </w:tcPr>
          <w:p w:rsidR="00AD3F06" w:rsidRDefault="00AD3F06">
            <w:pPr>
              <w:pStyle w:val="normal0"/>
              <w:widowControl w:val="0"/>
              <w:spacing w:line="240" w:lineRule="auto"/>
            </w:pPr>
            <w:r>
              <w:t>B</w:t>
            </w:r>
          </w:p>
        </w:tc>
        <w:tc>
          <w:tcPr>
            <w:tcW w:w="1245" w:type="dxa"/>
            <w:tcMar>
              <w:top w:w="100" w:type="dxa"/>
              <w:left w:w="100" w:type="dxa"/>
              <w:bottom w:w="100" w:type="dxa"/>
              <w:right w:w="100" w:type="dxa"/>
            </w:tcMar>
          </w:tcPr>
          <w:p w:rsidR="00AD3F06" w:rsidRDefault="00AD3F06">
            <w:pPr>
              <w:pStyle w:val="normal0"/>
              <w:widowControl w:val="0"/>
              <w:spacing w:line="240" w:lineRule="auto"/>
            </w:pPr>
            <w:r>
              <w:t>500ms</w:t>
            </w:r>
          </w:p>
        </w:tc>
        <w:tc>
          <w:tcPr>
            <w:tcW w:w="1920" w:type="dxa"/>
            <w:tcMar>
              <w:top w:w="100" w:type="dxa"/>
              <w:left w:w="100" w:type="dxa"/>
              <w:bottom w:w="100" w:type="dxa"/>
              <w:right w:w="100" w:type="dxa"/>
            </w:tcMar>
          </w:tcPr>
          <w:p w:rsidR="00AD3F06" w:rsidRDefault="00AD3F06" w:rsidP="00AD3F06">
            <w:pPr>
              <w:pStyle w:val="normal0"/>
              <w:widowControl w:val="0"/>
              <w:spacing w:line="240" w:lineRule="auto"/>
            </w:pPr>
            <w:r>
              <w:t>The lane keeping assistance function is turned off.</w:t>
            </w:r>
          </w:p>
        </w:tc>
      </w:tr>
    </w:tbl>
    <w:p w:rsidR="006920E7" w:rsidRDefault="006920E7">
      <w:pPr>
        <w:pStyle w:val="normal0"/>
      </w:pPr>
    </w:p>
    <w:p w:rsidR="006920E7" w:rsidRDefault="006920E7">
      <w:pPr>
        <w:pStyle w:val="normal0"/>
      </w:pPr>
    </w:p>
    <w:p w:rsidR="006920E7" w:rsidRDefault="00B14AD8">
      <w:pPr>
        <w:pStyle w:val="normal0"/>
      </w:pPr>
      <w:r>
        <w:t>Lane Keeping Assistance (LKA) Verification and Validation Acceptance Criteria:</w:t>
      </w:r>
    </w:p>
    <w:p w:rsidR="006920E7" w:rsidRDefault="006920E7">
      <w:pPr>
        <w:pStyle w:val="normal0"/>
      </w:pPr>
    </w:p>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155"/>
        <w:gridCol w:w="4005"/>
      </w:tblGrid>
      <w:tr w:rsidR="006920E7">
        <w:tc>
          <w:tcPr>
            <w:tcW w:w="153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 xml:space="preserve">Validation Acceptance </w:t>
            </w:r>
          </w:p>
          <w:p w:rsidR="006920E7" w:rsidRDefault="00B14AD8">
            <w:pPr>
              <w:pStyle w:val="normal0"/>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 xml:space="preserve">Verification Acceptance </w:t>
            </w:r>
          </w:p>
          <w:p w:rsidR="006920E7" w:rsidRDefault="00B14AD8">
            <w:pPr>
              <w:pStyle w:val="normal0"/>
              <w:widowControl w:val="0"/>
              <w:spacing w:line="240" w:lineRule="auto"/>
              <w:rPr>
                <w:b/>
              </w:rPr>
            </w:pPr>
            <w:r>
              <w:rPr>
                <w:b/>
              </w:rPr>
              <w:t>Criteria and Method</w:t>
            </w:r>
          </w:p>
        </w:tc>
      </w:tr>
      <w:tr w:rsidR="006920E7">
        <w:tc>
          <w:tcPr>
            <w:tcW w:w="1530" w:type="dxa"/>
            <w:tcMar>
              <w:top w:w="100" w:type="dxa"/>
              <w:left w:w="100" w:type="dxa"/>
              <w:bottom w:w="100" w:type="dxa"/>
              <w:right w:w="100" w:type="dxa"/>
            </w:tcMar>
          </w:tcPr>
          <w:p w:rsidR="006920E7" w:rsidRDefault="00B14AD8">
            <w:pPr>
              <w:pStyle w:val="normal0"/>
              <w:widowControl w:val="0"/>
              <w:spacing w:line="240" w:lineRule="auto"/>
            </w:pPr>
            <w:r>
              <w:t>Functional</w:t>
            </w:r>
          </w:p>
          <w:p w:rsidR="006920E7" w:rsidRDefault="00B14AD8">
            <w:pPr>
              <w:pStyle w:val="normal0"/>
              <w:widowControl w:val="0"/>
              <w:spacing w:line="240" w:lineRule="auto"/>
            </w:pPr>
            <w:r>
              <w:t>Safety</w:t>
            </w:r>
          </w:p>
          <w:p w:rsidR="006920E7" w:rsidRDefault="00B14AD8">
            <w:pPr>
              <w:pStyle w:val="normal0"/>
              <w:widowControl w:val="0"/>
              <w:spacing w:line="240" w:lineRule="auto"/>
            </w:pPr>
            <w:r>
              <w:t>Requirement</w:t>
            </w:r>
          </w:p>
          <w:p w:rsidR="006920E7" w:rsidRDefault="00B14AD8">
            <w:pPr>
              <w:pStyle w:val="normal0"/>
              <w:widowControl w:val="0"/>
              <w:spacing w:line="240" w:lineRule="auto"/>
            </w:pPr>
            <w:r>
              <w:t>02-01</w:t>
            </w:r>
          </w:p>
        </w:tc>
        <w:tc>
          <w:tcPr>
            <w:tcW w:w="4155" w:type="dxa"/>
            <w:tcMar>
              <w:top w:w="100" w:type="dxa"/>
              <w:left w:w="100" w:type="dxa"/>
              <w:bottom w:w="100" w:type="dxa"/>
              <w:right w:w="100" w:type="dxa"/>
            </w:tcMar>
          </w:tcPr>
          <w:p w:rsidR="006920E7" w:rsidRDefault="008D1E81" w:rsidP="008D1E81">
            <w:pPr>
              <w:pStyle w:val="normal0"/>
              <w:widowControl w:val="0"/>
            </w:pPr>
            <w:r>
              <w:t xml:space="preserve">The </w:t>
            </w:r>
            <w:proofErr w:type="spellStart"/>
            <w:r>
              <w:t>Max_Duration</w:t>
            </w:r>
            <w:proofErr w:type="spellEnd"/>
            <w:r>
              <w:t xml:space="preserve"> value is validated by conducting tests with different drivers with different </w:t>
            </w:r>
            <w:proofErr w:type="spellStart"/>
            <w:r>
              <w:t>Max_Duration</w:t>
            </w:r>
            <w:proofErr w:type="spellEnd"/>
            <w:r>
              <w:t xml:space="preserve"> values. An appropriate value of </w:t>
            </w:r>
            <w:proofErr w:type="spellStart"/>
            <w:r>
              <w:t>Max_Duration</w:t>
            </w:r>
            <w:proofErr w:type="spellEnd"/>
            <w:r>
              <w:t xml:space="preserve"> is chosen based on the driver’s reaction in the tests. </w:t>
            </w:r>
          </w:p>
        </w:tc>
        <w:tc>
          <w:tcPr>
            <w:tcW w:w="4005" w:type="dxa"/>
            <w:tcMar>
              <w:top w:w="100" w:type="dxa"/>
              <w:left w:w="100" w:type="dxa"/>
              <w:bottom w:w="100" w:type="dxa"/>
              <w:right w:w="100" w:type="dxa"/>
            </w:tcMar>
          </w:tcPr>
          <w:p w:rsidR="006920E7" w:rsidRDefault="000B0C43" w:rsidP="000B0C43">
            <w:pPr>
              <w:pStyle w:val="normal0"/>
              <w:widowControl w:val="0"/>
              <w:spacing w:line="240" w:lineRule="auto"/>
            </w:pPr>
            <w:r>
              <w:t xml:space="preserve">The lane assistance item should turn off the lane keeping assistance functionality within 500ms when the additional steering torque is provided for duration longer than </w:t>
            </w:r>
            <w:proofErr w:type="spellStart"/>
            <w:r>
              <w:t>Max_Duration</w:t>
            </w:r>
            <w:proofErr w:type="spellEnd"/>
            <w:r>
              <w:t xml:space="preserve">. The </w:t>
            </w:r>
            <w:r w:rsidR="00DB4C7A">
              <w:t>requirement</w:t>
            </w:r>
            <w:r>
              <w:t xml:space="preserve"> is verified by injecting a fault </w:t>
            </w:r>
            <w:r w:rsidR="00DB4C7A">
              <w:t xml:space="preserve">into the system </w:t>
            </w:r>
            <w:r>
              <w:t>in the software test.</w:t>
            </w:r>
          </w:p>
        </w:tc>
      </w:tr>
    </w:tbl>
    <w:p w:rsidR="00C103A2" w:rsidRDefault="00B14AD8" w:rsidP="00B41AA3">
      <w:pPr>
        <w:pStyle w:val="Heading2"/>
        <w:contextualSpacing w:val="0"/>
        <w:rPr>
          <w:b/>
          <w:color w:val="B7B7B7"/>
        </w:rPr>
      </w:pPr>
      <w:bookmarkStart w:id="17" w:name="_74udkdvf7nod" w:colFirst="0" w:colLast="0"/>
      <w:bookmarkEnd w:id="17"/>
      <w:r>
        <w:t>Refinement of the System Architecture</w:t>
      </w:r>
    </w:p>
    <w:p w:rsidR="00C103A2" w:rsidRDefault="00C103A2" w:rsidP="00C103A2">
      <w:r>
        <w:t xml:space="preserve">The </w:t>
      </w:r>
      <w:r>
        <w:fldChar w:fldCharType="begin"/>
      </w:r>
      <w:r>
        <w:instrText xml:space="preserve"> REF _Ref530263611 \h </w:instrText>
      </w:r>
      <w:r>
        <w:fldChar w:fldCharType="separate"/>
      </w:r>
      <w:r>
        <w:t xml:space="preserve">Figure </w:t>
      </w:r>
      <w:r>
        <w:rPr>
          <w:noProof/>
        </w:rPr>
        <w:t>2</w:t>
      </w:r>
      <w:r>
        <w:fldChar w:fldCharType="end"/>
      </w:r>
      <w:r>
        <w:t xml:space="preserve"> shown below contains the refined architecture of the lane assistance item. Compared the architecture diagram shown before here more details are present for the Camera ECU, Display ECU and Electronic Power Steering ECU. Also the ASIL levels of the functional safety requirements are allotted to the components </w:t>
      </w:r>
      <w:r w:rsidR="003C73B0">
        <w:t>in the refined architecture. The</w:t>
      </w:r>
      <w:r w:rsidR="00FE3963">
        <w:t xml:space="preserve"> details in the</w:t>
      </w:r>
      <w:r w:rsidR="003C73B0">
        <w:t xml:space="preserve"> architecture are based on the functional safety requirements.</w:t>
      </w:r>
      <w:r>
        <w:t xml:space="preserve"> </w:t>
      </w:r>
      <w:r w:rsidR="00FE3963">
        <w:t xml:space="preserve"> The camera sensor ECU has to software blocks lane sensing and torque request generator. The lane sensing software block detects the position of lanes from the captured image whereas the torque request generator calculates the steering oscillating torque for LDW and supporting steering torque for LKA function. The car display ECU has two software block lane assistance on/off status and the lane assistance active/inactive status. </w:t>
      </w:r>
      <w:r w:rsidR="00F47F14">
        <w:t xml:space="preserve">The Electronic Power Steering ECU has three software blocks lane assistance functionality which processes the steering torque for the lane assistance item, the analyze driver steering torque software block which processes the steering torque from the driver and final electronic power steering torque output which combines the steering torque from the driver and the lane assistance item. It can be seen that all the components belonging to the electronic power steering sub-system are assigned with ASIL C because all the functional safety </w:t>
      </w:r>
      <w:r w:rsidR="00F47F14">
        <w:lastRenderedPageBreak/>
        <w:t>requirements are assigned to the electronic power steering ECU and the remaining components in the car display sub-system and camera sub-system are assigned to QM.</w:t>
      </w:r>
    </w:p>
    <w:p w:rsidR="00F47F14" w:rsidRDefault="00F47F14" w:rsidP="00C103A2"/>
    <w:p w:rsidR="00145EFC" w:rsidRDefault="00E6003C">
      <w:pPr>
        <w:pStyle w:val="normal0"/>
      </w:pPr>
      <w:r>
        <w:rPr>
          <w:noProof/>
        </w:rPr>
        <w:drawing>
          <wp:inline distT="0" distB="0" distL="0" distR="0">
            <wp:extent cx="5943600" cy="3101975"/>
            <wp:effectExtent l="19050" t="0" r="0" b="0"/>
            <wp:docPr id="5" name="Picture 4" descr="Refine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dArchitecture.png"/>
                    <pic:cNvPicPr/>
                  </pic:nvPicPr>
                  <pic:blipFill>
                    <a:blip r:embed="rId12"/>
                    <a:stretch>
                      <a:fillRect/>
                    </a:stretch>
                  </pic:blipFill>
                  <pic:spPr>
                    <a:xfrm>
                      <a:off x="0" y="0"/>
                      <a:ext cx="5943600" cy="3101975"/>
                    </a:xfrm>
                    <a:prstGeom prst="rect">
                      <a:avLst/>
                    </a:prstGeom>
                  </pic:spPr>
                </pic:pic>
              </a:graphicData>
            </a:graphic>
          </wp:inline>
        </w:drawing>
      </w:r>
    </w:p>
    <w:p w:rsidR="00E6003C" w:rsidRDefault="00E6003C" w:rsidP="00E6003C">
      <w:pPr>
        <w:pStyle w:val="Caption"/>
      </w:pPr>
      <w:bookmarkStart w:id="18" w:name="_Ref530263611"/>
      <w:r>
        <w:t xml:space="preserve">Figure </w:t>
      </w:r>
      <w:fldSimple w:instr=" SEQ Figure \* ARABIC ">
        <w:r>
          <w:rPr>
            <w:noProof/>
          </w:rPr>
          <w:t>2</w:t>
        </w:r>
      </w:fldSimple>
      <w:bookmarkEnd w:id="18"/>
      <w:r>
        <w:t xml:space="preserve">: Refined Architecture </w:t>
      </w:r>
      <w:r w:rsidR="00C103A2">
        <w:t>Lane Assistance Item</w:t>
      </w:r>
    </w:p>
    <w:p w:rsidR="006920E7" w:rsidRDefault="00B14AD8" w:rsidP="00B14AD8">
      <w:pPr>
        <w:pStyle w:val="Heading2"/>
        <w:contextualSpacing w:val="0"/>
      </w:pPr>
      <w:bookmarkStart w:id="19" w:name="_g2lqf7kmbspk" w:colFirst="0" w:colLast="0"/>
      <w:bookmarkEnd w:id="19"/>
      <w:r>
        <w:t>Allocation of Functional Safety Requirements to Architecture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6920E7">
        <w:tc>
          <w:tcPr>
            <w:tcW w:w="153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Car Display ECU</w:t>
            </w:r>
          </w:p>
        </w:tc>
      </w:tr>
      <w:tr w:rsidR="006920E7">
        <w:tc>
          <w:tcPr>
            <w:tcW w:w="1530" w:type="dxa"/>
            <w:tcMar>
              <w:top w:w="100" w:type="dxa"/>
              <w:left w:w="100" w:type="dxa"/>
              <w:bottom w:w="100" w:type="dxa"/>
              <w:right w:w="100" w:type="dxa"/>
            </w:tcMar>
          </w:tcPr>
          <w:p w:rsidR="006920E7" w:rsidRDefault="00B14AD8">
            <w:pPr>
              <w:pStyle w:val="normal0"/>
              <w:widowControl w:val="0"/>
              <w:spacing w:line="240" w:lineRule="auto"/>
            </w:pPr>
            <w:r>
              <w:t>Functional</w:t>
            </w:r>
          </w:p>
          <w:p w:rsidR="006920E7" w:rsidRDefault="00B14AD8">
            <w:pPr>
              <w:pStyle w:val="normal0"/>
              <w:widowControl w:val="0"/>
              <w:spacing w:line="240" w:lineRule="auto"/>
            </w:pPr>
            <w:r>
              <w:t>Safety</w:t>
            </w:r>
          </w:p>
          <w:p w:rsidR="006920E7" w:rsidRDefault="00B14AD8">
            <w:pPr>
              <w:pStyle w:val="normal0"/>
              <w:widowControl w:val="0"/>
              <w:spacing w:line="240" w:lineRule="auto"/>
            </w:pPr>
            <w:r>
              <w:t>Requirement</w:t>
            </w:r>
          </w:p>
          <w:p w:rsidR="006920E7" w:rsidRDefault="00B14AD8">
            <w:pPr>
              <w:pStyle w:val="normal0"/>
              <w:widowControl w:val="0"/>
              <w:spacing w:line="240" w:lineRule="auto"/>
            </w:pPr>
            <w:r>
              <w:t>01-01</w:t>
            </w:r>
          </w:p>
        </w:tc>
        <w:tc>
          <w:tcPr>
            <w:tcW w:w="3510" w:type="dxa"/>
            <w:tcMar>
              <w:top w:w="100" w:type="dxa"/>
              <w:left w:w="100" w:type="dxa"/>
              <w:bottom w:w="100" w:type="dxa"/>
              <w:right w:w="100" w:type="dxa"/>
            </w:tcMar>
          </w:tcPr>
          <w:p w:rsidR="006920E7" w:rsidRDefault="00EB66E1">
            <w:pPr>
              <w:pStyle w:val="normal0"/>
              <w:widowControl w:val="0"/>
            </w:pPr>
            <w:r>
              <w:t>The lane assistance item shall ensure that the lane departure oscillating torque amplitude is below “</w:t>
            </w:r>
            <w:proofErr w:type="spellStart"/>
            <w:r>
              <w:t>Max_Torque_Amplitude</w:t>
            </w:r>
            <w:proofErr w:type="spellEnd"/>
            <w:r>
              <w:t>”</w:t>
            </w:r>
          </w:p>
        </w:tc>
        <w:tc>
          <w:tcPr>
            <w:tcW w:w="1350" w:type="dxa"/>
            <w:tcMar>
              <w:top w:w="100" w:type="dxa"/>
              <w:left w:w="100" w:type="dxa"/>
              <w:bottom w:w="100" w:type="dxa"/>
              <w:right w:w="100" w:type="dxa"/>
            </w:tcMar>
          </w:tcPr>
          <w:p w:rsidR="006920E7" w:rsidRDefault="005E6FD8">
            <w:pPr>
              <w:pStyle w:val="normal0"/>
              <w:widowControl w:val="0"/>
              <w:spacing w:line="240" w:lineRule="auto"/>
              <w:rPr>
                <w:b/>
              </w:rPr>
            </w:pPr>
            <w:r>
              <w:rPr>
                <w:b/>
              </w:rPr>
              <w:t>Yes</w:t>
            </w:r>
          </w:p>
        </w:tc>
        <w:tc>
          <w:tcPr>
            <w:tcW w:w="1245" w:type="dxa"/>
            <w:tcMar>
              <w:top w:w="100" w:type="dxa"/>
              <w:left w:w="100" w:type="dxa"/>
              <w:bottom w:w="100" w:type="dxa"/>
              <w:right w:w="100" w:type="dxa"/>
            </w:tcMar>
          </w:tcPr>
          <w:p w:rsidR="006920E7" w:rsidRDefault="005E6FD8">
            <w:pPr>
              <w:pStyle w:val="normal0"/>
              <w:widowControl w:val="0"/>
              <w:spacing w:line="240" w:lineRule="auto"/>
              <w:rPr>
                <w:b/>
              </w:rPr>
            </w:pPr>
            <w:r>
              <w:rPr>
                <w:b/>
              </w:rPr>
              <w:t>No</w:t>
            </w:r>
          </w:p>
        </w:tc>
        <w:tc>
          <w:tcPr>
            <w:tcW w:w="1920" w:type="dxa"/>
            <w:tcMar>
              <w:top w:w="100" w:type="dxa"/>
              <w:left w:w="100" w:type="dxa"/>
              <w:bottom w:w="100" w:type="dxa"/>
              <w:right w:w="100" w:type="dxa"/>
            </w:tcMar>
          </w:tcPr>
          <w:p w:rsidR="006920E7" w:rsidRDefault="005E6FD8">
            <w:pPr>
              <w:pStyle w:val="normal0"/>
              <w:widowControl w:val="0"/>
              <w:spacing w:line="240" w:lineRule="auto"/>
              <w:rPr>
                <w:b/>
              </w:rPr>
            </w:pPr>
            <w:r>
              <w:rPr>
                <w:b/>
              </w:rPr>
              <w:t>No</w:t>
            </w:r>
          </w:p>
        </w:tc>
      </w:tr>
      <w:tr w:rsidR="006920E7">
        <w:tc>
          <w:tcPr>
            <w:tcW w:w="1530" w:type="dxa"/>
            <w:tcMar>
              <w:top w:w="100" w:type="dxa"/>
              <w:left w:w="100" w:type="dxa"/>
              <w:bottom w:w="100" w:type="dxa"/>
              <w:right w:w="100" w:type="dxa"/>
            </w:tcMar>
          </w:tcPr>
          <w:p w:rsidR="006920E7" w:rsidRDefault="00B14AD8">
            <w:pPr>
              <w:pStyle w:val="normal0"/>
              <w:widowControl w:val="0"/>
              <w:spacing w:line="240" w:lineRule="auto"/>
            </w:pPr>
            <w:r>
              <w:t>Functional</w:t>
            </w:r>
          </w:p>
          <w:p w:rsidR="006920E7" w:rsidRDefault="00B14AD8">
            <w:pPr>
              <w:pStyle w:val="normal0"/>
              <w:widowControl w:val="0"/>
              <w:spacing w:line="240" w:lineRule="auto"/>
            </w:pPr>
            <w:r>
              <w:t>Safety</w:t>
            </w:r>
          </w:p>
          <w:p w:rsidR="006920E7" w:rsidRDefault="00B14AD8">
            <w:pPr>
              <w:pStyle w:val="normal0"/>
              <w:widowControl w:val="0"/>
              <w:spacing w:line="240" w:lineRule="auto"/>
            </w:pPr>
            <w:r>
              <w:t>Requirement</w:t>
            </w:r>
          </w:p>
          <w:p w:rsidR="006920E7" w:rsidRDefault="00B14AD8">
            <w:pPr>
              <w:pStyle w:val="normal0"/>
              <w:widowControl w:val="0"/>
              <w:spacing w:line="240" w:lineRule="auto"/>
            </w:pPr>
            <w:r>
              <w:t>01-02</w:t>
            </w:r>
          </w:p>
        </w:tc>
        <w:tc>
          <w:tcPr>
            <w:tcW w:w="3510" w:type="dxa"/>
            <w:tcMar>
              <w:top w:w="100" w:type="dxa"/>
              <w:left w:w="100" w:type="dxa"/>
              <w:bottom w:w="100" w:type="dxa"/>
              <w:right w:w="100" w:type="dxa"/>
            </w:tcMar>
          </w:tcPr>
          <w:p w:rsidR="006920E7" w:rsidRDefault="00EB66E1">
            <w:pPr>
              <w:pStyle w:val="normal0"/>
              <w:widowControl w:val="0"/>
            </w:pPr>
            <w:r>
              <w:t>The lane assistance item shall ensure that the lane departure oscillating torque frequency is below “</w:t>
            </w:r>
            <w:proofErr w:type="spellStart"/>
            <w:r>
              <w:t>Max_Torque_Frequency</w:t>
            </w:r>
            <w:proofErr w:type="spellEnd"/>
            <w:r>
              <w:t>”</w:t>
            </w:r>
          </w:p>
        </w:tc>
        <w:tc>
          <w:tcPr>
            <w:tcW w:w="1350" w:type="dxa"/>
            <w:tcMar>
              <w:top w:w="100" w:type="dxa"/>
              <w:left w:w="100" w:type="dxa"/>
              <w:bottom w:w="100" w:type="dxa"/>
              <w:right w:w="100" w:type="dxa"/>
            </w:tcMar>
          </w:tcPr>
          <w:p w:rsidR="006920E7" w:rsidRDefault="005E6FD8">
            <w:pPr>
              <w:pStyle w:val="normal0"/>
              <w:widowControl w:val="0"/>
              <w:spacing w:line="240" w:lineRule="auto"/>
              <w:rPr>
                <w:b/>
              </w:rPr>
            </w:pPr>
            <w:r>
              <w:rPr>
                <w:b/>
              </w:rPr>
              <w:t>Yes</w:t>
            </w:r>
          </w:p>
        </w:tc>
        <w:tc>
          <w:tcPr>
            <w:tcW w:w="1245" w:type="dxa"/>
            <w:tcMar>
              <w:top w:w="100" w:type="dxa"/>
              <w:left w:w="100" w:type="dxa"/>
              <w:bottom w:w="100" w:type="dxa"/>
              <w:right w:w="100" w:type="dxa"/>
            </w:tcMar>
          </w:tcPr>
          <w:p w:rsidR="006920E7" w:rsidRDefault="005E6FD8">
            <w:pPr>
              <w:pStyle w:val="normal0"/>
              <w:widowControl w:val="0"/>
              <w:spacing w:line="240" w:lineRule="auto"/>
              <w:rPr>
                <w:b/>
              </w:rPr>
            </w:pPr>
            <w:r>
              <w:rPr>
                <w:b/>
              </w:rPr>
              <w:t>No</w:t>
            </w:r>
          </w:p>
        </w:tc>
        <w:tc>
          <w:tcPr>
            <w:tcW w:w="1920" w:type="dxa"/>
            <w:tcMar>
              <w:top w:w="100" w:type="dxa"/>
              <w:left w:w="100" w:type="dxa"/>
              <w:bottom w:w="100" w:type="dxa"/>
              <w:right w:w="100" w:type="dxa"/>
            </w:tcMar>
          </w:tcPr>
          <w:p w:rsidR="006920E7" w:rsidRDefault="005E6FD8">
            <w:pPr>
              <w:pStyle w:val="normal0"/>
              <w:widowControl w:val="0"/>
              <w:spacing w:line="240" w:lineRule="auto"/>
              <w:rPr>
                <w:b/>
              </w:rPr>
            </w:pPr>
            <w:r>
              <w:rPr>
                <w:b/>
              </w:rPr>
              <w:t>No</w:t>
            </w:r>
          </w:p>
        </w:tc>
      </w:tr>
      <w:tr w:rsidR="006920E7">
        <w:tc>
          <w:tcPr>
            <w:tcW w:w="1530" w:type="dxa"/>
            <w:tcMar>
              <w:top w:w="100" w:type="dxa"/>
              <w:left w:w="100" w:type="dxa"/>
              <w:bottom w:w="100" w:type="dxa"/>
              <w:right w:w="100" w:type="dxa"/>
            </w:tcMar>
          </w:tcPr>
          <w:p w:rsidR="006920E7" w:rsidRDefault="00B14AD8">
            <w:pPr>
              <w:pStyle w:val="normal0"/>
              <w:widowControl w:val="0"/>
              <w:spacing w:line="240" w:lineRule="auto"/>
            </w:pPr>
            <w:r>
              <w:t>Functional</w:t>
            </w:r>
          </w:p>
          <w:p w:rsidR="006920E7" w:rsidRDefault="00B14AD8">
            <w:pPr>
              <w:pStyle w:val="normal0"/>
              <w:widowControl w:val="0"/>
              <w:spacing w:line="240" w:lineRule="auto"/>
            </w:pPr>
            <w:r>
              <w:t>Safety</w:t>
            </w:r>
          </w:p>
          <w:p w:rsidR="006920E7" w:rsidRDefault="00B14AD8">
            <w:pPr>
              <w:pStyle w:val="normal0"/>
              <w:widowControl w:val="0"/>
              <w:spacing w:line="240" w:lineRule="auto"/>
            </w:pPr>
            <w:r>
              <w:t>Requirement</w:t>
            </w:r>
          </w:p>
          <w:p w:rsidR="006920E7" w:rsidRDefault="00B14AD8">
            <w:pPr>
              <w:pStyle w:val="normal0"/>
              <w:widowControl w:val="0"/>
              <w:spacing w:line="240" w:lineRule="auto"/>
            </w:pPr>
            <w:r>
              <w:t>02-01</w:t>
            </w:r>
          </w:p>
        </w:tc>
        <w:tc>
          <w:tcPr>
            <w:tcW w:w="3510" w:type="dxa"/>
            <w:tcMar>
              <w:top w:w="100" w:type="dxa"/>
              <w:left w:w="100" w:type="dxa"/>
              <w:bottom w:w="100" w:type="dxa"/>
              <w:right w:w="100" w:type="dxa"/>
            </w:tcMar>
          </w:tcPr>
          <w:p w:rsidR="006920E7" w:rsidRDefault="00D26B5B">
            <w:pPr>
              <w:pStyle w:val="normal0"/>
              <w:widowControl w:val="0"/>
            </w:pPr>
            <w:r>
              <w:rPr>
                <w:shd w:val="clear" w:color="auto" w:fill="FFFFFF"/>
              </w:rPr>
              <w:t>The electronic power steering ECU shall ensure that the lane keeping assistance torque is applied for only “</w:t>
            </w:r>
            <w:proofErr w:type="spellStart"/>
            <w:r>
              <w:rPr>
                <w:shd w:val="clear" w:color="auto" w:fill="FFFFFF"/>
              </w:rPr>
              <w:t>Max_Duration</w:t>
            </w:r>
            <w:proofErr w:type="spellEnd"/>
            <w:r>
              <w:rPr>
                <w:shd w:val="clear" w:color="auto" w:fill="FFFFFF"/>
              </w:rPr>
              <w:t>”.</w:t>
            </w:r>
          </w:p>
        </w:tc>
        <w:tc>
          <w:tcPr>
            <w:tcW w:w="1350" w:type="dxa"/>
            <w:tcMar>
              <w:top w:w="100" w:type="dxa"/>
              <w:left w:w="100" w:type="dxa"/>
              <w:bottom w:w="100" w:type="dxa"/>
              <w:right w:w="100" w:type="dxa"/>
            </w:tcMar>
          </w:tcPr>
          <w:p w:rsidR="006920E7" w:rsidRDefault="005E6FD8">
            <w:pPr>
              <w:pStyle w:val="normal0"/>
              <w:widowControl w:val="0"/>
              <w:spacing w:line="240" w:lineRule="auto"/>
              <w:rPr>
                <w:b/>
              </w:rPr>
            </w:pPr>
            <w:r>
              <w:rPr>
                <w:b/>
              </w:rPr>
              <w:t>Yes</w:t>
            </w:r>
          </w:p>
        </w:tc>
        <w:tc>
          <w:tcPr>
            <w:tcW w:w="1245" w:type="dxa"/>
            <w:tcMar>
              <w:top w:w="100" w:type="dxa"/>
              <w:left w:w="100" w:type="dxa"/>
              <w:bottom w:w="100" w:type="dxa"/>
              <w:right w:w="100" w:type="dxa"/>
            </w:tcMar>
          </w:tcPr>
          <w:p w:rsidR="006920E7" w:rsidRDefault="005E6FD8">
            <w:pPr>
              <w:pStyle w:val="normal0"/>
              <w:widowControl w:val="0"/>
              <w:spacing w:line="240" w:lineRule="auto"/>
              <w:rPr>
                <w:b/>
              </w:rPr>
            </w:pPr>
            <w:r>
              <w:rPr>
                <w:b/>
              </w:rPr>
              <w:t>No</w:t>
            </w:r>
          </w:p>
        </w:tc>
        <w:tc>
          <w:tcPr>
            <w:tcW w:w="1920" w:type="dxa"/>
            <w:tcMar>
              <w:top w:w="100" w:type="dxa"/>
              <w:left w:w="100" w:type="dxa"/>
              <w:bottom w:w="100" w:type="dxa"/>
              <w:right w:w="100" w:type="dxa"/>
            </w:tcMar>
          </w:tcPr>
          <w:p w:rsidR="006920E7" w:rsidRDefault="005E6FD8">
            <w:pPr>
              <w:pStyle w:val="normal0"/>
              <w:widowControl w:val="0"/>
              <w:spacing w:line="240" w:lineRule="auto"/>
              <w:rPr>
                <w:b/>
              </w:rPr>
            </w:pPr>
            <w:r>
              <w:rPr>
                <w:b/>
              </w:rPr>
              <w:t>No</w:t>
            </w:r>
          </w:p>
        </w:tc>
      </w:tr>
    </w:tbl>
    <w:p w:rsidR="006920E7" w:rsidRDefault="00B14AD8">
      <w:pPr>
        <w:pStyle w:val="Heading2"/>
        <w:contextualSpacing w:val="0"/>
      </w:pPr>
      <w:bookmarkStart w:id="20" w:name="_4w6r8buy4lrp" w:colFirst="0" w:colLast="0"/>
      <w:bookmarkEnd w:id="20"/>
      <w:r>
        <w:lastRenderedPageBreak/>
        <w:t>Warning and Degradation Concept</w:t>
      </w:r>
    </w:p>
    <w:p w:rsidR="006920E7" w:rsidRDefault="006920E7">
      <w:pPr>
        <w:pStyle w:val="normal0"/>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6920E7">
        <w:tc>
          <w:tcPr>
            <w:tcW w:w="1872"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Driver Warning</w:t>
            </w:r>
          </w:p>
        </w:tc>
      </w:tr>
      <w:tr w:rsidR="006920E7">
        <w:tc>
          <w:tcPr>
            <w:tcW w:w="1872" w:type="dxa"/>
            <w:tcMar>
              <w:top w:w="100" w:type="dxa"/>
              <w:left w:w="100" w:type="dxa"/>
              <w:bottom w:w="100" w:type="dxa"/>
              <w:right w:w="100" w:type="dxa"/>
            </w:tcMar>
          </w:tcPr>
          <w:p w:rsidR="006920E7" w:rsidRDefault="00B14AD8">
            <w:pPr>
              <w:pStyle w:val="normal0"/>
              <w:widowControl w:val="0"/>
              <w:spacing w:line="240" w:lineRule="auto"/>
            </w:pPr>
            <w:r>
              <w:t>WDC-01</w:t>
            </w:r>
          </w:p>
        </w:tc>
        <w:tc>
          <w:tcPr>
            <w:tcW w:w="1872" w:type="dxa"/>
            <w:tcMar>
              <w:top w:w="100" w:type="dxa"/>
              <w:left w:w="100" w:type="dxa"/>
              <w:bottom w:w="100" w:type="dxa"/>
              <w:right w:w="100" w:type="dxa"/>
            </w:tcMar>
          </w:tcPr>
          <w:p w:rsidR="006920E7" w:rsidRDefault="007A10F1" w:rsidP="007A10F1">
            <w:pPr>
              <w:pStyle w:val="normal0"/>
              <w:widowControl w:val="0"/>
              <w:spacing w:line="240" w:lineRule="auto"/>
            </w:pPr>
            <w:r>
              <w:t>LDW function turned off</w:t>
            </w:r>
          </w:p>
        </w:tc>
        <w:tc>
          <w:tcPr>
            <w:tcW w:w="1872" w:type="dxa"/>
            <w:tcMar>
              <w:top w:w="100" w:type="dxa"/>
              <w:left w:w="100" w:type="dxa"/>
              <w:bottom w:w="100" w:type="dxa"/>
              <w:right w:w="100" w:type="dxa"/>
            </w:tcMar>
          </w:tcPr>
          <w:p w:rsidR="006920E7" w:rsidRDefault="007318B5" w:rsidP="00127230">
            <w:pPr>
              <w:pStyle w:val="normal0"/>
              <w:widowControl w:val="0"/>
              <w:spacing w:line="240" w:lineRule="auto"/>
            </w:pPr>
            <w:r>
              <w:t xml:space="preserve">The amplitude or frequency of the oscillating steering torque is greater than </w:t>
            </w:r>
            <w:proofErr w:type="spellStart"/>
            <w:r>
              <w:t>Max_Torque_Amplitude</w:t>
            </w:r>
            <w:proofErr w:type="spellEnd"/>
            <w:r>
              <w:t xml:space="preserve"> or </w:t>
            </w:r>
            <w:proofErr w:type="spellStart"/>
            <w:r>
              <w:t>Max_Torque_Frequency</w:t>
            </w:r>
            <w:proofErr w:type="spellEnd"/>
            <w:r>
              <w:t>.</w:t>
            </w:r>
          </w:p>
        </w:tc>
        <w:tc>
          <w:tcPr>
            <w:tcW w:w="1872" w:type="dxa"/>
            <w:tcMar>
              <w:top w:w="100" w:type="dxa"/>
              <w:left w:w="100" w:type="dxa"/>
              <w:bottom w:w="100" w:type="dxa"/>
              <w:right w:w="100" w:type="dxa"/>
            </w:tcMar>
          </w:tcPr>
          <w:p w:rsidR="006920E7" w:rsidRDefault="00FF3B19">
            <w:pPr>
              <w:pStyle w:val="normal0"/>
              <w:widowControl w:val="0"/>
              <w:spacing w:line="240" w:lineRule="auto"/>
            </w:pPr>
            <w:r>
              <w:t>Yes</w:t>
            </w:r>
          </w:p>
        </w:tc>
        <w:tc>
          <w:tcPr>
            <w:tcW w:w="1872" w:type="dxa"/>
            <w:tcMar>
              <w:top w:w="100" w:type="dxa"/>
              <w:left w:w="100" w:type="dxa"/>
              <w:bottom w:w="100" w:type="dxa"/>
              <w:right w:w="100" w:type="dxa"/>
            </w:tcMar>
          </w:tcPr>
          <w:p w:rsidR="006920E7" w:rsidRDefault="00FF3B19" w:rsidP="00FF3B19">
            <w:pPr>
              <w:pStyle w:val="normal0"/>
              <w:widowControl w:val="0"/>
              <w:spacing w:line="240" w:lineRule="auto"/>
            </w:pPr>
            <w:r>
              <w:t>Warning lamp turned on</w:t>
            </w:r>
          </w:p>
        </w:tc>
      </w:tr>
      <w:tr w:rsidR="006920E7">
        <w:tc>
          <w:tcPr>
            <w:tcW w:w="1872" w:type="dxa"/>
            <w:tcMar>
              <w:top w:w="100" w:type="dxa"/>
              <w:left w:w="100" w:type="dxa"/>
              <w:bottom w:w="100" w:type="dxa"/>
              <w:right w:w="100" w:type="dxa"/>
            </w:tcMar>
          </w:tcPr>
          <w:p w:rsidR="006920E7" w:rsidRDefault="00B14AD8">
            <w:pPr>
              <w:pStyle w:val="normal0"/>
              <w:widowControl w:val="0"/>
              <w:spacing w:line="240" w:lineRule="auto"/>
            </w:pPr>
            <w:r>
              <w:t>WDC-02</w:t>
            </w:r>
          </w:p>
        </w:tc>
        <w:tc>
          <w:tcPr>
            <w:tcW w:w="1872" w:type="dxa"/>
            <w:tcMar>
              <w:top w:w="100" w:type="dxa"/>
              <w:left w:w="100" w:type="dxa"/>
              <w:bottom w:w="100" w:type="dxa"/>
              <w:right w:w="100" w:type="dxa"/>
            </w:tcMar>
          </w:tcPr>
          <w:p w:rsidR="006920E7" w:rsidRDefault="007A10F1">
            <w:pPr>
              <w:pStyle w:val="normal0"/>
              <w:widowControl w:val="0"/>
              <w:spacing w:line="240" w:lineRule="auto"/>
            </w:pPr>
            <w:r>
              <w:t>LKA function turned off</w:t>
            </w:r>
          </w:p>
        </w:tc>
        <w:tc>
          <w:tcPr>
            <w:tcW w:w="1872" w:type="dxa"/>
            <w:tcMar>
              <w:top w:w="100" w:type="dxa"/>
              <w:left w:w="100" w:type="dxa"/>
              <w:bottom w:w="100" w:type="dxa"/>
              <w:right w:w="100" w:type="dxa"/>
            </w:tcMar>
          </w:tcPr>
          <w:p w:rsidR="006920E7" w:rsidRDefault="007318B5" w:rsidP="007318B5">
            <w:pPr>
              <w:pStyle w:val="normal0"/>
              <w:widowControl w:val="0"/>
              <w:spacing w:line="240" w:lineRule="auto"/>
            </w:pPr>
            <w:r>
              <w:t>The steering torque is provide</w:t>
            </w:r>
            <w:r w:rsidR="00057F5F">
              <w:t>d</w:t>
            </w:r>
            <w:r>
              <w:t xml:space="preserve"> longer than </w:t>
            </w:r>
            <w:proofErr w:type="spellStart"/>
            <w:r>
              <w:t>Max_Duration</w:t>
            </w:r>
            <w:proofErr w:type="spellEnd"/>
            <w:r>
              <w:t>.</w:t>
            </w:r>
          </w:p>
        </w:tc>
        <w:tc>
          <w:tcPr>
            <w:tcW w:w="1872" w:type="dxa"/>
            <w:tcMar>
              <w:top w:w="100" w:type="dxa"/>
              <w:left w:w="100" w:type="dxa"/>
              <w:bottom w:w="100" w:type="dxa"/>
              <w:right w:w="100" w:type="dxa"/>
            </w:tcMar>
          </w:tcPr>
          <w:p w:rsidR="006920E7" w:rsidRDefault="00FF3B19">
            <w:pPr>
              <w:pStyle w:val="normal0"/>
              <w:widowControl w:val="0"/>
              <w:spacing w:line="240" w:lineRule="auto"/>
            </w:pPr>
            <w:r>
              <w:t>Yes</w:t>
            </w:r>
          </w:p>
        </w:tc>
        <w:tc>
          <w:tcPr>
            <w:tcW w:w="1872" w:type="dxa"/>
            <w:tcMar>
              <w:top w:w="100" w:type="dxa"/>
              <w:left w:w="100" w:type="dxa"/>
              <w:bottom w:w="100" w:type="dxa"/>
              <w:right w:w="100" w:type="dxa"/>
            </w:tcMar>
          </w:tcPr>
          <w:p w:rsidR="006920E7" w:rsidRDefault="00FF3B19">
            <w:pPr>
              <w:pStyle w:val="normal0"/>
              <w:widowControl w:val="0"/>
              <w:spacing w:line="240" w:lineRule="auto"/>
            </w:pPr>
            <w:r>
              <w:t>Warning lamp turned on</w:t>
            </w:r>
          </w:p>
        </w:tc>
      </w:tr>
    </w:tbl>
    <w:p w:rsidR="006920E7" w:rsidRDefault="006920E7">
      <w:pPr>
        <w:pStyle w:val="normal0"/>
      </w:pPr>
    </w:p>
    <w:sectPr w:rsidR="006920E7" w:rsidSect="006920E7">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56466C"/>
    <w:multiLevelType w:val="multilevel"/>
    <w:tmpl w:val="49F47A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920E7"/>
    <w:rsid w:val="000521F6"/>
    <w:rsid w:val="00057F5F"/>
    <w:rsid w:val="000B0C43"/>
    <w:rsid w:val="00127230"/>
    <w:rsid w:val="00145EFC"/>
    <w:rsid w:val="00145FEA"/>
    <w:rsid w:val="00173984"/>
    <w:rsid w:val="00173CE4"/>
    <w:rsid w:val="001E4BB4"/>
    <w:rsid w:val="002A3D69"/>
    <w:rsid w:val="002F16DF"/>
    <w:rsid w:val="003C73B0"/>
    <w:rsid w:val="004276A4"/>
    <w:rsid w:val="00503BFD"/>
    <w:rsid w:val="005C5170"/>
    <w:rsid w:val="005E6FD8"/>
    <w:rsid w:val="006920E7"/>
    <w:rsid w:val="00695A24"/>
    <w:rsid w:val="007318B5"/>
    <w:rsid w:val="00782699"/>
    <w:rsid w:val="00794BF0"/>
    <w:rsid w:val="007A10F1"/>
    <w:rsid w:val="00832723"/>
    <w:rsid w:val="00860301"/>
    <w:rsid w:val="00866F92"/>
    <w:rsid w:val="008D1E81"/>
    <w:rsid w:val="00903069"/>
    <w:rsid w:val="009252FD"/>
    <w:rsid w:val="00966360"/>
    <w:rsid w:val="009F04CB"/>
    <w:rsid w:val="00A60554"/>
    <w:rsid w:val="00AD3F06"/>
    <w:rsid w:val="00B14AD8"/>
    <w:rsid w:val="00B41AA3"/>
    <w:rsid w:val="00C103A2"/>
    <w:rsid w:val="00CF3B7A"/>
    <w:rsid w:val="00D07214"/>
    <w:rsid w:val="00D26B5B"/>
    <w:rsid w:val="00D52EFF"/>
    <w:rsid w:val="00DB4C7A"/>
    <w:rsid w:val="00DB6415"/>
    <w:rsid w:val="00E11141"/>
    <w:rsid w:val="00E569F2"/>
    <w:rsid w:val="00E6003C"/>
    <w:rsid w:val="00E7444E"/>
    <w:rsid w:val="00EB66E1"/>
    <w:rsid w:val="00F47F14"/>
    <w:rsid w:val="00F5751F"/>
    <w:rsid w:val="00FE3963"/>
    <w:rsid w:val="00FF3B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984"/>
  </w:style>
  <w:style w:type="paragraph" w:styleId="Heading1">
    <w:name w:val="heading 1"/>
    <w:basedOn w:val="normal0"/>
    <w:next w:val="normal0"/>
    <w:rsid w:val="006920E7"/>
    <w:pPr>
      <w:keepNext/>
      <w:keepLines/>
      <w:spacing w:before="400" w:after="120"/>
      <w:contextualSpacing/>
      <w:outlineLvl w:val="0"/>
    </w:pPr>
    <w:rPr>
      <w:sz w:val="40"/>
      <w:szCs w:val="40"/>
    </w:rPr>
  </w:style>
  <w:style w:type="paragraph" w:styleId="Heading2">
    <w:name w:val="heading 2"/>
    <w:basedOn w:val="normal0"/>
    <w:next w:val="normal0"/>
    <w:rsid w:val="006920E7"/>
    <w:pPr>
      <w:keepNext/>
      <w:keepLines/>
      <w:spacing w:before="360" w:after="120"/>
      <w:contextualSpacing/>
      <w:outlineLvl w:val="1"/>
    </w:pPr>
    <w:rPr>
      <w:sz w:val="32"/>
      <w:szCs w:val="32"/>
    </w:rPr>
  </w:style>
  <w:style w:type="paragraph" w:styleId="Heading3">
    <w:name w:val="heading 3"/>
    <w:basedOn w:val="normal0"/>
    <w:next w:val="normal0"/>
    <w:rsid w:val="006920E7"/>
    <w:pPr>
      <w:keepNext/>
      <w:keepLines/>
      <w:spacing w:before="320" w:after="80"/>
      <w:contextualSpacing/>
      <w:outlineLvl w:val="2"/>
    </w:pPr>
    <w:rPr>
      <w:color w:val="434343"/>
      <w:sz w:val="28"/>
      <w:szCs w:val="28"/>
    </w:rPr>
  </w:style>
  <w:style w:type="paragraph" w:styleId="Heading4">
    <w:name w:val="heading 4"/>
    <w:basedOn w:val="normal0"/>
    <w:next w:val="normal0"/>
    <w:rsid w:val="006920E7"/>
    <w:pPr>
      <w:keepNext/>
      <w:keepLines/>
      <w:spacing w:before="280" w:after="80"/>
      <w:contextualSpacing/>
      <w:outlineLvl w:val="3"/>
    </w:pPr>
    <w:rPr>
      <w:color w:val="666666"/>
      <w:sz w:val="24"/>
      <w:szCs w:val="24"/>
    </w:rPr>
  </w:style>
  <w:style w:type="paragraph" w:styleId="Heading5">
    <w:name w:val="heading 5"/>
    <w:basedOn w:val="normal0"/>
    <w:next w:val="normal0"/>
    <w:rsid w:val="006920E7"/>
    <w:pPr>
      <w:keepNext/>
      <w:keepLines/>
      <w:spacing w:before="240" w:after="80"/>
      <w:contextualSpacing/>
      <w:outlineLvl w:val="4"/>
    </w:pPr>
    <w:rPr>
      <w:color w:val="666666"/>
    </w:rPr>
  </w:style>
  <w:style w:type="paragraph" w:styleId="Heading6">
    <w:name w:val="heading 6"/>
    <w:basedOn w:val="normal0"/>
    <w:next w:val="normal0"/>
    <w:rsid w:val="006920E7"/>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920E7"/>
  </w:style>
  <w:style w:type="paragraph" w:styleId="Title">
    <w:name w:val="Title"/>
    <w:basedOn w:val="normal0"/>
    <w:next w:val="normal0"/>
    <w:rsid w:val="006920E7"/>
    <w:pPr>
      <w:keepNext/>
      <w:keepLines/>
      <w:spacing w:after="60"/>
      <w:contextualSpacing/>
    </w:pPr>
    <w:rPr>
      <w:sz w:val="52"/>
      <w:szCs w:val="52"/>
    </w:rPr>
  </w:style>
  <w:style w:type="paragraph" w:styleId="Subtitle">
    <w:name w:val="Subtitle"/>
    <w:basedOn w:val="normal0"/>
    <w:next w:val="normal0"/>
    <w:rsid w:val="006920E7"/>
    <w:pPr>
      <w:keepNext/>
      <w:keepLines/>
      <w:spacing w:after="320"/>
      <w:contextualSpacing/>
    </w:pPr>
    <w:rPr>
      <w:color w:val="666666"/>
      <w:sz w:val="30"/>
      <w:szCs w:val="30"/>
    </w:rPr>
  </w:style>
  <w:style w:type="table" w:customStyle="1" w:styleId="a">
    <w:basedOn w:val="TableNormal"/>
    <w:rsid w:val="006920E7"/>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6920E7"/>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6920E7"/>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6920E7"/>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6920E7"/>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6920E7"/>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6920E7"/>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6920E7"/>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6920E7"/>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6920E7"/>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27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723"/>
    <w:rPr>
      <w:rFonts w:ascii="Tahoma" w:hAnsi="Tahoma" w:cs="Tahoma"/>
      <w:sz w:val="16"/>
      <w:szCs w:val="16"/>
    </w:rPr>
  </w:style>
  <w:style w:type="paragraph" w:styleId="Caption">
    <w:name w:val="caption"/>
    <w:basedOn w:val="Normal"/>
    <w:next w:val="Normal"/>
    <w:uiPriority w:val="35"/>
    <w:unhideWhenUsed/>
    <w:qFormat/>
    <w:rsid w:val="00966360"/>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941445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support.microsoft.com/en-us/help/285059/how-to-create-a-table-of-contents-by-marking-text-in-word" TargetMode="External"/><Relationship Id="rId4" Type="http://schemas.openxmlformats.org/officeDocument/2006/relationships/settings" Target="settings.xml"/><Relationship Id="rId9" Type="http://schemas.openxmlformats.org/officeDocument/2006/relationships/hyperlink" Target="https://support.google.com/docs/answer/116338?co=GENIE.Platform%3DDesktop&amp;h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EDDF0-F6A0-49F7-BF70-869BD602B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9</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laljarus</cp:lastModifiedBy>
  <cp:revision>50</cp:revision>
  <dcterms:created xsi:type="dcterms:W3CDTF">2018-11-15T21:47:00Z</dcterms:created>
  <dcterms:modified xsi:type="dcterms:W3CDTF">2018-11-17T23:46:00Z</dcterms:modified>
</cp:coreProperties>
</file>