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7AA84" w14:textId="0BBCAC64" w:rsidR="00FF2A6D" w:rsidRPr="00DA1110" w:rsidRDefault="00436023" w:rsidP="00FF2A6D">
      <w:pPr>
        <w:spacing w:before="120"/>
        <w:jc w:val="center"/>
        <w:rPr>
          <w:rFonts w:ascii="Arial" w:hAnsi="Arial"/>
          <w:b/>
          <w:color w:val="404040" w:themeColor="text1" w:themeTint="BF"/>
          <w:sz w:val="28"/>
          <w:szCs w:val="28"/>
        </w:rPr>
      </w:pPr>
      <w:r w:rsidRPr="00DA1110">
        <w:rPr>
          <w:rFonts w:ascii="Arial" w:hAnsi="Arial"/>
          <w:b/>
          <w:color w:val="404040" w:themeColor="text1" w:themeTint="BF"/>
          <w:sz w:val="28"/>
          <w:szCs w:val="28"/>
        </w:rPr>
        <w:t>Precision in Scientific Applications</w:t>
      </w:r>
    </w:p>
    <w:p w14:paraId="00E56AEA" w14:textId="015DA5EB" w:rsidR="002A3949" w:rsidRPr="00DA1110" w:rsidRDefault="002A3949" w:rsidP="00FF2A6D">
      <w:pPr>
        <w:spacing w:before="120"/>
        <w:jc w:val="center"/>
        <w:rPr>
          <w:rFonts w:ascii="Arial" w:hAnsi="Arial"/>
          <w:color w:val="404040" w:themeColor="text1" w:themeTint="BF"/>
          <w:sz w:val="28"/>
          <w:szCs w:val="28"/>
        </w:rPr>
      </w:pPr>
      <w:r w:rsidRPr="00DA1110">
        <w:rPr>
          <w:rFonts w:ascii="Arial" w:hAnsi="Arial"/>
          <w:color w:val="404040" w:themeColor="text1" w:themeTint="BF"/>
          <w:sz w:val="28"/>
          <w:szCs w:val="28"/>
        </w:rPr>
        <w:t>Lynn Robert Carter</w:t>
      </w:r>
      <w:r w:rsidR="004C52E4" w:rsidRPr="00DA1110">
        <w:rPr>
          <w:rFonts w:ascii="Arial" w:hAnsi="Arial"/>
          <w:color w:val="404040" w:themeColor="text1" w:themeTint="BF"/>
          <w:sz w:val="28"/>
          <w:szCs w:val="28"/>
        </w:rPr>
        <w:t>, Ph.D.</w:t>
      </w:r>
    </w:p>
    <w:p w14:paraId="7C434821" w14:textId="77777777" w:rsidR="009463EF" w:rsidRPr="004C52E4" w:rsidRDefault="00C60AA6" w:rsidP="00C60AA6">
      <w:pPr>
        <w:spacing w:before="120"/>
        <w:jc w:val="both"/>
        <w:rPr>
          <w:rFonts w:ascii="Arial" w:hAnsi="Arial"/>
          <w:b/>
          <w:sz w:val="20"/>
        </w:rPr>
      </w:pPr>
      <w:r w:rsidRPr="004C52E4">
        <w:rPr>
          <w:rFonts w:ascii="Arial" w:hAnsi="Arial"/>
          <w:b/>
          <w:sz w:val="20"/>
        </w:rPr>
        <w:t>Introduction</w:t>
      </w:r>
    </w:p>
    <w:p w14:paraId="3C3311E0" w14:textId="71362D3E" w:rsidR="00C60AA6" w:rsidRPr="004C52E4" w:rsidRDefault="00CC7B15" w:rsidP="00C60AA6">
      <w:pPr>
        <w:spacing w:before="120"/>
        <w:jc w:val="both"/>
        <w:rPr>
          <w:rFonts w:ascii="Arial" w:hAnsi="Arial"/>
          <w:sz w:val="20"/>
        </w:rPr>
      </w:pPr>
      <w:r w:rsidRPr="004C52E4">
        <w:rPr>
          <w:rFonts w:ascii="Arial" w:hAnsi="Arial"/>
          <w:sz w:val="20"/>
        </w:rPr>
        <w:t xml:space="preserve">The more we study, the more we realize </w:t>
      </w:r>
      <w:r w:rsidR="00EA72D1" w:rsidRPr="004C52E4">
        <w:rPr>
          <w:rFonts w:ascii="Arial" w:hAnsi="Arial"/>
          <w:sz w:val="20"/>
        </w:rPr>
        <w:t>there is to</w:t>
      </w:r>
      <w:r w:rsidRPr="004C52E4">
        <w:rPr>
          <w:rFonts w:ascii="Arial" w:hAnsi="Arial"/>
          <w:sz w:val="20"/>
        </w:rPr>
        <w:t xml:space="preserve"> learn</w:t>
      </w:r>
      <w:r w:rsidR="00C60AA6" w:rsidRPr="004C52E4">
        <w:rPr>
          <w:rFonts w:ascii="Arial" w:hAnsi="Arial"/>
          <w:sz w:val="20"/>
        </w:rPr>
        <w:t>.</w:t>
      </w:r>
      <w:r w:rsidR="00EA72D1" w:rsidRPr="004C52E4">
        <w:rPr>
          <w:rFonts w:ascii="Arial" w:hAnsi="Arial"/>
          <w:sz w:val="20"/>
        </w:rPr>
        <w:t xml:space="preserve">  As small children, we learned math</w:t>
      </w:r>
      <w:r w:rsidR="005F3D6A" w:rsidRPr="004C52E4">
        <w:rPr>
          <w:rFonts w:ascii="Arial" w:hAnsi="Arial"/>
          <w:sz w:val="20"/>
        </w:rPr>
        <w:t>,</w:t>
      </w:r>
      <w:r w:rsidR="00EA72D1" w:rsidRPr="004C52E4">
        <w:rPr>
          <w:rFonts w:ascii="Arial" w:hAnsi="Arial"/>
          <w:sz w:val="20"/>
        </w:rPr>
        <w:t xml:space="preserve"> and the idea that there are right and wrong answers</w:t>
      </w:r>
      <w:r w:rsidR="00D30817" w:rsidRPr="004C52E4">
        <w:rPr>
          <w:rFonts w:ascii="Arial" w:hAnsi="Arial"/>
          <w:sz w:val="20"/>
        </w:rPr>
        <w:t xml:space="preserve"> to simple arithmetic problems</w:t>
      </w:r>
      <w:r w:rsidR="00EA72D1" w:rsidRPr="004C52E4">
        <w:rPr>
          <w:rFonts w:ascii="Arial" w:hAnsi="Arial"/>
          <w:sz w:val="20"/>
        </w:rPr>
        <w:t xml:space="preserve">.  I </w:t>
      </w:r>
      <w:r w:rsidR="00641C67" w:rsidRPr="004C52E4">
        <w:rPr>
          <w:rFonts w:ascii="Arial" w:hAnsi="Arial"/>
          <w:sz w:val="20"/>
        </w:rPr>
        <w:t>enjoyed</w:t>
      </w:r>
      <w:r w:rsidR="00EA72D1" w:rsidRPr="004C52E4">
        <w:rPr>
          <w:rFonts w:ascii="Arial" w:hAnsi="Arial"/>
          <w:sz w:val="20"/>
        </w:rPr>
        <w:t xml:space="preserve"> math, because I liked being able to check my work to ensure I had the right answer.  It wasn’t until much later that I came to understand that there are </w:t>
      </w:r>
      <w:proofErr w:type="gramStart"/>
      <w:r w:rsidR="00EA72D1" w:rsidRPr="004C52E4">
        <w:rPr>
          <w:rFonts w:ascii="Arial" w:hAnsi="Arial"/>
          <w:sz w:val="20"/>
        </w:rPr>
        <w:t>seldom simple</w:t>
      </w:r>
      <w:proofErr w:type="gramEnd"/>
      <w:r w:rsidR="00EA72D1" w:rsidRPr="004C52E4">
        <w:rPr>
          <w:rFonts w:ascii="Arial" w:hAnsi="Arial"/>
          <w:sz w:val="20"/>
        </w:rPr>
        <w:t xml:space="preserve"> right and wrong answers to the important questions in the real world.</w:t>
      </w:r>
    </w:p>
    <w:p w14:paraId="3D3D2133" w14:textId="51910C35" w:rsidR="00EA72D1" w:rsidRPr="004C52E4" w:rsidRDefault="00EA72D1" w:rsidP="00C60AA6">
      <w:pPr>
        <w:spacing w:before="120"/>
        <w:jc w:val="both"/>
        <w:rPr>
          <w:rFonts w:ascii="Arial" w:hAnsi="Arial"/>
          <w:sz w:val="20"/>
        </w:rPr>
      </w:pPr>
      <w:r w:rsidRPr="004C52E4">
        <w:rPr>
          <w:rFonts w:ascii="Arial" w:hAnsi="Arial"/>
          <w:sz w:val="20"/>
        </w:rPr>
        <w:t>This</w:t>
      </w:r>
      <w:r w:rsidR="00D30817" w:rsidRPr="004C52E4">
        <w:rPr>
          <w:rFonts w:ascii="Arial" w:hAnsi="Arial"/>
          <w:sz w:val="20"/>
        </w:rPr>
        <w:t xml:space="preserve"> turns out to be true in so many things.  In scientific applications, there are some cases </w:t>
      </w:r>
      <w:r w:rsidR="002F47DF" w:rsidRPr="004C52E4">
        <w:rPr>
          <w:rFonts w:ascii="Arial" w:hAnsi="Arial"/>
          <w:sz w:val="20"/>
        </w:rPr>
        <w:t>where</w:t>
      </w:r>
      <w:r w:rsidR="00D30817" w:rsidRPr="004C52E4">
        <w:rPr>
          <w:rFonts w:ascii="Arial" w:hAnsi="Arial"/>
          <w:sz w:val="20"/>
        </w:rPr>
        <w:t xml:space="preserve"> there are exact values.  In most, however, there is some degree of uncertainty</w:t>
      </w:r>
      <w:r w:rsidR="002F47DF" w:rsidRPr="004C52E4">
        <w:rPr>
          <w:rFonts w:ascii="Arial" w:hAnsi="Arial"/>
          <w:sz w:val="20"/>
        </w:rPr>
        <w:t xml:space="preserve"> with whatever figure we use</w:t>
      </w:r>
      <w:r w:rsidR="00D30817" w:rsidRPr="004C52E4">
        <w:rPr>
          <w:rFonts w:ascii="Arial" w:hAnsi="Arial"/>
          <w:sz w:val="20"/>
        </w:rPr>
        <w:t xml:space="preserve">.  For example, it is true that we can count the number of cars in a small parking lot and feel comfortable about the number being exact.  As the parking lot becomes larger and larger, it becomes more difficult to be so certain.  While you were in the middle of the count in one portion of the lot, did some people come back to their cars and leave from that portion </w:t>
      </w:r>
      <w:r w:rsidR="00641C67" w:rsidRPr="004C52E4">
        <w:rPr>
          <w:rFonts w:ascii="Arial" w:hAnsi="Arial"/>
          <w:sz w:val="20"/>
        </w:rPr>
        <w:t xml:space="preserve">of the lot </w:t>
      </w:r>
      <w:r w:rsidR="00D30817" w:rsidRPr="004C52E4">
        <w:rPr>
          <w:rFonts w:ascii="Arial" w:hAnsi="Arial"/>
          <w:sz w:val="20"/>
        </w:rPr>
        <w:t>you have already counted without you knowing it?</w:t>
      </w:r>
    </w:p>
    <w:p w14:paraId="5F1F62B7" w14:textId="1F63A097" w:rsidR="00D30817" w:rsidRPr="004C52E4" w:rsidRDefault="00D30817" w:rsidP="00C60AA6">
      <w:pPr>
        <w:spacing w:before="120"/>
        <w:jc w:val="both"/>
        <w:rPr>
          <w:rFonts w:ascii="Arial" w:hAnsi="Arial"/>
          <w:sz w:val="20"/>
        </w:rPr>
      </w:pPr>
      <w:r w:rsidRPr="004C52E4">
        <w:rPr>
          <w:rFonts w:ascii="Arial" w:hAnsi="Arial"/>
          <w:sz w:val="20"/>
        </w:rPr>
        <w:t xml:space="preserve">This paper </w:t>
      </w:r>
      <w:r w:rsidR="00BF7FE0" w:rsidRPr="004C52E4">
        <w:rPr>
          <w:rFonts w:ascii="Arial" w:hAnsi="Arial"/>
          <w:sz w:val="20"/>
        </w:rPr>
        <w:t>provides an initial survey of key concepts</w:t>
      </w:r>
      <w:r w:rsidR="00831F51" w:rsidRPr="004C52E4">
        <w:rPr>
          <w:rFonts w:ascii="Arial" w:hAnsi="Arial"/>
          <w:sz w:val="20"/>
        </w:rPr>
        <w:t xml:space="preserve"> from a most excellent book by John R. Taylor, entitled </w:t>
      </w:r>
      <w:r w:rsidR="00854F78" w:rsidRPr="004C52E4">
        <w:rPr>
          <w:rFonts w:ascii="Arial" w:hAnsi="Arial"/>
          <w:sz w:val="20"/>
        </w:rPr>
        <w:t>“</w:t>
      </w:r>
      <w:r w:rsidR="00831F51" w:rsidRPr="004C52E4">
        <w:rPr>
          <w:rFonts w:ascii="Arial" w:hAnsi="Arial"/>
          <w:sz w:val="20"/>
        </w:rPr>
        <w:t>An Introduction to Error Analysis; The study of uncertainties in physical measurements,</w:t>
      </w:r>
      <w:r w:rsidR="00854F78" w:rsidRPr="004C52E4">
        <w:rPr>
          <w:rFonts w:ascii="Arial" w:hAnsi="Arial"/>
          <w:sz w:val="20"/>
        </w:rPr>
        <w:t>”</w:t>
      </w:r>
      <w:r w:rsidR="00831F51" w:rsidRPr="004C52E4">
        <w:rPr>
          <w:rFonts w:ascii="Arial" w:hAnsi="Arial"/>
          <w:sz w:val="20"/>
        </w:rPr>
        <w:t xml:space="preserve"> second edition.</w:t>
      </w:r>
    </w:p>
    <w:p w14:paraId="43D1731B" w14:textId="7537CD79" w:rsidR="00831F51" w:rsidRPr="004C52E4" w:rsidRDefault="00831F51" w:rsidP="00831F51">
      <w:pPr>
        <w:spacing w:before="360"/>
        <w:jc w:val="both"/>
        <w:rPr>
          <w:rFonts w:ascii="Arial" w:hAnsi="Arial"/>
          <w:b/>
          <w:sz w:val="20"/>
        </w:rPr>
      </w:pPr>
      <w:r w:rsidRPr="004C52E4">
        <w:rPr>
          <w:rFonts w:ascii="Arial" w:hAnsi="Arial"/>
          <w:b/>
          <w:sz w:val="20"/>
        </w:rPr>
        <w:t xml:space="preserve">The </w:t>
      </w:r>
      <w:r w:rsidR="00124FCD" w:rsidRPr="004C52E4">
        <w:rPr>
          <w:rFonts w:ascii="Arial" w:hAnsi="Arial"/>
          <w:b/>
          <w:sz w:val="20"/>
        </w:rPr>
        <w:t xml:space="preserve">writing and understanding </w:t>
      </w:r>
      <w:r w:rsidR="00854F78" w:rsidRPr="004C52E4">
        <w:rPr>
          <w:rFonts w:ascii="Arial" w:hAnsi="Arial"/>
          <w:b/>
          <w:sz w:val="20"/>
        </w:rPr>
        <w:t>of uncertainties</w:t>
      </w:r>
    </w:p>
    <w:p w14:paraId="5539A095" w14:textId="0E59D366" w:rsidR="00831F51" w:rsidRPr="004C52E4" w:rsidRDefault="00831F51" w:rsidP="00831F51">
      <w:pPr>
        <w:spacing w:before="120"/>
        <w:jc w:val="both"/>
        <w:rPr>
          <w:rFonts w:ascii="Arial" w:hAnsi="Arial"/>
          <w:sz w:val="20"/>
        </w:rPr>
      </w:pPr>
      <w:r w:rsidRPr="004C52E4">
        <w:rPr>
          <w:rFonts w:ascii="Arial" w:hAnsi="Arial"/>
          <w:sz w:val="20"/>
        </w:rPr>
        <w:t xml:space="preserve">Taylor does a fine job helping us understand the myriad reasons that produce </w:t>
      </w:r>
      <w:r w:rsidR="005928BC" w:rsidRPr="004C52E4">
        <w:rPr>
          <w:rFonts w:ascii="Arial" w:hAnsi="Arial"/>
          <w:sz w:val="20"/>
        </w:rPr>
        <w:t>the</w:t>
      </w:r>
      <w:r w:rsidRPr="004C52E4">
        <w:rPr>
          <w:rFonts w:ascii="Arial" w:hAnsi="Arial"/>
          <w:sz w:val="20"/>
        </w:rPr>
        <w:t xml:space="preserve"> degree of uncertainty in just about every value</w:t>
      </w:r>
      <w:r w:rsidR="005928BC" w:rsidRPr="004C52E4">
        <w:rPr>
          <w:rFonts w:ascii="Arial" w:hAnsi="Arial"/>
          <w:sz w:val="20"/>
        </w:rPr>
        <w:t xml:space="preserve"> we use, so I will not cover that here.  We just know that nearly every value should be thought of as a pair, often expressed in the following form:</w:t>
      </w:r>
    </w:p>
    <w:p w14:paraId="07C17D73" w14:textId="77777777" w:rsidR="002E017D" w:rsidRPr="004C52E4" w:rsidRDefault="002E017D" w:rsidP="00831F51">
      <w:pPr>
        <w:spacing w:before="120"/>
        <w:jc w:val="both"/>
        <w:rPr>
          <w:rFonts w:ascii="Arial" w:hAnsi="Arial"/>
          <w:sz w:val="20"/>
        </w:rPr>
      </w:pPr>
    </w:p>
    <w:p w14:paraId="2900718B" w14:textId="4657CD4C" w:rsidR="005928BC" w:rsidRPr="004C52E4" w:rsidRDefault="005928BC" w:rsidP="002E017D">
      <w:pPr>
        <w:spacing w:before="120"/>
        <w:jc w:val="center"/>
        <w:rPr>
          <w:rFonts w:ascii="Arial" w:hAnsi="Arial"/>
          <w:sz w:val="20"/>
        </w:rPr>
      </w:pPr>
      <w:r w:rsidRPr="004C52E4">
        <w:rPr>
          <w:rFonts w:ascii="Arial" w:hAnsi="Arial"/>
          <w:sz w:val="20"/>
        </w:rPr>
        <w:t>126.45 ± 0.01</w:t>
      </w:r>
    </w:p>
    <w:p w14:paraId="39F1D813" w14:textId="77777777" w:rsidR="002E017D" w:rsidRPr="004C52E4" w:rsidRDefault="002E017D" w:rsidP="005928BC">
      <w:pPr>
        <w:spacing w:before="120"/>
        <w:ind w:firstLine="720"/>
        <w:jc w:val="both"/>
        <w:rPr>
          <w:rFonts w:ascii="Arial" w:hAnsi="Arial"/>
          <w:sz w:val="20"/>
        </w:rPr>
      </w:pPr>
    </w:p>
    <w:p w14:paraId="52F74589" w14:textId="40529FC4" w:rsidR="005928BC" w:rsidRPr="004C52E4" w:rsidRDefault="00112398" w:rsidP="005928BC">
      <w:pPr>
        <w:spacing w:before="120"/>
        <w:jc w:val="both"/>
        <w:rPr>
          <w:rFonts w:ascii="Arial" w:hAnsi="Arial"/>
          <w:sz w:val="20"/>
        </w:rPr>
      </w:pPr>
      <w:r w:rsidRPr="004C52E4">
        <w:rPr>
          <w:rFonts w:ascii="Arial" w:hAnsi="Arial"/>
          <w:sz w:val="20"/>
        </w:rPr>
        <w:t xml:space="preserve">The first number expresses the “best estimate” of the true value, while the second specifies the amount of uncertainty.  </w:t>
      </w:r>
      <w:r w:rsidR="005928BC" w:rsidRPr="004C52E4">
        <w:rPr>
          <w:rFonts w:ascii="Arial" w:hAnsi="Arial"/>
          <w:sz w:val="20"/>
        </w:rPr>
        <w:t xml:space="preserve">What is often left unspoken is yet a third number, the level </w:t>
      </w:r>
      <w:r w:rsidR="00854F78" w:rsidRPr="004C52E4">
        <w:rPr>
          <w:rFonts w:ascii="Arial" w:hAnsi="Arial"/>
          <w:sz w:val="20"/>
        </w:rPr>
        <w:t xml:space="preserve">of </w:t>
      </w:r>
      <w:r w:rsidR="005928BC" w:rsidRPr="004C52E4">
        <w:rPr>
          <w:rFonts w:ascii="Arial" w:hAnsi="Arial"/>
          <w:sz w:val="20"/>
        </w:rPr>
        <w:t>confidence we have that the true value is between 126.44 and 126.46</w:t>
      </w:r>
      <w:r w:rsidRPr="004C52E4">
        <w:rPr>
          <w:rFonts w:ascii="Arial" w:hAnsi="Arial"/>
          <w:sz w:val="20"/>
        </w:rPr>
        <w:t xml:space="preserve"> (that is that the range of uncertainty is really ± 0.01)</w:t>
      </w:r>
      <w:r w:rsidR="005928BC" w:rsidRPr="004C52E4">
        <w:rPr>
          <w:rFonts w:ascii="Arial" w:hAnsi="Arial"/>
          <w:sz w:val="20"/>
        </w:rPr>
        <w:t>.</w:t>
      </w:r>
      <w:r w:rsidR="00960E21" w:rsidRPr="004C52E4">
        <w:rPr>
          <w:rFonts w:ascii="Arial" w:hAnsi="Arial"/>
          <w:sz w:val="20"/>
        </w:rPr>
        <w:t xml:space="preserve">  As we demand higher and higher levels of assurance that the expressed range indeed brackets the true value, the larger the </w:t>
      </w:r>
      <w:r w:rsidRPr="004C52E4">
        <w:rPr>
          <w:rFonts w:ascii="Arial" w:hAnsi="Arial"/>
          <w:sz w:val="20"/>
        </w:rPr>
        <w:t xml:space="preserve">range must be and, therefore, the larger the </w:t>
      </w:r>
      <w:r w:rsidR="00960E21" w:rsidRPr="004C52E4">
        <w:rPr>
          <w:rFonts w:ascii="Arial" w:hAnsi="Arial"/>
          <w:sz w:val="20"/>
        </w:rPr>
        <w:t>amount of uncertainty</w:t>
      </w:r>
      <w:r w:rsidR="00641C67" w:rsidRPr="004C52E4">
        <w:rPr>
          <w:rFonts w:ascii="Arial" w:hAnsi="Arial"/>
          <w:sz w:val="20"/>
        </w:rPr>
        <w:t xml:space="preserve"> must become</w:t>
      </w:r>
      <w:r w:rsidR="00960E21" w:rsidRPr="004C52E4">
        <w:rPr>
          <w:rFonts w:ascii="Arial" w:hAnsi="Arial"/>
          <w:sz w:val="20"/>
        </w:rPr>
        <w:t>.  If we really wanted to be precise, the best form</w:t>
      </w:r>
      <w:r w:rsidRPr="004C52E4">
        <w:rPr>
          <w:rFonts w:ascii="Arial" w:hAnsi="Arial"/>
          <w:sz w:val="20"/>
        </w:rPr>
        <w:t xml:space="preserve"> for writing out a value</w:t>
      </w:r>
      <w:r w:rsidR="00960E21" w:rsidRPr="004C52E4">
        <w:rPr>
          <w:rFonts w:ascii="Arial" w:hAnsi="Arial"/>
          <w:sz w:val="20"/>
        </w:rPr>
        <w:t xml:space="preserve"> would be:</w:t>
      </w:r>
    </w:p>
    <w:p w14:paraId="6B6831F9" w14:textId="77777777" w:rsidR="002E017D" w:rsidRPr="004C52E4" w:rsidRDefault="002E017D" w:rsidP="005928BC">
      <w:pPr>
        <w:spacing w:before="120"/>
        <w:jc w:val="both"/>
        <w:rPr>
          <w:rFonts w:ascii="Arial" w:hAnsi="Arial"/>
          <w:sz w:val="20"/>
        </w:rPr>
      </w:pPr>
    </w:p>
    <w:p w14:paraId="7CBB9D4F" w14:textId="3810D403" w:rsidR="00960E21" w:rsidRPr="004C52E4" w:rsidRDefault="00960E21" w:rsidP="002E017D">
      <w:pPr>
        <w:spacing w:before="120"/>
        <w:jc w:val="center"/>
        <w:rPr>
          <w:rFonts w:ascii="Arial" w:hAnsi="Arial"/>
          <w:sz w:val="20"/>
        </w:rPr>
      </w:pPr>
      <w:r w:rsidRPr="004C52E4">
        <w:rPr>
          <w:rFonts w:ascii="Arial" w:hAnsi="Arial"/>
          <w:sz w:val="20"/>
        </w:rPr>
        <w:t>126.45 ± 0.01 at 95%</w:t>
      </w:r>
    </w:p>
    <w:p w14:paraId="0DFB1ADC" w14:textId="77777777" w:rsidR="002E017D" w:rsidRPr="004C52E4" w:rsidRDefault="002E017D" w:rsidP="00960E21">
      <w:pPr>
        <w:spacing w:before="120"/>
        <w:ind w:firstLine="720"/>
        <w:jc w:val="both"/>
        <w:rPr>
          <w:rFonts w:ascii="Arial" w:hAnsi="Arial"/>
          <w:sz w:val="20"/>
        </w:rPr>
      </w:pPr>
    </w:p>
    <w:p w14:paraId="69600CC3" w14:textId="3CC7F719" w:rsidR="00960E21" w:rsidRPr="004C52E4" w:rsidRDefault="00960E21" w:rsidP="00960E21">
      <w:pPr>
        <w:spacing w:before="120"/>
        <w:jc w:val="both"/>
        <w:rPr>
          <w:rFonts w:ascii="Arial" w:hAnsi="Arial"/>
          <w:sz w:val="20"/>
        </w:rPr>
      </w:pPr>
      <w:r w:rsidRPr="004C52E4">
        <w:rPr>
          <w:rFonts w:ascii="Arial" w:hAnsi="Arial"/>
          <w:sz w:val="20"/>
        </w:rPr>
        <w:t>This tells us that 95% of the time the true value will be between 126.44 and 126.46.   If we need to increase our confidence to 99% or 99.9%, we need to go back to the source of the information and understand the source of the uncertainty to come up with a new value.  For the purposes of this paper, we will assume that the level of confidence has been properly selected and we only need to deal with the pair of values.</w:t>
      </w:r>
    </w:p>
    <w:p w14:paraId="0F24101C" w14:textId="75423393" w:rsidR="00D361BB" w:rsidRPr="004C52E4" w:rsidRDefault="00896532" w:rsidP="00960E21">
      <w:pPr>
        <w:spacing w:before="120"/>
        <w:jc w:val="both"/>
        <w:rPr>
          <w:rFonts w:ascii="Arial" w:hAnsi="Arial"/>
          <w:sz w:val="20"/>
        </w:rPr>
      </w:pPr>
      <w:r w:rsidRPr="004C52E4">
        <w:rPr>
          <w:rFonts w:ascii="Arial" w:hAnsi="Arial"/>
          <w:sz w:val="20"/>
        </w:rPr>
        <w:t>The “error term” (</w:t>
      </w:r>
      <w:r w:rsidR="00A37B12" w:rsidRPr="004C52E4">
        <w:rPr>
          <w:rFonts w:ascii="Arial" w:hAnsi="Arial"/>
          <w:sz w:val="20"/>
        </w:rPr>
        <w:t>in the example above</w:t>
      </w:r>
      <w:r w:rsidR="002E017D" w:rsidRPr="004C52E4">
        <w:rPr>
          <w:rFonts w:ascii="Arial" w:hAnsi="Arial"/>
          <w:sz w:val="20"/>
        </w:rPr>
        <w:t>, the</w:t>
      </w:r>
      <w:r w:rsidRPr="004C52E4">
        <w:rPr>
          <w:rFonts w:ascii="Arial" w:hAnsi="Arial"/>
          <w:sz w:val="20"/>
        </w:rPr>
        <w:t xml:space="preserve"> “±</w:t>
      </w:r>
      <w:r w:rsidR="00A37B12" w:rsidRPr="004C52E4">
        <w:rPr>
          <w:rFonts w:ascii="Arial" w:hAnsi="Arial"/>
          <w:sz w:val="20"/>
        </w:rPr>
        <w:t xml:space="preserve"> 0.01</w:t>
      </w:r>
      <w:r w:rsidRPr="004C52E4">
        <w:rPr>
          <w:rFonts w:ascii="Arial" w:hAnsi="Arial"/>
          <w:sz w:val="20"/>
        </w:rPr>
        <w:t>” term) is usually rounded to just a single significant digit.</w:t>
      </w:r>
      <w:r w:rsidR="00A37B12" w:rsidRPr="004C52E4">
        <w:rPr>
          <w:rFonts w:ascii="Arial" w:hAnsi="Arial"/>
          <w:sz w:val="20"/>
        </w:rPr>
        <w:t xml:space="preserve">  The best way to come up with the error term is to think about the range of values</w:t>
      </w:r>
      <w:r w:rsidR="00230D44" w:rsidRPr="004C52E4">
        <w:rPr>
          <w:rFonts w:ascii="Arial" w:hAnsi="Arial"/>
          <w:sz w:val="20"/>
        </w:rPr>
        <w:t xml:space="preserve">.  As mentioned above, there are many reasons why there might be a range of values as opposed to just a single value.  Let’s assume that 100 people were asked to measure something, given exactly the same thing to measure and the same measuring tool.  When </w:t>
      </w:r>
      <w:r w:rsidR="00984168" w:rsidRPr="004C52E4">
        <w:rPr>
          <w:rFonts w:ascii="Arial" w:hAnsi="Arial"/>
          <w:sz w:val="20"/>
        </w:rPr>
        <w:t>all</w:t>
      </w:r>
      <w:r w:rsidR="00230D44" w:rsidRPr="004C52E4">
        <w:rPr>
          <w:rFonts w:ascii="Arial" w:hAnsi="Arial"/>
          <w:sz w:val="20"/>
        </w:rPr>
        <w:t xml:space="preserve"> of the </w:t>
      </w:r>
      <w:r w:rsidR="00984168" w:rsidRPr="004C52E4">
        <w:rPr>
          <w:rFonts w:ascii="Arial" w:hAnsi="Arial"/>
          <w:sz w:val="20"/>
        </w:rPr>
        <w:t>100</w:t>
      </w:r>
      <w:r w:rsidR="00230D44" w:rsidRPr="004C52E4">
        <w:rPr>
          <w:rFonts w:ascii="Arial" w:hAnsi="Arial"/>
          <w:sz w:val="20"/>
        </w:rPr>
        <w:t xml:space="preserve"> </w:t>
      </w:r>
      <w:r w:rsidR="00984168" w:rsidRPr="004C52E4">
        <w:rPr>
          <w:rFonts w:ascii="Arial" w:hAnsi="Arial"/>
          <w:sz w:val="20"/>
        </w:rPr>
        <w:t xml:space="preserve">people </w:t>
      </w:r>
      <w:r w:rsidR="00230D44" w:rsidRPr="004C52E4">
        <w:rPr>
          <w:rFonts w:ascii="Arial" w:hAnsi="Arial"/>
          <w:sz w:val="20"/>
        </w:rPr>
        <w:t>are done</w:t>
      </w:r>
      <w:r w:rsidR="00984168" w:rsidRPr="004C52E4">
        <w:rPr>
          <w:rFonts w:ascii="Arial" w:hAnsi="Arial"/>
          <w:sz w:val="20"/>
        </w:rPr>
        <w:t xml:space="preserve"> and </w:t>
      </w:r>
      <w:r w:rsidR="00230D44" w:rsidRPr="004C52E4">
        <w:rPr>
          <w:rFonts w:ascii="Arial" w:hAnsi="Arial"/>
          <w:sz w:val="20"/>
        </w:rPr>
        <w:t>we plot a histogram of their results, we expect to see something approaching a normal distribution</w:t>
      </w:r>
      <w:r w:rsidR="00984168" w:rsidRPr="004C52E4">
        <w:rPr>
          <w:rFonts w:ascii="Arial" w:hAnsi="Arial"/>
          <w:sz w:val="20"/>
        </w:rPr>
        <w:t xml:space="preserve"> (see Figure 1)</w:t>
      </w:r>
      <w:r w:rsidR="00230D44" w:rsidRPr="004C52E4">
        <w:rPr>
          <w:rFonts w:ascii="Arial" w:hAnsi="Arial"/>
          <w:sz w:val="20"/>
        </w:rPr>
        <w:t>.</w:t>
      </w:r>
    </w:p>
    <w:p w14:paraId="27D4D9A5" w14:textId="538B6AFF" w:rsidR="00960E21" w:rsidRPr="004C52E4" w:rsidRDefault="00230D44" w:rsidP="00230D44">
      <w:pPr>
        <w:spacing w:before="120"/>
        <w:jc w:val="center"/>
        <w:rPr>
          <w:rFonts w:ascii="Arial" w:hAnsi="Arial"/>
          <w:sz w:val="20"/>
        </w:rPr>
      </w:pPr>
      <w:r w:rsidRPr="004C52E4">
        <w:rPr>
          <w:rFonts w:ascii="Arial" w:hAnsi="Arial"/>
          <w:noProof/>
          <w:sz w:val="20"/>
          <w:lang w:eastAsia="en-US"/>
        </w:rPr>
        <w:lastRenderedPageBreak/>
        <w:drawing>
          <wp:inline distT="0" distB="0" distL="0" distR="0" wp14:anchorId="796E594B" wp14:editId="0EC5DBF6">
            <wp:extent cx="3594735" cy="1752535"/>
            <wp:effectExtent l="50800" t="50800" r="37465" b="51435"/>
            <wp:docPr id="1" name="Picture 1" descr="Macintosh HD:Users:LRCarter:Documents:  CMU-Q:Courses: 15-110 IIP:   Lectures - 2010 Fall:Graphics:Normal Cur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RCarter:Documents:  CMU-Q:Courses: 15-110 IIP:   Lectures - 2010 Fall:Graphics:Normal Curve.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5652" cy="1752982"/>
                    </a:xfrm>
                    <a:prstGeom prst="rect">
                      <a:avLst/>
                    </a:prstGeom>
                    <a:noFill/>
                    <a:ln w="38100" cmpd="sng">
                      <a:solidFill>
                        <a:schemeClr val="tx2">
                          <a:lumMod val="75000"/>
                        </a:schemeClr>
                      </a:solidFill>
                    </a:ln>
                  </pic:spPr>
                </pic:pic>
              </a:graphicData>
            </a:graphic>
          </wp:inline>
        </w:drawing>
      </w:r>
    </w:p>
    <w:p w14:paraId="17AF4DDE" w14:textId="47A36CAE" w:rsidR="00230D44" w:rsidRPr="004C52E4" w:rsidRDefault="00230D44" w:rsidP="00230D44">
      <w:pPr>
        <w:spacing w:before="120"/>
        <w:jc w:val="center"/>
        <w:rPr>
          <w:rFonts w:ascii="Arial" w:hAnsi="Arial"/>
          <w:sz w:val="20"/>
        </w:rPr>
      </w:pPr>
      <w:r w:rsidRPr="004C52E4">
        <w:rPr>
          <w:rFonts w:ascii="Arial" w:hAnsi="Arial"/>
          <w:sz w:val="20"/>
        </w:rPr>
        <w:t>Figure 1</w:t>
      </w:r>
    </w:p>
    <w:p w14:paraId="3B4B0249" w14:textId="3BA8AFA9" w:rsidR="00230D44" w:rsidRPr="004C52E4" w:rsidRDefault="00230D44" w:rsidP="00230D44">
      <w:pPr>
        <w:spacing w:before="120"/>
        <w:jc w:val="center"/>
        <w:rPr>
          <w:rFonts w:ascii="Arial" w:hAnsi="Arial"/>
          <w:sz w:val="20"/>
        </w:rPr>
      </w:pPr>
      <w:r w:rsidRPr="004C52E4">
        <w:rPr>
          <w:rFonts w:ascii="Arial" w:hAnsi="Arial"/>
          <w:sz w:val="20"/>
        </w:rPr>
        <w:t>A Normal Distribution</w:t>
      </w:r>
    </w:p>
    <w:p w14:paraId="393E77BE" w14:textId="18BFA0B7" w:rsidR="00230D44" w:rsidRPr="004C52E4" w:rsidRDefault="00230D44" w:rsidP="00230D44">
      <w:pPr>
        <w:spacing w:before="120"/>
        <w:jc w:val="both"/>
        <w:rPr>
          <w:rFonts w:ascii="Arial" w:hAnsi="Arial"/>
          <w:sz w:val="20"/>
        </w:rPr>
      </w:pPr>
      <w:r w:rsidRPr="004C52E4">
        <w:rPr>
          <w:rFonts w:ascii="Arial" w:hAnsi="Arial"/>
          <w:sz w:val="20"/>
        </w:rPr>
        <w:t>The “</w:t>
      </w:r>
      <w:r w:rsidR="00984168" w:rsidRPr="004C52E4">
        <w:rPr>
          <w:rFonts w:ascii="Arial" w:hAnsi="Arial" w:cs="Times New Roman"/>
          <w:i/>
          <w:iCs/>
          <w:sz w:val="20"/>
        </w:rPr>
        <w:t>µ</w:t>
      </w:r>
      <w:r w:rsidR="00984168" w:rsidRPr="004C52E4">
        <w:rPr>
          <w:rFonts w:ascii="Arial" w:hAnsi="Arial"/>
          <w:sz w:val="20"/>
        </w:rPr>
        <w:t>” is the mean value of this set of measurements, and we usually consider this to be the “best estimate” for the measurement.  As you</w:t>
      </w:r>
      <w:r w:rsidR="00610F69" w:rsidRPr="004C52E4">
        <w:rPr>
          <w:rFonts w:ascii="Arial" w:hAnsi="Arial"/>
          <w:sz w:val="20"/>
        </w:rPr>
        <w:t xml:space="preserve"> can see, we expect t</w:t>
      </w:r>
      <w:r w:rsidR="00984168" w:rsidRPr="004C52E4">
        <w:rPr>
          <w:rFonts w:ascii="Arial" w:hAnsi="Arial"/>
          <w:sz w:val="20"/>
        </w:rPr>
        <w:t>o see values larger and smaller than this best estimate.  Depending on the confidence that we want in our expression of this value, we must select the appropriate number of standard deviations (“</w:t>
      </w:r>
      <w:r w:rsidR="00984168" w:rsidRPr="004C52E4">
        <w:rPr>
          <w:rFonts w:ascii="Arial" w:hAnsi="Arial" w:cs="Times New Roman"/>
          <w:sz w:val="20"/>
        </w:rPr>
        <w:t>σ</w:t>
      </w:r>
      <w:r w:rsidR="00984168" w:rsidRPr="004C52E4">
        <w:rPr>
          <w:rFonts w:ascii="Arial" w:hAnsi="Arial"/>
          <w:sz w:val="20"/>
        </w:rPr>
        <w:t>”) above and below the mean.  If we select 1</w:t>
      </w:r>
      <w:r w:rsidR="00984168" w:rsidRPr="004C52E4">
        <w:rPr>
          <w:rFonts w:ascii="Arial" w:hAnsi="Arial" w:cs="Times New Roman"/>
          <w:sz w:val="20"/>
        </w:rPr>
        <w:t>σ</w:t>
      </w:r>
      <w:r w:rsidR="00984168" w:rsidRPr="004C52E4">
        <w:rPr>
          <w:rFonts w:ascii="Arial" w:hAnsi="Arial"/>
          <w:sz w:val="20"/>
        </w:rPr>
        <w:t>, we will be correct roughly 68% of the time.  If we select 2</w:t>
      </w:r>
      <w:r w:rsidR="00984168" w:rsidRPr="004C52E4">
        <w:rPr>
          <w:rFonts w:ascii="Arial" w:hAnsi="Arial" w:cs="Times New Roman"/>
          <w:sz w:val="20"/>
        </w:rPr>
        <w:t>σ</w:t>
      </w:r>
      <w:r w:rsidR="00984168" w:rsidRPr="004C52E4">
        <w:rPr>
          <w:rFonts w:ascii="Arial" w:hAnsi="Arial"/>
          <w:sz w:val="20"/>
        </w:rPr>
        <w:t>, we will be correct roughly 95% of the time.  3</w:t>
      </w:r>
      <w:r w:rsidR="00984168" w:rsidRPr="004C52E4">
        <w:rPr>
          <w:rFonts w:ascii="Arial" w:hAnsi="Arial" w:cs="Times New Roman"/>
          <w:sz w:val="20"/>
        </w:rPr>
        <w:t>σ</w:t>
      </w:r>
      <w:r w:rsidR="00984168" w:rsidRPr="004C52E4">
        <w:rPr>
          <w:rFonts w:ascii="Arial" w:hAnsi="Arial"/>
          <w:sz w:val="20"/>
        </w:rPr>
        <w:t xml:space="preserve"> would mean we are correct roughly 99.8% of the time.  The more standard devi</w:t>
      </w:r>
      <w:r w:rsidR="00610F69" w:rsidRPr="004C52E4">
        <w:rPr>
          <w:rFonts w:ascii="Arial" w:hAnsi="Arial"/>
          <w:sz w:val="20"/>
        </w:rPr>
        <w:t>ations away from the mean</w:t>
      </w:r>
      <w:r w:rsidR="00984168" w:rsidRPr="004C52E4">
        <w:rPr>
          <w:rFonts w:ascii="Arial" w:hAnsi="Arial"/>
          <w:sz w:val="20"/>
        </w:rPr>
        <w:t xml:space="preserve">, the greater the confidence you will have, but the larger the </w:t>
      </w:r>
      <w:r w:rsidR="002247BB" w:rsidRPr="004C52E4">
        <w:rPr>
          <w:rFonts w:ascii="Arial" w:hAnsi="Arial"/>
          <w:sz w:val="20"/>
        </w:rPr>
        <w:t>size</w:t>
      </w:r>
      <w:r w:rsidR="00984168" w:rsidRPr="004C52E4">
        <w:rPr>
          <w:rFonts w:ascii="Arial" w:hAnsi="Arial"/>
          <w:sz w:val="20"/>
        </w:rPr>
        <w:t xml:space="preserve"> of </w:t>
      </w:r>
      <w:r w:rsidR="002247BB" w:rsidRPr="004C52E4">
        <w:rPr>
          <w:rFonts w:ascii="Arial" w:hAnsi="Arial"/>
          <w:sz w:val="20"/>
        </w:rPr>
        <w:t xml:space="preserve">the </w:t>
      </w:r>
      <w:r w:rsidR="00984168" w:rsidRPr="004C52E4">
        <w:rPr>
          <w:rFonts w:ascii="Arial" w:hAnsi="Arial"/>
          <w:sz w:val="20"/>
        </w:rPr>
        <w:t>uncertainty.</w:t>
      </w:r>
    </w:p>
    <w:p w14:paraId="31030780" w14:textId="408CE97D" w:rsidR="006C3312" w:rsidRPr="004C52E4" w:rsidRDefault="006C3312" w:rsidP="00230D44">
      <w:pPr>
        <w:spacing w:before="120"/>
        <w:jc w:val="both"/>
        <w:rPr>
          <w:rFonts w:ascii="Arial" w:hAnsi="Arial"/>
          <w:sz w:val="20"/>
        </w:rPr>
      </w:pPr>
      <w:r w:rsidRPr="004C52E4">
        <w:rPr>
          <w:rFonts w:ascii="Arial" w:hAnsi="Arial"/>
          <w:sz w:val="20"/>
        </w:rPr>
        <w:t xml:space="preserve">Be very careful.  Not all situations produce a normal distribution.  It is beyond the scope of this paper to address how to determine the error term in all cases.  A good statistician in needed to evaluate the data and use the proper analysis method to compute what the </w:t>
      </w:r>
      <w:r w:rsidR="00124FCD" w:rsidRPr="004C52E4">
        <w:rPr>
          <w:rFonts w:ascii="Arial" w:hAnsi="Arial"/>
          <w:sz w:val="20"/>
        </w:rPr>
        <w:t>appropriate error term should be.  The reason for showing the normal case is to drive home that there is a distribution that must be considered and that statistical tools can be used to produce the error term.</w:t>
      </w:r>
    </w:p>
    <w:p w14:paraId="1A5A04ED" w14:textId="6AC2975A" w:rsidR="007727B9" w:rsidRPr="004C52E4" w:rsidRDefault="007727B9" w:rsidP="00230D44">
      <w:pPr>
        <w:spacing w:before="120"/>
        <w:jc w:val="both"/>
        <w:rPr>
          <w:rFonts w:ascii="Arial" w:hAnsi="Arial"/>
          <w:sz w:val="20"/>
        </w:rPr>
      </w:pPr>
      <w:r w:rsidRPr="004C52E4">
        <w:rPr>
          <w:rFonts w:ascii="Arial" w:hAnsi="Arial"/>
          <w:sz w:val="20"/>
        </w:rPr>
        <w:t>Give the real data; we can compute the standard deviation.  We can then use that figure with the confidence</w:t>
      </w:r>
      <w:r w:rsidR="00124FCD" w:rsidRPr="004C52E4">
        <w:rPr>
          <w:rFonts w:ascii="Arial" w:hAnsi="Arial"/>
          <w:sz w:val="20"/>
        </w:rPr>
        <w:t xml:space="preserve"> level</w:t>
      </w:r>
      <w:r w:rsidRPr="004C52E4">
        <w:rPr>
          <w:rFonts w:ascii="Arial" w:hAnsi="Arial"/>
          <w:sz w:val="20"/>
        </w:rPr>
        <w:t xml:space="preserve"> we require</w:t>
      </w:r>
      <w:r w:rsidR="00124FCD" w:rsidRPr="004C52E4">
        <w:rPr>
          <w:rFonts w:ascii="Arial" w:hAnsi="Arial"/>
          <w:sz w:val="20"/>
        </w:rPr>
        <w:t xml:space="preserve">, </w:t>
      </w:r>
      <w:r w:rsidR="007E4C07" w:rsidRPr="004C52E4">
        <w:rPr>
          <w:rFonts w:ascii="Arial" w:hAnsi="Arial"/>
          <w:sz w:val="20"/>
        </w:rPr>
        <w:t xml:space="preserve">and </w:t>
      </w:r>
      <w:r w:rsidRPr="004C52E4">
        <w:rPr>
          <w:rFonts w:ascii="Arial" w:hAnsi="Arial"/>
          <w:sz w:val="20"/>
        </w:rPr>
        <w:t>the size of the uncertainty</w:t>
      </w:r>
      <w:r w:rsidR="00124FCD" w:rsidRPr="004C52E4">
        <w:rPr>
          <w:rFonts w:ascii="Arial" w:hAnsi="Arial"/>
          <w:sz w:val="20"/>
        </w:rPr>
        <w:t xml:space="preserve"> can be computed</w:t>
      </w:r>
      <w:r w:rsidRPr="004C52E4">
        <w:rPr>
          <w:rFonts w:ascii="Arial" w:hAnsi="Arial"/>
          <w:sz w:val="20"/>
        </w:rPr>
        <w:t>.  It is convention to express the error term</w:t>
      </w:r>
      <w:r w:rsidR="00802BE0" w:rsidRPr="004C52E4">
        <w:rPr>
          <w:rFonts w:ascii="Arial" w:hAnsi="Arial"/>
          <w:sz w:val="20"/>
        </w:rPr>
        <w:t xml:space="preserve"> round</w:t>
      </w:r>
      <w:r w:rsidR="00124FCD" w:rsidRPr="004C52E4">
        <w:rPr>
          <w:rFonts w:ascii="Arial" w:hAnsi="Arial"/>
          <w:sz w:val="20"/>
        </w:rPr>
        <w:t>ed</w:t>
      </w:r>
      <w:r w:rsidR="00802BE0" w:rsidRPr="004C52E4">
        <w:rPr>
          <w:rFonts w:ascii="Arial" w:hAnsi="Arial"/>
          <w:sz w:val="20"/>
        </w:rPr>
        <w:t xml:space="preserve"> to</w:t>
      </w:r>
      <w:r w:rsidRPr="004C52E4">
        <w:rPr>
          <w:rFonts w:ascii="Arial" w:hAnsi="Arial"/>
          <w:sz w:val="20"/>
        </w:rPr>
        <w:t xml:space="preserve"> just a single significant digit</w:t>
      </w:r>
      <w:r w:rsidRPr="004C52E4">
        <w:rPr>
          <w:rStyle w:val="FootnoteReference"/>
          <w:rFonts w:ascii="Arial" w:hAnsi="Arial"/>
          <w:sz w:val="20"/>
        </w:rPr>
        <w:footnoteReference w:id="1"/>
      </w:r>
      <w:r w:rsidRPr="004C52E4">
        <w:rPr>
          <w:rFonts w:ascii="Arial" w:hAnsi="Arial"/>
          <w:sz w:val="20"/>
        </w:rPr>
        <w:t>, because we want people to be able to accurately produce the range of values in their head.  The only situation where we might provide two significant digits, is</w:t>
      </w:r>
      <w:r w:rsidR="00802BE0" w:rsidRPr="004C52E4">
        <w:rPr>
          <w:rFonts w:ascii="Arial" w:hAnsi="Arial"/>
          <w:sz w:val="20"/>
        </w:rPr>
        <w:t xml:space="preserve"> where that</w:t>
      </w:r>
      <w:r w:rsidR="00124FCD" w:rsidRPr="004C52E4">
        <w:rPr>
          <w:rFonts w:ascii="Arial" w:hAnsi="Arial"/>
          <w:sz w:val="20"/>
        </w:rPr>
        <w:t xml:space="preserve"> first error term</w:t>
      </w:r>
      <w:r w:rsidR="00802BE0" w:rsidRPr="004C52E4">
        <w:rPr>
          <w:rFonts w:ascii="Arial" w:hAnsi="Arial"/>
          <w:sz w:val="20"/>
        </w:rPr>
        <w:t xml:space="preserve"> digit is a “1” and the next digit is a “4”</w:t>
      </w:r>
      <w:r w:rsidR="00124FCD" w:rsidRPr="004C52E4">
        <w:rPr>
          <w:rFonts w:ascii="Arial" w:hAnsi="Arial"/>
          <w:sz w:val="20"/>
        </w:rPr>
        <w:t>, “5”, or a “6”</w:t>
      </w:r>
      <w:r w:rsidR="00802BE0" w:rsidRPr="004C52E4">
        <w:rPr>
          <w:rFonts w:ascii="Arial" w:hAnsi="Arial"/>
          <w:sz w:val="20"/>
        </w:rPr>
        <w:t xml:space="preserve">.  If the deviation from the </w:t>
      </w:r>
      <w:r w:rsidR="00124FCD" w:rsidRPr="004C52E4">
        <w:rPr>
          <w:rFonts w:ascii="Arial" w:hAnsi="Arial"/>
          <w:sz w:val="20"/>
        </w:rPr>
        <w:t>best estimate</w:t>
      </w:r>
      <w:r w:rsidR="00802BE0" w:rsidRPr="004C52E4">
        <w:rPr>
          <w:rFonts w:ascii="Arial" w:hAnsi="Arial"/>
          <w:sz w:val="20"/>
        </w:rPr>
        <w:t xml:space="preserve"> </w:t>
      </w:r>
      <w:proofErr w:type="gramStart"/>
      <w:r w:rsidR="00802BE0" w:rsidRPr="004C52E4">
        <w:rPr>
          <w:rFonts w:ascii="Arial" w:hAnsi="Arial"/>
          <w:sz w:val="20"/>
        </w:rPr>
        <w:t>is</w:t>
      </w:r>
      <w:proofErr w:type="gramEnd"/>
      <w:r w:rsidR="00802BE0" w:rsidRPr="004C52E4">
        <w:rPr>
          <w:rFonts w:ascii="Arial" w:hAnsi="Arial"/>
          <w:sz w:val="20"/>
        </w:rPr>
        <w:t xml:space="preserve"> “0.00144”, one might argue that using “0.001” would be a significant proportion reduction in the bounds of the</w:t>
      </w:r>
      <w:r w:rsidR="00124FCD" w:rsidRPr="004C52E4">
        <w:rPr>
          <w:rFonts w:ascii="Arial" w:hAnsi="Arial"/>
          <w:sz w:val="20"/>
        </w:rPr>
        <w:t xml:space="preserve"> real</w:t>
      </w:r>
      <w:r w:rsidR="00802BE0" w:rsidRPr="004C52E4">
        <w:rPr>
          <w:rFonts w:ascii="Arial" w:hAnsi="Arial"/>
          <w:sz w:val="20"/>
        </w:rPr>
        <w:t xml:space="preserve"> range and could lead to excluding too many </w:t>
      </w:r>
      <w:r w:rsidR="004941D8" w:rsidRPr="004C52E4">
        <w:rPr>
          <w:rFonts w:ascii="Arial" w:hAnsi="Arial"/>
          <w:sz w:val="20"/>
        </w:rPr>
        <w:t>values that</w:t>
      </w:r>
      <w:r w:rsidR="00802BE0" w:rsidRPr="004C52E4">
        <w:rPr>
          <w:rFonts w:ascii="Arial" w:hAnsi="Arial"/>
          <w:sz w:val="20"/>
        </w:rPr>
        <w:t xml:space="preserve"> might lead to problems.  Selecting “0.002” would similarly lead to including too many values which could be equally bad.</w:t>
      </w:r>
    </w:p>
    <w:p w14:paraId="29F478B0" w14:textId="15BA98A8" w:rsidR="00802BE0" w:rsidRPr="004C52E4" w:rsidRDefault="00802BE0" w:rsidP="00230D44">
      <w:pPr>
        <w:spacing w:before="120"/>
        <w:jc w:val="both"/>
        <w:rPr>
          <w:rFonts w:ascii="Arial" w:hAnsi="Arial"/>
          <w:sz w:val="20"/>
        </w:rPr>
      </w:pPr>
      <w:r w:rsidRPr="004C52E4">
        <w:rPr>
          <w:rFonts w:ascii="Arial" w:hAnsi="Arial"/>
          <w:sz w:val="20"/>
        </w:rPr>
        <w:t>So, in general, use one significant digit, except in the case where the significant digits are “14”</w:t>
      </w:r>
      <w:r w:rsidR="00124FCD" w:rsidRPr="004C52E4">
        <w:rPr>
          <w:rFonts w:ascii="Arial" w:hAnsi="Arial"/>
          <w:sz w:val="20"/>
        </w:rPr>
        <w:t>, “15”, and “16”</w:t>
      </w:r>
      <w:r w:rsidRPr="004C52E4">
        <w:rPr>
          <w:rFonts w:ascii="Arial" w:hAnsi="Arial"/>
          <w:sz w:val="20"/>
        </w:rPr>
        <w:t>, where it is acceptable to use two digits</w:t>
      </w:r>
      <w:r w:rsidR="00124FCD" w:rsidRPr="004C52E4">
        <w:rPr>
          <w:rFonts w:ascii="Arial" w:hAnsi="Arial"/>
          <w:sz w:val="20"/>
        </w:rPr>
        <w:t>, if they are warranted</w:t>
      </w:r>
      <w:r w:rsidRPr="004C52E4">
        <w:rPr>
          <w:rFonts w:ascii="Arial" w:hAnsi="Arial"/>
          <w:sz w:val="20"/>
        </w:rPr>
        <w:t>.</w:t>
      </w:r>
    </w:p>
    <w:p w14:paraId="3F9E13FE" w14:textId="72EE6069" w:rsidR="006C77A3" w:rsidRPr="004C52E4" w:rsidRDefault="006C77A3" w:rsidP="00230D44">
      <w:pPr>
        <w:spacing w:before="120"/>
        <w:jc w:val="both"/>
        <w:rPr>
          <w:rFonts w:ascii="Arial" w:hAnsi="Arial"/>
          <w:sz w:val="20"/>
        </w:rPr>
      </w:pPr>
      <w:r w:rsidRPr="004C52E4">
        <w:rPr>
          <w:rFonts w:ascii="Arial" w:hAnsi="Arial"/>
          <w:sz w:val="20"/>
        </w:rPr>
        <w:t xml:space="preserve">Once you know the error term, you can then figure out how to write out the best estimate.  If the error term is </w:t>
      </w:r>
      <w:r w:rsidR="003B5638" w:rsidRPr="004C52E4">
        <w:rPr>
          <w:rFonts w:ascii="Arial" w:hAnsi="Arial"/>
          <w:sz w:val="20"/>
        </w:rPr>
        <w:t>“± 3”</w:t>
      </w:r>
      <w:r w:rsidR="00714449" w:rsidRPr="004C52E4">
        <w:rPr>
          <w:rFonts w:ascii="Arial" w:hAnsi="Arial"/>
          <w:sz w:val="20"/>
        </w:rPr>
        <w:t>, it does not make sense to have a value expressed as “15.35 ± 3”.  The error term specifies uncertainty about</w:t>
      </w:r>
      <w:r w:rsidR="003A2812" w:rsidRPr="004C52E4">
        <w:rPr>
          <w:rFonts w:ascii="Arial" w:hAnsi="Arial"/>
          <w:sz w:val="20"/>
        </w:rPr>
        <w:t xml:space="preserve"> the best estimate.  If the uncertainty is “± 3”, it is a waste of </w:t>
      </w:r>
      <w:r w:rsidR="00620C69" w:rsidRPr="004C52E4">
        <w:rPr>
          <w:rFonts w:ascii="Arial" w:hAnsi="Arial"/>
          <w:sz w:val="20"/>
        </w:rPr>
        <w:t>time and energy to show any more than that same precision in the best estimate value.  Therefore, it should be shown as “15 ± 3”.</w:t>
      </w:r>
    </w:p>
    <w:p w14:paraId="3DF59288" w14:textId="56CD5276" w:rsidR="00620C69" w:rsidRPr="004C52E4" w:rsidRDefault="00620C69" w:rsidP="00230D44">
      <w:pPr>
        <w:spacing w:before="120"/>
        <w:jc w:val="both"/>
        <w:rPr>
          <w:rFonts w:ascii="Arial" w:hAnsi="Arial"/>
          <w:sz w:val="20"/>
        </w:rPr>
      </w:pPr>
      <w:r w:rsidRPr="004C52E4">
        <w:rPr>
          <w:rFonts w:ascii="Arial" w:hAnsi="Arial"/>
          <w:sz w:val="20"/>
        </w:rPr>
        <w:t>The general rule about writing out these values is to compute and round the error term to one</w:t>
      </w:r>
      <w:r w:rsidR="000A153D" w:rsidRPr="004C52E4">
        <w:rPr>
          <w:rFonts w:ascii="Arial" w:hAnsi="Arial"/>
          <w:sz w:val="20"/>
        </w:rPr>
        <w:t>,</w:t>
      </w:r>
      <w:r w:rsidRPr="004C52E4">
        <w:rPr>
          <w:rFonts w:ascii="Arial" w:hAnsi="Arial"/>
          <w:sz w:val="20"/>
        </w:rPr>
        <w:t xml:space="preserve"> or </w:t>
      </w:r>
      <w:r w:rsidR="006C3312" w:rsidRPr="004C52E4">
        <w:rPr>
          <w:rFonts w:ascii="Arial" w:hAnsi="Arial"/>
          <w:sz w:val="20"/>
        </w:rPr>
        <w:t>at most</w:t>
      </w:r>
      <w:r w:rsidRPr="004C52E4">
        <w:rPr>
          <w:rFonts w:ascii="Arial" w:hAnsi="Arial"/>
          <w:sz w:val="20"/>
        </w:rPr>
        <w:t xml:space="preserve"> two</w:t>
      </w:r>
      <w:r w:rsidR="000A153D" w:rsidRPr="004C52E4">
        <w:rPr>
          <w:rFonts w:ascii="Arial" w:hAnsi="Arial"/>
          <w:sz w:val="20"/>
        </w:rPr>
        <w:t>,</w:t>
      </w:r>
      <w:r w:rsidRPr="004C52E4">
        <w:rPr>
          <w:rFonts w:ascii="Arial" w:hAnsi="Arial"/>
          <w:sz w:val="20"/>
        </w:rPr>
        <w:t xml:space="preserve"> si</w:t>
      </w:r>
      <w:r w:rsidR="006C3312" w:rsidRPr="004C52E4">
        <w:rPr>
          <w:rFonts w:ascii="Arial" w:hAnsi="Arial"/>
          <w:sz w:val="20"/>
        </w:rPr>
        <w:t>gnificant figures</w:t>
      </w:r>
      <w:r w:rsidR="000A153D" w:rsidRPr="004C52E4">
        <w:rPr>
          <w:rFonts w:ascii="Arial" w:hAnsi="Arial"/>
          <w:sz w:val="20"/>
        </w:rPr>
        <w:t>,</w:t>
      </w:r>
      <w:r w:rsidR="006C3312" w:rsidRPr="004C52E4">
        <w:rPr>
          <w:rFonts w:ascii="Arial" w:hAnsi="Arial"/>
          <w:sz w:val="20"/>
        </w:rPr>
        <w:t xml:space="preserve"> and then round the best estimate to the same number least significant digit.  For example, if t</w:t>
      </w:r>
      <w:r w:rsidR="003F6AA8" w:rsidRPr="004C52E4">
        <w:rPr>
          <w:rFonts w:ascii="Arial" w:hAnsi="Arial"/>
          <w:sz w:val="20"/>
        </w:rPr>
        <w:t>he error term ends up as “± 0.</w:t>
      </w:r>
      <w:r w:rsidR="006C3312" w:rsidRPr="004C52E4">
        <w:rPr>
          <w:rFonts w:ascii="Arial" w:hAnsi="Arial"/>
          <w:sz w:val="20"/>
        </w:rPr>
        <w:t>14” and the best es</w:t>
      </w:r>
      <w:r w:rsidR="003F6AA8" w:rsidRPr="004C52E4">
        <w:rPr>
          <w:rFonts w:ascii="Arial" w:hAnsi="Arial"/>
          <w:sz w:val="20"/>
        </w:rPr>
        <w:t>timate was shown as “12.72316</w:t>
      </w:r>
      <w:r w:rsidR="006C3312" w:rsidRPr="004C52E4">
        <w:rPr>
          <w:rFonts w:ascii="Arial" w:hAnsi="Arial"/>
          <w:sz w:val="20"/>
        </w:rPr>
        <w:t xml:space="preserve">”, the best estimate should be rounded to four significant decimal places, or “12.72” in this case and the </w:t>
      </w:r>
      <w:r w:rsidR="003F6AA8" w:rsidRPr="004C52E4">
        <w:rPr>
          <w:rFonts w:ascii="Arial" w:hAnsi="Arial"/>
          <w:sz w:val="20"/>
        </w:rPr>
        <w:t>value would be shown as “12.72 ± 0.</w:t>
      </w:r>
      <w:r w:rsidR="006C3312" w:rsidRPr="004C52E4">
        <w:rPr>
          <w:rFonts w:ascii="Arial" w:hAnsi="Arial"/>
          <w:sz w:val="20"/>
        </w:rPr>
        <w:t>14”</w:t>
      </w:r>
      <w:r w:rsidR="003F6AA8" w:rsidRPr="004C52E4">
        <w:rPr>
          <w:rFonts w:ascii="Arial" w:hAnsi="Arial"/>
          <w:sz w:val="20"/>
        </w:rPr>
        <w:t xml:space="preserve">  (There are two decimal places in the error term, so round to two decimal places in the best estimate</w:t>
      </w:r>
      <w:r w:rsidR="006C3312" w:rsidRPr="004C52E4">
        <w:rPr>
          <w:rFonts w:ascii="Arial" w:hAnsi="Arial"/>
          <w:sz w:val="20"/>
        </w:rPr>
        <w:t>.</w:t>
      </w:r>
      <w:r w:rsidR="003F6AA8" w:rsidRPr="004C52E4">
        <w:rPr>
          <w:rFonts w:ascii="Arial" w:hAnsi="Arial"/>
          <w:sz w:val="20"/>
        </w:rPr>
        <w:t>)</w:t>
      </w:r>
    </w:p>
    <w:p w14:paraId="59BBCFB4" w14:textId="47B24E03" w:rsidR="003F6AA8" w:rsidRPr="004C52E4" w:rsidRDefault="00124FCD" w:rsidP="00230D44">
      <w:pPr>
        <w:spacing w:before="120"/>
        <w:jc w:val="both"/>
        <w:rPr>
          <w:rFonts w:ascii="Arial" w:hAnsi="Arial"/>
          <w:sz w:val="20"/>
        </w:rPr>
      </w:pPr>
      <w:r w:rsidRPr="004C52E4">
        <w:rPr>
          <w:rFonts w:ascii="Arial" w:hAnsi="Arial"/>
          <w:sz w:val="20"/>
        </w:rPr>
        <w:t xml:space="preserve">Consider the situation where the error term is “± 200” and the best estimate was shown </w:t>
      </w:r>
      <w:r w:rsidR="003F6AA8" w:rsidRPr="004C52E4">
        <w:rPr>
          <w:rFonts w:ascii="Arial" w:hAnsi="Arial"/>
          <w:sz w:val="20"/>
        </w:rPr>
        <w:t>to be</w:t>
      </w:r>
      <w:r w:rsidRPr="004C52E4">
        <w:rPr>
          <w:rFonts w:ascii="Arial" w:hAnsi="Arial"/>
          <w:sz w:val="20"/>
        </w:rPr>
        <w:t xml:space="preserve"> “672,316”.  </w:t>
      </w:r>
      <w:r w:rsidR="003F6AA8" w:rsidRPr="004C52E4">
        <w:rPr>
          <w:rFonts w:ascii="Arial" w:hAnsi="Arial"/>
          <w:sz w:val="20"/>
        </w:rPr>
        <w:t>How</w:t>
      </w:r>
      <w:r w:rsidRPr="004C52E4">
        <w:rPr>
          <w:rFonts w:ascii="Arial" w:hAnsi="Arial"/>
          <w:sz w:val="20"/>
        </w:rPr>
        <w:t xml:space="preserve"> should </w:t>
      </w:r>
      <w:r w:rsidR="003F6AA8" w:rsidRPr="004C52E4">
        <w:rPr>
          <w:rFonts w:ascii="Arial" w:hAnsi="Arial"/>
          <w:sz w:val="20"/>
        </w:rPr>
        <w:t>one write out the value</w:t>
      </w:r>
      <w:r w:rsidRPr="004C52E4">
        <w:rPr>
          <w:rFonts w:ascii="Arial" w:hAnsi="Arial"/>
          <w:sz w:val="20"/>
        </w:rPr>
        <w:t>?  Again, we should round the</w:t>
      </w:r>
      <w:r w:rsidR="003F6AA8" w:rsidRPr="004C52E4">
        <w:rPr>
          <w:rFonts w:ascii="Arial" w:hAnsi="Arial"/>
          <w:sz w:val="20"/>
        </w:rPr>
        <w:t xml:space="preserve"> best</w:t>
      </w:r>
      <w:r w:rsidRPr="004C52E4">
        <w:rPr>
          <w:rFonts w:ascii="Arial" w:hAnsi="Arial"/>
          <w:sz w:val="20"/>
        </w:rPr>
        <w:t xml:space="preserve"> estimate to the same significant digit</w:t>
      </w:r>
      <w:r w:rsidR="003F6AA8" w:rsidRPr="004C52E4">
        <w:rPr>
          <w:rFonts w:ascii="Arial" w:hAnsi="Arial"/>
          <w:sz w:val="20"/>
        </w:rPr>
        <w:t xml:space="preserve"> as the error term</w:t>
      </w:r>
      <w:r w:rsidRPr="004C52E4">
        <w:rPr>
          <w:rFonts w:ascii="Arial" w:hAnsi="Arial"/>
          <w:sz w:val="20"/>
        </w:rPr>
        <w:t>.  Since the significant digit</w:t>
      </w:r>
      <w:r w:rsidR="003F6AA8" w:rsidRPr="004C52E4">
        <w:rPr>
          <w:rFonts w:ascii="Arial" w:hAnsi="Arial"/>
          <w:sz w:val="20"/>
        </w:rPr>
        <w:t xml:space="preserve"> in the error term</w:t>
      </w:r>
      <w:r w:rsidRPr="004C52E4">
        <w:rPr>
          <w:rFonts w:ascii="Arial" w:hAnsi="Arial"/>
          <w:sz w:val="20"/>
        </w:rPr>
        <w:t xml:space="preserve"> is in the 100s digit, we should round the </w:t>
      </w:r>
      <w:r w:rsidR="003F6AA8" w:rsidRPr="004C52E4">
        <w:rPr>
          <w:rFonts w:ascii="Arial" w:hAnsi="Arial"/>
          <w:sz w:val="20"/>
        </w:rPr>
        <w:t xml:space="preserve">best estimate </w:t>
      </w:r>
      <w:r w:rsidRPr="004C52E4">
        <w:rPr>
          <w:rFonts w:ascii="Arial" w:hAnsi="Arial"/>
          <w:sz w:val="20"/>
        </w:rPr>
        <w:t>value to the 100s.  Therefore, the result should be written as “672,300 ± 200”.</w:t>
      </w:r>
    </w:p>
    <w:p w14:paraId="6CE6C357" w14:textId="6BE0DBEF" w:rsidR="00D70CB7" w:rsidRPr="004C52E4" w:rsidRDefault="00D70CB7" w:rsidP="003F6AA8">
      <w:pPr>
        <w:spacing w:before="360"/>
        <w:jc w:val="both"/>
        <w:rPr>
          <w:rFonts w:ascii="Arial" w:hAnsi="Arial"/>
          <w:b/>
          <w:sz w:val="20"/>
        </w:rPr>
      </w:pPr>
      <w:r w:rsidRPr="004C52E4">
        <w:rPr>
          <w:rFonts w:ascii="Arial" w:hAnsi="Arial"/>
          <w:b/>
          <w:sz w:val="20"/>
        </w:rPr>
        <w:t>Accuracy and Precision</w:t>
      </w:r>
    </w:p>
    <w:p w14:paraId="058311E9" w14:textId="1DE15A6D" w:rsidR="00C37761" w:rsidRPr="004C52E4" w:rsidRDefault="00D70CB7" w:rsidP="00D70CB7">
      <w:pPr>
        <w:spacing w:before="120"/>
        <w:jc w:val="both"/>
        <w:rPr>
          <w:rFonts w:ascii="Arial" w:hAnsi="Arial"/>
          <w:sz w:val="20"/>
        </w:rPr>
      </w:pPr>
      <w:r w:rsidRPr="004C52E4">
        <w:rPr>
          <w:rFonts w:ascii="Arial" w:hAnsi="Arial"/>
          <w:sz w:val="20"/>
        </w:rPr>
        <w:t>It is unfortunate, but many people use the words “accuracy” and “precision” without really knowing what they mean or how they are different.</w:t>
      </w:r>
      <w:r w:rsidR="000A0ADA" w:rsidRPr="004C52E4">
        <w:rPr>
          <w:rFonts w:ascii="Arial" w:hAnsi="Arial"/>
          <w:sz w:val="20"/>
        </w:rPr>
        <w:t xml:space="preserve">  The following table shows, in very graphical terms</w:t>
      </w:r>
      <w:r w:rsidR="000A153D" w:rsidRPr="004C52E4">
        <w:rPr>
          <w:rFonts w:ascii="Arial" w:hAnsi="Arial"/>
          <w:sz w:val="20"/>
        </w:rPr>
        <w:t>,</w:t>
      </w:r>
      <w:r w:rsidR="000A0ADA" w:rsidRPr="004C52E4">
        <w:rPr>
          <w:rFonts w:ascii="Arial" w:hAnsi="Arial"/>
          <w:sz w:val="20"/>
        </w:rPr>
        <w:t xml:space="preserve"> the difference between accuracy and precisions.  The left column shows two data sets.  The upper is not accurate, for the set of measured values are not clustered around a mean, which is close to the true value.  The lower left chart shows data that is more accurate, for the mean of the five values is close to the true value.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17"/>
        <w:gridCol w:w="4618"/>
      </w:tblGrid>
      <w:tr w:rsidR="00BE0357" w:rsidRPr="004C52E4" w14:paraId="1282ECDE" w14:textId="77777777" w:rsidTr="00BE0357">
        <w:tc>
          <w:tcPr>
            <w:tcW w:w="4617" w:type="dxa"/>
          </w:tcPr>
          <w:p w14:paraId="57FA564A" w14:textId="19786631" w:rsidR="00BE0357" w:rsidRPr="004C52E4" w:rsidRDefault="00BE0357" w:rsidP="00D70CB7">
            <w:pPr>
              <w:spacing w:before="120"/>
              <w:jc w:val="both"/>
              <w:rPr>
                <w:rFonts w:ascii="Arial" w:hAnsi="Arial"/>
                <w:sz w:val="20"/>
              </w:rPr>
            </w:pPr>
            <w:r w:rsidRPr="004C52E4">
              <w:rPr>
                <w:rFonts w:ascii="Arial" w:hAnsi="Arial"/>
                <w:noProof/>
                <w:sz w:val="20"/>
                <w:lang w:eastAsia="en-US"/>
              </w:rPr>
              <w:drawing>
                <wp:anchor distT="0" distB="0" distL="114300" distR="114300" simplePos="0" relativeHeight="251678720" behindDoc="0" locked="0" layoutInCell="1" allowOverlap="1" wp14:anchorId="1873C9C9" wp14:editId="534EF9FC">
                  <wp:simplePos x="0" y="0"/>
                  <wp:positionH relativeFrom="margin">
                    <wp:align>center</wp:align>
                  </wp:positionH>
                  <wp:positionV relativeFrom="margin">
                    <wp:align>top</wp:align>
                  </wp:positionV>
                  <wp:extent cx="1373497" cy="1828800"/>
                  <wp:effectExtent l="0" t="0" r="0" b="0"/>
                  <wp:wrapSquare wrapText="bothSides"/>
                  <wp:docPr id="2" name="Picture 2" descr="Macintosh HD:Users:LRCarter:Documents:  CMU-Q:Courses: 15-110 IIP:   Lectures - 2010 Fall:Graphics:LessAccur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RCarter:Documents:  CMU-Q:Courses: 15-110 IIP:   Lectures - 2010 Fall:Graphics:LessAccurat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3497"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BB376" w14:textId="77777777" w:rsidR="00BE0357" w:rsidRPr="004C52E4" w:rsidRDefault="00BE0357" w:rsidP="00BE0357">
            <w:pPr>
              <w:rPr>
                <w:rFonts w:ascii="Arial" w:hAnsi="Arial"/>
                <w:sz w:val="20"/>
              </w:rPr>
            </w:pPr>
          </w:p>
          <w:p w14:paraId="350F0692" w14:textId="77777777" w:rsidR="00BE0357" w:rsidRPr="004C52E4" w:rsidRDefault="00BE0357" w:rsidP="00BE0357">
            <w:pPr>
              <w:rPr>
                <w:rFonts w:ascii="Arial" w:hAnsi="Arial"/>
                <w:sz w:val="20"/>
              </w:rPr>
            </w:pPr>
          </w:p>
          <w:p w14:paraId="54E1BC9B" w14:textId="77777777" w:rsidR="00BE0357" w:rsidRPr="004C52E4" w:rsidRDefault="00BE0357" w:rsidP="00BE0357">
            <w:pPr>
              <w:rPr>
                <w:rFonts w:ascii="Arial" w:hAnsi="Arial"/>
                <w:sz w:val="20"/>
              </w:rPr>
            </w:pPr>
          </w:p>
          <w:p w14:paraId="626AEC45" w14:textId="77777777" w:rsidR="00BE0357" w:rsidRPr="004C52E4" w:rsidRDefault="00BE0357" w:rsidP="00BE0357">
            <w:pPr>
              <w:rPr>
                <w:rFonts w:ascii="Arial" w:hAnsi="Arial"/>
                <w:sz w:val="20"/>
              </w:rPr>
            </w:pPr>
          </w:p>
          <w:p w14:paraId="2FA03E4C" w14:textId="77777777" w:rsidR="00BE0357" w:rsidRPr="004C52E4" w:rsidRDefault="00BE0357" w:rsidP="00BE0357">
            <w:pPr>
              <w:rPr>
                <w:rFonts w:ascii="Arial" w:hAnsi="Arial"/>
                <w:sz w:val="20"/>
              </w:rPr>
            </w:pPr>
          </w:p>
          <w:p w14:paraId="7E9CBAF3" w14:textId="77777777" w:rsidR="00BE0357" w:rsidRPr="004C52E4" w:rsidRDefault="00BE0357" w:rsidP="00BE0357">
            <w:pPr>
              <w:rPr>
                <w:rFonts w:ascii="Arial" w:hAnsi="Arial"/>
                <w:sz w:val="20"/>
              </w:rPr>
            </w:pPr>
          </w:p>
          <w:p w14:paraId="3AF52EA2" w14:textId="5DBCF031" w:rsidR="00BE0357" w:rsidRPr="004C52E4" w:rsidRDefault="00BE0357" w:rsidP="00BE0357">
            <w:pPr>
              <w:rPr>
                <w:rFonts w:ascii="Arial" w:hAnsi="Arial"/>
                <w:sz w:val="20"/>
              </w:rPr>
            </w:pPr>
          </w:p>
          <w:p w14:paraId="7EE24AA3" w14:textId="77777777" w:rsidR="00BE0357" w:rsidRPr="004C52E4" w:rsidRDefault="00BE0357" w:rsidP="00BE0357">
            <w:pPr>
              <w:rPr>
                <w:rFonts w:ascii="Arial" w:hAnsi="Arial"/>
                <w:sz w:val="20"/>
              </w:rPr>
            </w:pPr>
          </w:p>
          <w:p w14:paraId="17D91E61" w14:textId="77777777" w:rsidR="000A0ADA" w:rsidRPr="004C52E4" w:rsidRDefault="000A0ADA" w:rsidP="00BE0357">
            <w:pPr>
              <w:rPr>
                <w:rFonts w:ascii="Arial" w:hAnsi="Arial"/>
                <w:sz w:val="20"/>
              </w:rPr>
            </w:pPr>
          </w:p>
          <w:p w14:paraId="345761A4" w14:textId="4A5643CE" w:rsidR="00BE0357" w:rsidRPr="004C52E4" w:rsidRDefault="00BE0357" w:rsidP="00BE0357">
            <w:pPr>
              <w:jc w:val="center"/>
              <w:rPr>
                <w:rFonts w:ascii="Arial" w:hAnsi="Arial"/>
                <w:sz w:val="20"/>
              </w:rPr>
            </w:pPr>
            <w:r w:rsidRPr="004C52E4">
              <w:rPr>
                <w:rFonts w:ascii="Arial" w:hAnsi="Arial"/>
                <w:sz w:val="20"/>
              </w:rPr>
              <w:t>Less Accurate</w:t>
            </w:r>
          </w:p>
        </w:tc>
        <w:tc>
          <w:tcPr>
            <w:tcW w:w="4618" w:type="dxa"/>
          </w:tcPr>
          <w:p w14:paraId="213E293D" w14:textId="77777777" w:rsidR="00C37761" w:rsidRPr="004C52E4" w:rsidRDefault="00C37761" w:rsidP="00BE0357">
            <w:pPr>
              <w:spacing w:before="120"/>
              <w:jc w:val="center"/>
              <w:rPr>
                <w:rFonts w:ascii="Arial" w:hAnsi="Arial"/>
                <w:sz w:val="20"/>
              </w:rPr>
            </w:pPr>
          </w:p>
          <w:p w14:paraId="68C0DC67" w14:textId="77777777" w:rsidR="00C37761" w:rsidRPr="004C52E4" w:rsidRDefault="00C37761" w:rsidP="00BE0357">
            <w:pPr>
              <w:spacing w:before="120"/>
              <w:jc w:val="center"/>
              <w:rPr>
                <w:rFonts w:ascii="Arial" w:hAnsi="Arial"/>
                <w:sz w:val="20"/>
              </w:rPr>
            </w:pPr>
          </w:p>
          <w:p w14:paraId="49D4540D" w14:textId="77777777" w:rsidR="00C37761" w:rsidRPr="004C52E4" w:rsidRDefault="00C37761" w:rsidP="00BE0357">
            <w:pPr>
              <w:spacing w:before="120"/>
              <w:jc w:val="center"/>
              <w:rPr>
                <w:rFonts w:ascii="Arial" w:hAnsi="Arial"/>
                <w:sz w:val="20"/>
              </w:rPr>
            </w:pPr>
          </w:p>
          <w:p w14:paraId="71A9617E" w14:textId="77777777" w:rsidR="00C37761" w:rsidRPr="004C52E4" w:rsidRDefault="00C37761" w:rsidP="00BE0357">
            <w:pPr>
              <w:spacing w:before="120"/>
              <w:jc w:val="center"/>
              <w:rPr>
                <w:rFonts w:ascii="Arial" w:hAnsi="Arial"/>
                <w:sz w:val="20"/>
              </w:rPr>
            </w:pPr>
          </w:p>
          <w:p w14:paraId="0A0E18C3" w14:textId="77777777" w:rsidR="00C37761" w:rsidRPr="004C52E4" w:rsidRDefault="00C37761" w:rsidP="00BE0357">
            <w:pPr>
              <w:spacing w:before="120"/>
              <w:jc w:val="center"/>
              <w:rPr>
                <w:rFonts w:ascii="Arial" w:hAnsi="Arial"/>
                <w:sz w:val="20"/>
              </w:rPr>
            </w:pPr>
          </w:p>
          <w:p w14:paraId="657B1C3C" w14:textId="77777777" w:rsidR="00C37761" w:rsidRPr="004C52E4" w:rsidRDefault="00C37761" w:rsidP="000A0ADA">
            <w:pPr>
              <w:spacing w:before="120"/>
              <w:rPr>
                <w:rFonts w:ascii="Arial" w:hAnsi="Arial"/>
                <w:sz w:val="20"/>
              </w:rPr>
            </w:pPr>
          </w:p>
          <w:p w14:paraId="40A9ACD4" w14:textId="77777777" w:rsidR="000A0ADA" w:rsidRPr="004C52E4" w:rsidRDefault="000A0ADA" w:rsidP="000A0ADA">
            <w:pPr>
              <w:spacing w:before="120"/>
              <w:rPr>
                <w:rFonts w:ascii="Arial" w:hAnsi="Arial"/>
                <w:sz w:val="20"/>
              </w:rPr>
            </w:pPr>
          </w:p>
          <w:p w14:paraId="39CD42A8" w14:textId="59F8C538" w:rsidR="00BE0357" w:rsidRPr="004C52E4" w:rsidRDefault="00C37761" w:rsidP="00BE0357">
            <w:pPr>
              <w:spacing w:before="120"/>
              <w:jc w:val="center"/>
              <w:rPr>
                <w:rFonts w:ascii="Arial" w:hAnsi="Arial"/>
                <w:sz w:val="20"/>
              </w:rPr>
            </w:pPr>
            <w:r w:rsidRPr="004C52E4">
              <w:rPr>
                <w:rFonts w:ascii="Arial" w:hAnsi="Arial"/>
                <w:noProof/>
                <w:sz w:val="20"/>
                <w:lang w:eastAsia="en-US"/>
              </w:rPr>
              <w:drawing>
                <wp:anchor distT="0" distB="0" distL="114300" distR="114300" simplePos="0" relativeHeight="251682816" behindDoc="0" locked="0" layoutInCell="1" allowOverlap="1" wp14:anchorId="37B2CC69" wp14:editId="2B4CE994">
                  <wp:simplePos x="0" y="0"/>
                  <wp:positionH relativeFrom="margin">
                    <wp:posOffset>699135</wp:posOffset>
                  </wp:positionH>
                  <wp:positionV relativeFrom="margin">
                    <wp:posOffset>0</wp:posOffset>
                  </wp:positionV>
                  <wp:extent cx="1391285" cy="1828800"/>
                  <wp:effectExtent l="0" t="0" r="5715" b="0"/>
                  <wp:wrapNone/>
                  <wp:docPr id="5" name="Picture 5" descr="Macintosh HD:Users:LRCarter:Documents:  CMU-Q:Courses: 15-110 IIP:   Lectures - 2010 Fall:Graphics:LessPreci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RCarter:Documents:  CMU-Q:Courses: 15-110 IIP:   Lectures - 2010 Fall:Graphics:LessPrecis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128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0357" w:rsidRPr="004C52E4">
              <w:rPr>
                <w:rFonts w:ascii="Arial" w:hAnsi="Arial"/>
                <w:sz w:val="20"/>
              </w:rPr>
              <w:t>Less Precise</w:t>
            </w:r>
          </w:p>
        </w:tc>
      </w:tr>
      <w:tr w:rsidR="00BE0357" w:rsidRPr="004C52E4" w14:paraId="469FD1D1" w14:textId="77777777" w:rsidTr="00BE0357">
        <w:tc>
          <w:tcPr>
            <w:tcW w:w="4617" w:type="dxa"/>
          </w:tcPr>
          <w:p w14:paraId="27E01E27" w14:textId="7794CE05" w:rsidR="00C37761" w:rsidRPr="004C52E4" w:rsidRDefault="00C37761" w:rsidP="00D70CB7">
            <w:pPr>
              <w:spacing w:before="120"/>
              <w:jc w:val="both"/>
              <w:rPr>
                <w:rFonts w:ascii="Arial" w:hAnsi="Arial"/>
                <w:sz w:val="20"/>
              </w:rPr>
            </w:pPr>
          </w:p>
          <w:p w14:paraId="5BF1831A" w14:textId="77777777" w:rsidR="00C37761" w:rsidRPr="004C52E4" w:rsidRDefault="00C37761" w:rsidP="00D70CB7">
            <w:pPr>
              <w:spacing w:before="120"/>
              <w:jc w:val="both"/>
              <w:rPr>
                <w:rFonts w:ascii="Arial" w:hAnsi="Arial"/>
                <w:sz w:val="20"/>
              </w:rPr>
            </w:pPr>
          </w:p>
          <w:p w14:paraId="5B3F5A7B" w14:textId="77777777" w:rsidR="00C37761" w:rsidRPr="004C52E4" w:rsidRDefault="00C37761" w:rsidP="00D70CB7">
            <w:pPr>
              <w:spacing w:before="120"/>
              <w:jc w:val="both"/>
              <w:rPr>
                <w:rFonts w:ascii="Arial" w:hAnsi="Arial"/>
                <w:sz w:val="20"/>
              </w:rPr>
            </w:pPr>
          </w:p>
          <w:p w14:paraId="287EF8F3" w14:textId="77777777" w:rsidR="00C37761" w:rsidRPr="004C52E4" w:rsidRDefault="00C37761" w:rsidP="00D70CB7">
            <w:pPr>
              <w:spacing w:before="120"/>
              <w:jc w:val="both"/>
              <w:rPr>
                <w:rFonts w:ascii="Arial" w:hAnsi="Arial"/>
                <w:sz w:val="20"/>
              </w:rPr>
            </w:pPr>
          </w:p>
          <w:p w14:paraId="68AE7DBC" w14:textId="77777777" w:rsidR="000A0ADA" w:rsidRPr="004C52E4" w:rsidRDefault="000A0ADA" w:rsidP="00D70CB7">
            <w:pPr>
              <w:spacing w:before="120"/>
              <w:jc w:val="both"/>
              <w:rPr>
                <w:rFonts w:ascii="Arial" w:hAnsi="Arial"/>
                <w:sz w:val="20"/>
              </w:rPr>
            </w:pPr>
          </w:p>
          <w:p w14:paraId="2A215B12" w14:textId="77777777" w:rsidR="00C37761" w:rsidRPr="004C52E4" w:rsidRDefault="00C37761" w:rsidP="00D70CB7">
            <w:pPr>
              <w:spacing w:before="120"/>
              <w:jc w:val="both"/>
              <w:rPr>
                <w:rFonts w:ascii="Arial" w:hAnsi="Arial"/>
                <w:sz w:val="20"/>
              </w:rPr>
            </w:pPr>
          </w:p>
          <w:p w14:paraId="53903BF5" w14:textId="77777777" w:rsidR="00C37761" w:rsidRPr="004C52E4" w:rsidRDefault="00C37761" w:rsidP="00D70CB7">
            <w:pPr>
              <w:spacing w:before="120"/>
              <w:jc w:val="both"/>
              <w:rPr>
                <w:rFonts w:ascii="Arial" w:hAnsi="Arial"/>
                <w:sz w:val="20"/>
              </w:rPr>
            </w:pPr>
          </w:p>
          <w:p w14:paraId="43C5BF37" w14:textId="05765815" w:rsidR="00BE0357" w:rsidRPr="004C52E4" w:rsidRDefault="00BE0357" w:rsidP="000A0ADA">
            <w:pPr>
              <w:spacing w:before="120"/>
              <w:jc w:val="center"/>
              <w:rPr>
                <w:rFonts w:ascii="Arial" w:hAnsi="Arial"/>
                <w:sz w:val="20"/>
              </w:rPr>
            </w:pPr>
            <w:r w:rsidRPr="004C52E4">
              <w:rPr>
                <w:rFonts w:ascii="Arial" w:hAnsi="Arial"/>
                <w:noProof/>
                <w:sz w:val="20"/>
                <w:lang w:eastAsia="en-US"/>
              </w:rPr>
              <w:drawing>
                <wp:anchor distT="0" distB="0" distL="114300" distR="114300" simplePos="0" relativeHeight="251680768" behindDoc="0" locked="0" layoutInCell="1" allowOverlap="1" wp14:anchorId="6E5F7CAE" wp14:editId="181E34CC">
                  <wp:simplePos x="0" y="0"/>
                  <wp:positionH relativeFrom="margin">
                    <wp:align>center</wp:align>
                  </wp:positionH>
                  <wp:positionV relativeFrom="margin">
                    <wp:align>top</wp:align>
                  </wp:positionV>
                  <wp:extent cx="1375410" cy="1828800"/>
                  <wp:effectExtent l="0" t="0" r="0" b="0"/>
                  <wp:wrapNone/>
                  <wp:docPr id="3" name="Picture 3" descr="Macintosh HD:Users:LRCarter:Documents:  CMU-Q:Courses: 15-110 IIP:   Lectures - 2010 Fall:Graphics:MoreAccur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RCarter:Documents:  CMU-Q:Courses: 15-110 IIP:   Lectures - 2010 Fall:Graphics:MoreAccurat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41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A" w:rsidRPr="004C52E4">
              <w:rPr>
                <w:rFonts w:ascii="Arial" w:hAnsi="Arial"/>
                <w:sz w:val="20"/>
              </w:rPr>
              <w:t>More Accurate</w:t>
            </w:r>
          </w:p>
        </w:tc>
        <w:tc>
          <w:tcPr>
            <w:tcW w:w="4618" w:type="dxa"/>
          </w:tcPr>
          <w:p w14:paraId="469B9115" w14:textId="2890A0A1" w:rsidR="00C37761" w:rsidRPr="004C52E4" w:rsidRDefault="000A0ADA" w:rsidP="00D70CB7">
            <w:pPr>
              <w:spacing w:before="120"/>
              <w:jc w:val="both"/>
              <w:rPr>
                <w:rFonts w:ascii="Arial" w:hAnsi="Arial"/>
                <w:sz w:val="20"/>
              </w:rPr>
            </w:pPr>
            <w:r w:rsidRPr="004C52E4">
              <w:rPr>
                <w:rFonts w:ascii="Arial" w:hAnsi="Arial"/>
                <w:noProof/>
                <w:sz w:val="20"/>
                <w:lang w:eastAsia="en-US"/>
              </w:rPr>
              <w:drawing>
                <wp:anchor distT="0" distB="0" distL="114300" distR="114300" simplePos="0" relativeHeight="251677696" behindDoc="0" locked="0" layoutInCell="1" allowOverlap="1" wp14:anchorId="17E4603B" wp14:editId="3149C540">
                  <wp:simplePos x="0" y="0"/>
                  <wp:positionH relativeFrom="margin">
                    <wp:posOffset>705485</wp:posOffset>
                  </wp:positionH>
                  <wp:positionV relativeFrom="margin">
                    <wp:posOffset>-12700</wp:posOffset>
                  </wp:positionV>
                  <wp:extent cx="1381760" cy="1828800"/>
                  <wp:effectExtent l="0" t="0" r="0" b="0"/>
                  <wp:wrapNone/>
                  <wp:docPr id="9" name="Picture 9" descr="Macintosh HD:Users:LRCarter:Documents:  CMU-Q:Courses: 15-110 IIP:   Lectures - 2010 Fall:Graphics:MorePreci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RCarter:Documents:  CMU-Q:Courses: 15-110 IIP:   Lectures - 2010 Fall:Graphics:MorePrecis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7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99FCE" w14:textId="77777777" w:rsidR="00C37761" w:rsidRPr="004C52E4" w:rsidRDefault="00C37761" w:rsidP="00D70CB7">
            <w:pPr>
              <w:spacing w:before="120"/>
              <w:jc w:val="both"/>
              <w:rPr>
                <w:rFonts w:ascii="Arial" w:hAnsi="Arial"/>
                <w:sz w:val="20"/>
              </w:rPr>
            </w:pPr>
          </w:p>
          <w:p w14:paraId="47147F1F" w14:textId="77777777" w:rsidR="00C37761" w:rsidRPr="004C52E4" w:rsidRDefault="00C37761" w:rsidP="00D70CB7">
            <w:pPr>
              <w:spacing w:before="120"/>
              <w:jc w:val="both"/>
              <w:rPr>
                <w:rFonts w:ascii="Arial" w:hAnsi="Arial"/>
                <w:sz w:val="20"/>
              </w:rPr>
            </w:pPr>
          </w:p>
          <w:p w14:paraId="5AC23D17" w14:textId="77777777" w:rsidR="000A0ADA" w:rsidRPr="004C52E4" w:rsidRDefault="000A0ADA" w:rsidP="00D70CB7">
            <w:pPr>
              <w:spacing w:before="120"/>
              <w:jc w:val="both"/>
              <w:rPr>
                <w:rFonts w:ascii="Arial" w:hAnsi="Arial"/>
                <w:sz w:val="20"/>
              </w:rPr>
            </w:pPr>
          </w:p>
          <w:p w14:paraId="785DA791" w14:textId="77777777" w:rsidR="00C37761" w:rsidRPr="004C52E4" w:rsidRDefault="00C37761" w:rsidP="00D70CB7">
            <w:pPr>
              <w:spacing w:before="120"/>
              <w:jc w:val="both"/>
              <w:rPr>
                <w:rFonts w:ascii="Arial" w:hAnsi="Arial"/>
                <w:sz w:val="20"/>
              </w:rPr>
            </w:pPr>
          </w:p>
          <w:p w14:paraId="3BF267AD" w14:textId="77777777" w:rsidR="00C37761" w:rsidRPr="004C52E4" w:rsidRDefault="00C37761" w:rsidP="00D70CB7">
            <w:pPr>
              <w:spacing w:before="120"/>
              <w:jc w:val="both"/>
              <w:rPr>
                <w:rFonts w:ascii="Arial" w:hAnsi="Arial"/>
                <w:sz w:val="20"/>
              </w:rPr>
            </w:pPr>
          </w:p>
          <w:p w14:paraId="1AD974C8" w14:textId="77777777" w:rsidR="00C37761" w:rsidRPr="004C52E4" w:rsidRDefault="00C37761" w:rsidP="00D70CB7">
            <w:pPr>
              <w:spacing w:before="120"/>
              <w:jc w:val="both"/>
              <w:rPr>
                <w:rFonts w:ascii="Arial" w:hAnsi="Arial"/>
                <w:sz w:val="20"/>
              </w:rPr>
            </w:pPr>
          </w:p>
          <w:p w14:paraId="14456E29" w14:textId="758C75D0" w:rsidR="00BE0357" w:rsidRPr="004C52E4" w:rsidRDefault="00C37761" w:rsidP="00C37761">
            <w:pPr>
              <w:spacing w:before="120"/>
              <w:jc w:val="center"/>
              <w:rPr>
                <w:rFonts w:ascii="Arial" w:hAnsi="Arial"/>
                <w:sz w:val="20"/>
              </w:rPr>
            </w:pPr>
            <w:r w:rsidRPr="004C52E4">
              <w:rPr>
                <w:rFonts w:ascii="Arial" w:hAnsi="Arial"/>
                <w:sz w:val="20"/>
              </w:rPr>
              <w:t>More Precise</w:t>
            </w:r>
          </w:p>
        </w:tc>
        <w:bookmarkStart w:id="0" w:name="_GoBack"/>
        <w:bookmarkEnd w:id="0"/>
      </w:tr>
    </w:tbl>
    <w:p w14:paraId="54AB7071" w14:textId="53B750E4" w:rsidR="00BE0357" w:rsidRPr="004C52E4" w:rsidRDefault="00C37761" w:rsidP="00C37761">
      <w:pPr>
        <w:spacing w:before="120"/>
        <w:jc w:val="center"/>
        <w:rPr>
          <w:rFonts w:ascii="Arial" w:hAnsi="Arial"/>
          <w:sz w:val="20"/>
        </w:rPr>
      </w:pPr>
      <w:r w:rsidRPr="004C52E4">
        <w:rPr>
          <w:rFonts w:ascii="Arial" w:hAnsi="Arial"/>
          <w:sz w:val="20"/>
        </w:rPr>
        <w:t>Table 1: Precision and Accuracy</w:t>
      </w:r>
    </w:p>
    <w:p w14:paraId="762F78B5" w14:textId="77777777" w:rsidR="000A0ADA" w:rsidRPr="004C52E4" w:rsidRDefault="000A0ADA" w:rsidP="00C37761">
      <w:pPr>
        <w:spacing w:before="120"/>
        <w:jc w:val="center"/>
        <w:rPr>
          <w:rFonts w:ascii="Arial" w:hAnsi="Arial"/>
          <w:sz w:val="20"/>
        </w:rPr>
      </w:pPr>
    </w:p>
    <w:p w14:paraId="4403D7E2" w14:textId="69949335" w:rsidR="009F0634" w:rsidRPr="004C52E4" w:rsidRDefault="009F0634" w:rsidP="00C37761">
      <w:pPr>
        <w:spacing w:before="120"/>
        <w:jc w:val="both"/>
        <w:rPr>
          <w:rFonts w:ascii="Arial" w:hAnsi="Arial"/>
          <w:sz w:val="20"/>
        </w:rPr>
      </w:pPr>
      <w:r w:rsidRPr="004C52E4">
        <w:rPr>
          <w:rFonts w:ascii="Arial" w:hAnsi="Arial"/>
          <w:sz w:val="20"/>
        </w:rPr>
        <w:t>The right column shows precision.  The upper chart is less precise, as the measured values differ from one another and the difference is ± 4, which is slightly more than 10% of the value.  The lower right chart is more precise, as the measured values are closer together than the upper chart, with an uncertainty of ± 2, which is just a bit more than 5% of the value.</w:t>
      </w:r>
    </w:p>
    <w:p w14:paraId="03E043BE" w14:textId="1959B0D5" w:rsidR="009F0634" w:rsidRPr="004C52E4" w:rsidRDefault="009F0634" w:rsidP="00C37761">
      <w:pPr>
        <w:spacing w:before="120"/>
        <w:jc w:val="both"/>
        <w:rPr>
          <w:rFonts w:ascii="Arial" w:hAnsi="Arial"/>
          <w:sz w:val="20"/>
        </w:rPr>
      </w:pPr>
      <w:r w:rsidRPr="004C52E4">
        <w:rPr>
          <w:rFonts w:ascii="Arial" w:hAnsi="Arial"/>
          <w:sz w:val="20"/>
        </w:rPr>
        <w:t xml:space="preserve">Accuracy is a measure of the degree to which a set of measured values clusters around the actual value </w:t>
      </w:r>
      <w:r w:rsidR="007450A9" w:rsidRPr="004C52E4">
        <w:rPr>
          <w:rFonts w:ascii="Arial" w:hAnsi="Arial"/>
          <w:sz w:val="20"/>
        </w:rPr>
        <w:t xml:space="preserve">of something </w:t>
      </w:r>
      <w:r w:rsidRPr="004C52E4">
        <w:rPr>
          <w:rFonts w:ascii="Arial" w:hAnsi="Arial"/>
          <w:sz w:val="20"/>
        </w:rPr>
        <w:t xml:space="preserve">being measured.  Precision is a measure of the </w:t>
      </w:r>
      <w:r w:rsidR="007450A9" w:rsidRPr="004C52E4">
        <w:rPr>
          <w:rFonts w:ascii="Arial" w:hAnsi="Arial"/>
          <w:sz w:val="20"/>
        </w:rPr>
        <w:t>amount of deviation among a set of measured values of a something being measured.</w:t>
      </w:r>
    </w:p>
    <w:p w14:paraId="0ACD1B3B" w14:textId="799A5C74" w:rsidR="007450A9" w:rsidRPr="004C52E4" w:rsidRDefault="007450A9" w:rsidP="00C37761">
      <w:pPr>
        <w:spacing w:before="120"/>
        <w:jc w:val="both"/>
        <w:rPr>
          <w:rFonts w:ascii="Arial" w:hAnsi="Arial"/>
          <w:sz w:val="20"/>
        </w:rPr>
      </w:pPr>
      <w:r w:rsidRPr="004C52E4">
        <w:rPr>
          <w:rFonts w:ascii="Arial" w:hAnsi="Arial"/>
          <w:sz w:val="20"/>
        </w:rPr>
        <w:t>We scientists would like measurements than are both accurate and precise.</w:t>
      </w:r>
    </w:p>
    <w:p w14:paraId="54DC8E71" w14:textId="4F1BBED7" w:rsidR="003F6AA8" w:rsidRPr="004C52E4" w:rsidRDefault="003F6AA8" w:rsidP="003F6AA8">
      <w:pPr>
        <w:spacing w:before="360"/>
        <w:jc w:val="both"/>
        <w:rPr>
          <w:rFonts w:ascii="Arial" w:hAnsi="Arial"/>
          <w:b/>
          <w:sz w:val="20"/>
        </w:rPr>
      </w:pPr>
      <w:r w:rsidRPr="004C52E4">
        <w:rPr>
          <w:rFonts w:ascii="Arial" w:hAnsi="Arial"/>
          <w:b/>
          <w:sz w:val="20"/>
        </w:rPr>
        <w:t>Propagating uncertainties with addition and subtraction</w:t>
      </w:r>
    </w:p>
    <w:p w14:paraId="2C515839" w14:textId="40CF0CFA" w:rsidR="003F6AA8" w:rsidRPr="004C52E4" w:rsidRDefault="003F6AA8" w:rsidP="003F6AA8">
      <w:pPr>
        <w:spacing w:before="120"/>
        <w:jc w:val="both"/>
        <w:rPr>
          <w:rFonts w:ascii="Arial" w:hAnsi="Arial"/>
          <w:sz w:val="20"/>
        </w:rPr>
      </w:pPr>
      <w:r w:rsidRPr="004C52E4">
        <w:rPr>
          <w:rFonts w:ascii="Arial" w:hAnsi="Arial"/>
          <w:sz w:val="20"/>
        </w:rPr>
        <w:t>Reading and writing out uncertain values is just the start.  It is usually the case that people want to do arithmetic with them.  We will show you a formula later to generalize the result, but we’d like you to deeply understand what is going on, so you can always develop the formula for yourself.  If you just memorize the formula, you may not really understand the “why” behind the formula and if you remember it wrong, you may not recognize the error in the result, before it is too late.</w:t>
      </w:r>
    </w:p>
    <w:p w14:paraId="049F9BDC" w14:textId="29D906CD" w:rsidR="003F6AA8" w:rsidRPr="004C52E4" w:rsidRDefault="003F6AA8" w:rsidP="003F6AA8">
      <w:pPr>
        <w:spacing w:before="120"/>
        <w:jc w:val="both"/>
        <w:rPr>
          <w:rFonts w:ascii="Arial" w:hAnsi="Arial"/>
          <w:sz w:val="20"/>
        </w:rPr>
      </w:pPr>
      <w:r w:rsidRPr="004C52E4">
        <w:rPr>
          <w:rFonts w:ascii="Arial" w:hAnsi="Arial"/>
          <w:sz w:val="20"/>
        </w:rPr>
        <w:t xml:space="preserve">If we want to know if two boxes can fit into a space that is limited to </w:t>
      </w:r>
      <w:r w:rsidR="00057240" w:rsidRPr="004C52E4">
        <w:rPr>
          <w:rFonts w:ascii="Arial" w:hAnsi="Arial"/>
          <w:sz w:val="20"/>
        </w:rPr>
        <w:t>roughly</w:t>
      </w:r>
      <w:r w:rsidRPr="004C52E4">
        <w:rPr>
          <w:rFonts w:ascii="Arial" w:hAnsi="Arial"/>
          <w:sz w:val="20"/>
        </w:rPr>
        <w:t xml:space="preserve"> 2.5 meters in le</w:t>
      </w:r>
      <w:r w:rsidR="00057240" w:rsidRPr="004C52E4">
        <w:rPr>
          <w:rFonts w:ascii="Arial" w:hAnsi="Arial"/>
          <w:sz w:val="20"/>
        </w:rPr>
        <w:t>ngth, we know we need to add the length of the two boxes together.  If one box is roughly 1 meter in length and the other is roughly 1.496 meters in length, we would assume that there would be no problem, since 1 + 1.496 = 2.496 &lt; 2.5.</w:t>
      </w:r>
    </w:p>
    <w:p w14:paraId="3F4C73CD" w14:textId="12D5DC05" w:rsidR="00057240" w:rsidRPr="004C52E4" w:rsidRDefault="00525EA6" w:rsidP="003F6AA8">
      <w:pPr>
        <w:spacing w:before="120"/>
        <w:jc w:val="both"/>
        <w:rPr>
          <w:rFonts w:ascii="Arial" w:hAnsi="Arial"/>
          <w:sz w:val="20"/>
        </w:rPr>
      </w:pPr>
      <w:r w:rsidRPr="004C52E4">
        <w:rPr>
          <w:rFonts w:ascii="Arial" w:hAnsi="Arial"/>
          <w:sz w:val="20"/>
        </w:rPr>
        <w:t>To be sure, l</w:t>
      </w:r>
      <w:r w:rsidR="00057240" w:rsidRPr="004C52E4">
        <w:rPr>
          <w:rFonts w:ascii="Arial" w:hAnsi="Arial"/>
          <w:sz w:val="20"/>
        </w:rPr>
        <w:t xml:space="preserve">et’s zoom in on the word “roughly”.  As we have learned, all measured values are approximations.  Not all boxes are shaped precisely, so the length on one side might not be </w:t>
      </w:r>
      <w:r w:rsidR="002E017D" w:rsidRPr="004C52E4">
        <w:rPr>
          <w:rFonts w:ascii="Arial" w:hAnsi="Arial"/>
          <w:sz w:val="20"/>
        </w:rPr>
        <w:t xml:space="preserve">precisely </w:t>
      </w:r>
      <w:r w:rsidR="00057240" w:rsidRPr="004C52E4">
        <w:rPr>
          <w:rFonts w:ascii="Arial" w:hAnsi="Arial"/>
          <w:sz w:val="20"/>
        </w:rPr>
        <w:t>the same as the length of the other side.  If we were to measure these dimensions and determine the uncertainty, we might discover that the available space might be better written as “2.500</w:t>
      </w:r>
      <w:r w:rsidR="001F240A" w:rsidRPr="004C52E4">
        <w:rPr>
          <w:rFonts w:ascii="Arial" w:hAnsi="Arial"/>
          <w:sz w:val="20"/>
        </w:rPr>
        <w:t xml:space="preserve"> meters</w:t>
      </w:r>
      <w:r w:rsidR="00057240" w:rsidRPr="004C52E4">
        <w:rPr>
          <w:rFonts w:ascii="Arial" w:hAnsi="Arial"/>
          <w:sz w:val="20"/>
        </w:rPr>
        <w:t xml:space="preserve"> ± 0.002 meters”, and the</w:t>
      </w:r>
      <w:r w:rsidR="002E017D" w:rsidRPr="004C52E4">
        <w:rPr>
          <w:rFonts w:ascii="Arial" w:hAnsi="Arial"/>
          <w:sz w:val="20"/>
        </w:rPr>
        <w:t xml:space="preserve"> length of</w:t>
      </w:r>
      <w:r w:rsidR="00057240" w:rsidRPr="004C52E4">
        <w:rPr>
          <w:rFonts w:ascii="Arial" w:hAnsi="Arial"/>
          <w:sz w:val="20"/>
        </w:rPr>
        <w:t xml:space="preserve"> </w:t>
      </w:r>
      <w:r w:rsidR="002E017D" w:rsidRPr="004C52E4">
        <w:rPr>
          <w:rFonts w:ascii="Arial" w:hAnsi="Arial"/>
          <w:sz w:val="20"/>
        </w:rPr>
        <w:t xml:space="preserve">the </w:t>
      </w:r>
      <w:r w:rsidR="00057240" w:rsidRPr="004C52E4">
        <w:rPr>
          <w:rFonts w:ascii="Arial" w:hAnsi="Arial"/>
          <w:sz w:val="20"/>
        </w:rPr>
        <w:t>two boxes as “1.000 ± 0.002” and “1.496 ± 0.002”.  Now, things appear to be a bit more confusing.</w:t>
      </w:r>
    </w:p>
    <w:p w14:paraId="1B46FB90" w14:textId="31666849" w:rsidR="00057240" w:rsidRPr="004C52E4" w:rsidRDefault="00057240" w:rsidP="003F6AA8">
      <w:pPr>
        <w:spacing w:before="120"/>
        <w:jc w:val="both"/>
        <w:rPr>
          <w:rFonts w:ascii="Arial" w:hAnsi="Arial"/>
          <w:sz w:val="20"/>
        </w:rPr>
      </w:pPr>
      <w:r w:rsidRPr="004C52E4">
        <w:rPr>
          <w:rFonts w:ascii="Arial" w:hAnsi="Arial"/>
          <w:sz w:val="20"/>
        </w:rPr>
        <w:t>To add the lengths of the two boxes together, let’s be explicit about the range for the</w:t>
      </w:r>
      <w:r w:rsidR="002E017D" w:rsidRPr="004C52E4">
        <w:rPr>
          <w:rFonts w:ascii="Arial" w:hAnsi="Arial"/>
          <w:sz w:val="20"/>
        </w:rPr>
        <w:t xml:space="preserve"> length of the</w:t>
      </w:r>
      <w:r w:rsidRPr="004C52E4">
        <w:rPr>
          <w:rFonts w:ascii="Arial" w:hAnsi="Arial"/>
          <w:sz w:val="20"/>
        </w:rPr>
        <w:t xml:space="preserve"> two boxes and add these ranges together.  </w:t>
      </w:r>
      <w:r w:rsidR="002E017D" w:rsidRPr="004C52E4">
        <w:rPr>
          <w:rFonts w:ascii="Arial" w:hAnsi="Arial"/>
          <w:sz w:val="20"/>
        </w:rPr>
        <w:t>T</w:t>
      </w:r>
      <w:r w:rsidRPr="004C52E4">
        <w:rPr>
          <w:rFonts w:ascii="Arial" w:hAnsi="Arial"/>
          <w:sz w:val="20"/>
        </w:rPr>
        <w:t>he first box</w:t>
      </w:r>
      <w:r w:rsidR="002E017D" w:rsidRPr="004C52E4">
        <w:rPr>
          <w:rFonts w:ascii="Arial" w:hAnsi="Arial"/>
          <w:sz w:val="20"/>
        </w:rPr>
        <w:t>’s length</w:t>
      </w:r>
      <w:r w:rsidRPr="004C52E4">
        <w:rPr>
          <w:rFonts w:ascii="Arial" w:hAnsi="Arial"/>
          <w:sz w:val="20"/>
        </w:rPr>
        <w:t xml:space="preserve"> is [0.998, 1.002]</w:t>
      </w:r>
      <w:r w:rsidR="002E017D" w:rsidRPr="004C52E4">
        <w:rPr>
          <w:rStyle w:val="FootnoteReference"/>
          <w:rFonts w:ascii="Arial" w:hAnsi="Arial"/>
          <w:sz w:val="20"/>
        </w:rPr>
        <w:footnoteReference w:id="2"/>
      </w:r>
      <w:r w:rsidRPr="004C52E4">
        <w:rPr>
          <w:rFonts w:ascii="Arial" w:hAnsi="Arial"/>
          <w:sz w:val="20"/>
        </w:rPr>
        <w:t xml:space="preserve"> and the second i</w:t>
      </w:r>
      <w:r w:rsidR="002E017D" w:rsidRPr="004C52E4">
        <w:rPr>
          <w:rFonts w:ascii="Arial" w:hAnsi="Arial"/>
          <w:sz w:val="20"/>
        </w:rPr>
        <w:t>s</w:t>
      </w:r>
      <w:r w:rsidRPr="004C52E4">
        <w:rPr>
          <w:rFonts w:ascii="Arial" w:hAnsi="Arial"/>
          <w:sz w:val="20"/>
        </w:rPr>
        <w:t xml:space="preserve"> [1.494, 1.498].  </w:t>
      </w:r>
      <w:r w:rsidR="00525EA6" w:rsidRPr="004C52E4">
        <w:rPr>
          <w:rFonts w:ascii="Arial" w:hAnsi="Arial"/>
          <w:sz w:val="20"/>
        </w:rPr>
        <w:t>To compute the smallest value of the sum, we add the smallest possible value of eac</w:t>
      </w:r>
      <w:r w:rsidR="000A153D" w:rsidRPr="004C52E4">
        <w:rPr>
          <w:rFonts w:ascii="Arial" w:hAnsi="Arial"/>
          <w:sz w:val="20"/>
        </w:rPr>
        <w:t>h range.  Similarly, to compute</w:t>
      </w:r>
      <w:r w:rsidR="00525EA6" w:rsidRPr="004C52E4">
        <w:rPr>
          <w:rFonts w:ascii="Arial" w:hAnsi="Arial"/>
          <w:sz w:val="20"/>
        </w:rPr>
        <w:t xml:space="preserve"> the largest possible sum, we add the largest from each range.</w:t>
      </w:r>
      <w:r w:rsidR="00C75296" w:rsidRPr="004C52E4">
        <w:rPr>
          <w:rFonts w:ascii="Arial" w:hAnsi="Arial"/>
          <w:sz w:val="20"/>
        </w:rPr>
        <w:t xml:space="preserve">  </w:t>
      </w:r>
      <w:r w:rsidR="00525EA6" w:rsidRPr="004C52E4">
        <w:rPr>
          <w:rFonts w:ascii="Arial" w:hAnsi="Arial"/>
          <w:sz w:val="20"/>
        </w:rPr>
        <w:t>In this case, the</w:t>
      </w:r>
      <w:r w:rsidR="00C75296" w:rsidRPr="004C52E4">
        <w:rPr>
          <w:rFonts w:ascii="Arial" w:hAnsi="Arial"/>
          <w:sz w:val="20"/>
        </w:rPr>
        <w:t xml:space="preserve"> sum is [2.492, 2.500], a span of 0.008 or an uncertainty of “± 0.004”, and we could write it as “2.496 ± 0.004”.  This looks good until we recall that the space for these boxes was “2.500</w:t>
      </w:r>
      <w:r w:rsidR="001F240A" w:rsidRPr="004C52E4">
        <w:rPr>
          <w:rFonts w:ascii="Arial" w:hAnsi="Arial"/>
          <w:sz w:val="20"/>
        </w:rPr>
        <w:t xml:space="preserve"> meters</w:t>
      </w:r>
      <w:r w:rsidR="00C75296" w:rsidRPr="004C52E4">
        <w:rPr>
          <w:rFonts w:ascii="Arial" w:hAnsi="Arial"/>
          <w:sz w:val="20"/>
        </w:rPr>
        <w:t xml:space="preserve"> ± 0.002 meters” and the range of </w:t>
      </w:r>
      <w:r w:rsidR="00525EA6" w:rsidRPr="004C52E4">
        <w:rPr>
          <w:rFonts w:ascii="Arial" w:hAnsi="Arial"/>
          <w:sz w:val="20"/>
        </w:rPr>
        <w:t>the space available</w:t>
      </w:r>
      <w:r w:rsidR="00C75296" w:rsidRPr="004C52E4">
        <w:rPr>
          <w:rFonts w:ascii="Arial" w:hAnsi="Arial"/>
          <w:sz w:val="20"/>
        </w:rPr>
        <w:t xml:space="preserve"> could be [2.498, 2.5002].  Therefore, there are cases, where the two boxes will not fit.</w:t>
      </w:r>
    </w:p>
    <w:p w14:paraId="5CE17F11" w14:textId="249CF6B4" w:rsidR="00C75296" w:rsidRPr="004C52E4" w:rsidRDefault="00C75296" w:rsidP="003F6AA8">
      <w:pPr>
        <w:spacing w:before="120"/>
        <w:jc w:val="both"/>
        <w:rPr>
          <w:rFonts w:ascii="Arial" w:hAnsi="Arial"/>
          <w:sz w:val="20"/>
        </w:rPr>
      </w:pPr>
      <w:r w:rsidRPr="004C52E4">
        <w:rPr>
          <w:rFonts w:ascii="Arial" w:hAnsi="Arial"/>
          <w:sz w:val="20"/>
        </w:rPr>
        <w:t>From this example, we can see that the sum of two uncertain values appears to be the sum of the best estimates plus/minus the sum of the error terms.  This is a reasonable working formula, but i</w:t>
      </w:r>
      <w:r w:rsidR="00525EA6" w:rsidRPr="004C52E4">
        <w:rPr>
          <w:rFonts w:ascii="Arial" w:hAnsi="Arial"/>
          <w:sz w:val="20"/>
        </w:rPr>
        <w:t>n some situations</w:t>
      </w:r>
      <w:r w:rsidRPr="004C52E4">
        <w:rPr>
          <w:rFonts w:ascii="Arial" w:hAnsi="Arial"/>
          <w:sz w:val="20"/>
        </w:rPr>
        <w:t xml:space="preserve"> a more precise formula is possible, but it is beyond the scope</w:t>
      </w:r>
      <w:r w:rsidR="00525EA6" w:rsidRPr="004C52E4">
        <w:rPr>
          <w:rFonts w:ascii="Arial" w:hAnsi="Arial"/>
          <w:sz w:val="20"/>
        </w:rPr>
        <w:t xml:space="preserve"> of this paper</w:t>
      </w:r>
      <w:r w:rsidRPr="004C52E4">
        <w:rPr>
          <w:rFonts w:ascii="Arial" w:hAnsi="Arial"/>
          <w:sz w:val="20"/>
        </w:rPr>
        <w:t xml:space="preserve"> to explore that.</w:t>
      </w:r>
    </w:p>
    <w:p w14:paraId="35097761" w14:textId="01664E7A" w:rsidR="007A1E0F" w:rsidRPr="004C52E4" w:rsidRDefault="00C75296" w:rsidP="003F6AA8">
      <w:pPr>
        <w:spacing w:before="120"/>
        <w:jc w:val="both"/>
        <w:rPr>
          <w:rFonts w:ascii="Arial" w:hAnsi="Arial"/>
          <w:sz w:val="20"/>
        </w:rPr>
      </w:pPr>
      <w:r w:rsidRPr="004C52E4">
        <w:rPr>
          <w:rFonts w:ascii="Arial" w:hAnsi="Arial"/>
          <w:sz w:val="20"/>
        </w:rPr>
        <w:t xml:space="preserve">Now lets explore how to deal with the situation where two values have very different error terms.  Consider the case of adding “15.75 ± 0.05” with </w:t>
      </w:r>
      <w:r w:rsidR="00866826" w:rsidRPr="004C52E4">
        <w:rPr>
          <w:rFonts w:ascii="Arial" w:hAnsi="Arial"/>
          <w:sz w:val="20"/>
        </w:rPr>
        <w:t>“</w:t>
      </w:r>
      <w:r w:rsidRPr="004C52E4">
        <w:rPr>
          <w:rFonts w:ascii="Arial" w:hAnsi="Arial"/>
          <w:sz w:val="20"/>
        </w:rPr>
        <w:t xml:space="preserve">17.62375 ± 0.00001”.  Converting these values to ranges and then adding the ranges works well here, again.  So the </w:t>
      </w:r>
      <w:r w:rsidR="00525EA6" w:rsidRPr="004C52E4">
        <w:rPr>
          <w:rFonts w:ascii="Arial" w:hAnsi="Arial"/>
          <w:sz w:val="20"/>
        </w:rPr>
        <w:t xml:space="preserve">range </w:t>
      </w:r>
      <w:r w:rsidRPr="004C52E4">
        <w:rPr>
          <w:rFonts w:ascii="Arial" w:hAnsi="Arial"/>
          <w:sz w:val="20"/>
        </w:rPr>
        <w:t>values would be [15.70, 15.80] and [17.62374, 17.62376].</w:t>
      </w:r>
      <w:r w:rsidR="00866826" w:rsidRPr="004C52E4">
        <w:rPr>
          <w:rFonts w:ascii="Arial" w:hAnsi="Arial"/>
          <w:sz w:val="20"/>
        </w:rPr>
        <w:t xml:space="preserve">  Again, </w:t>
      </w:r>
      <w:r w:rsidR="000A153D" w:rsidRPr="004C52E4">
        <w:rPr>
          <w:rFonts w:ascii="Arial" w:hAnsi="Arial"/>
          <w:sz w:val="20"/>
        </w:rPr>
        <w:t>computing the range requires us</w:t>
      </w:r>
      <w:r w:rsidR="00866826" w:rsidRPr="004C52E4">
        <w:rPr>
          <w:rFonts w:ascii="Arial" w:hAnsi="Arial"/>
          <w:sz w:val="20"/>
        </w:rPr>
        <w:t xml:space="preserve"> to add the two smallest and the two largest, which results in the value [34.32374, 34.42376].  The size of the range is “0.10002”.  If we assume a normal distribution, the best estimate would be at the middle, “3</w:t>
      </w:r>
      <w:r w:rsidR="007A1E0F" w:rsidRPr="004C52E4">
        <w:rPr>
          <w:rFonts w:ascii="Arial" w:hAnsi="Arial"/>
          <w:sz w:val="20"/>
        </w:rPr>
        <w:t>4</w:t>
      </w:r>
      <w:r w:rsidR="00866826" w:rsidRPr="004C52E4">
        <w:rPr>
          <w:rFonts w:ascii="Arial" w:hAnsi="Arial"/>
          <w:sz w:val="20"/>
        </w:rPr>
        <w:t>.</w:t>
      </w:r>
      <w:r w:rsidR="007A1E0F" w:rsidRPr="004C52E4">
        <w:rPr>
          <w:rFonts w:ascii="Arial" w:hAnsi="Arial"/>
          <w:sz w:val="20"/>
        </w:rPr>
        <w:t>3</w:t>
      </w:r>
      <w:r w:rsidR="00866826" w:rsidRPr="004C52E4">
        <w:rPr>
          <w:rFonts w:ascii="Arial" w:hAnsi="Arial"/>
          <w:sz w:val="20"/>
        </w:rPr>
        <w:t>7375”, and the error term would have half above and half below this value, resulting in “3</w:t>
      </w:r>
      <w:r w:rsidR="007A1E0F" w:rsidRPr="004C52E4">
        <w:rPr>
          <w:rFonts w:ascii="Arial" w:hAnsi="Arial"/>
          <w:sz w:val="20"/>
        </w:rPr>
        <w:t>4</w:t>
      </w:r>
      <w:r w:rsidR="00866826" w:rsidRPr="004C52E4">
        <w:rPr>
          <w:rFonts w:ascii="Arial" w:hAnsi="Arial"/>
          <w:sz w:val="20"/>
        </w:rPr>
        <w:t>.</w:t>
      </w:r>
      <w:r w:rsidR="007A1E0F" w:rsidRPr="004C52E4">
        <w:rPr>
          <w:rFonts w:ascii="Arial" w:hAnsi="Arial"/>
          <w:sz w:val="20"/>
        </w:rPr>
        <w:t>3</w:t>
      </w:r>
      <w:r w:rsidR="00866826" w:rsidRPr="004C52E4">
        <w:rPr>
          <w:rFonts w:ascii="Arial" w:hAnsi="Arial"/>
          <w:sz w:val="20"/>
        </w:rPr>
        <w:t xml:space="preserve">7375 ± 0.05001”.  Following our rule about error terms having just one significant digit, the appropriate error term would be “± 0.05”.  Using this to round the best estimate, the sum should be listed at </w:t>
      </w:r>
      <w:r w:rsidR="007A1E0F" w:rsidRPr="004C52E4">
        <w:rPr>
          <w:rFonts w:ascii="Arial" w:hAnsi="Arial"/>
          <w:sz w:val="20"/>
        </w:rPr>
        <w:t>“34.37 ± 0.05” with a range of [34.32, 34.42]</w:t>
      </w:r>
      <w:r w:rsidR="006D1077" w:rsidRPr="004C52E4">
        <w:rPr>
          <w:rStyle w:val="FootnoteReference"/>
          <w:rFonts w:ascii="Arial" w:hAnsi="Arial"/>
          <w:sz w:val="20"/>
        </w:rPr>
        <w:footnoteReference w:id="3"/>
      </w:r>
      <w:r w:rsidR="007A1E0F" w:rsidRPr="004C52E4">
        <w:rPr>
          <w:rFonts w:ascii="Arial" w:hAnsi="Arial"/>
          <w:sz w:val="20"/>
        </w:rPr>
        <w:t xml:space="preserve"> which is accurate to two decimal places.</w:t>
      </w:r>
      <w:r w:rsidR="006D1077" w:rsidRPr="004C52E4">
        <w:rPr>
          <w:rFonts w:ascii="Arial" w:hAnsi="Arial"/>
          <w:sz w:val="20"/>
        </w:rPr>
        <w:t xml:space="preserve"> </w:t>
      </w:r>
    </w:p>
    <w:p w14:paraId="0A6C9EC7" w14:textId="44D7A4E9" w:rsidR="007A1E0F" w:rsidRPr="004C52E4" w:rsidRDefault="00DE47BE" w:rsidP="00DE47BE">
      <w:pPr>
        <w:spacing w:before="360"/>
        <w:jc w:val="both"/>
        <w:rPr>
          <w:rFonts w:ascii="Arial" w:hAnsi="Arial"/>
          <w:sz w:val="20"/>
        </w:rPr>
      </w:pPr>
      <w:r w:rsidRPr="004C52E4">
        <w:rPr>
          <w:rFonts w:ascii="Arial" w:hAnsi="Arial"/>
          <w:noProof/>
          <w:sz w:val="20"/>
          <w:lang w:eastAsia="en-US"/>
        </w:rPr>
        <mc:AlternateContent>
          <mc:Choice Requires="wps">
            <w:drawing>
              <wp:anchor distT="0" distB="0" distL="114300" distR="114300" simplePos="0" relativeHeight="251661312" behindDoc="1" locked="0" layoutInCell="1" allowOverlap="1" wp14:anchorId="161987FF" wp14:editId="7DE3DC6C">
                <wp:simplePos x="0" y="0"/>
                <wp:positionH relativeFrom="column">
                  <wp:posOffset>-62865</wp:posOffset>
                </wp:positionH>
                <wp:positionV relativeFrom="paragraph">
                  <wp:posOffset>173355</wp:posOffset>
                </wp:positionV>
                <wp:extent cx="6057900" cy="1813560"/>
                <wp:effectExtent l="76200" t="50800" r="88900" b="91440"/>
                <wp:wrapNone/>
                <wp:docPr id="4" name="Rectangle 4"/>
                <wp:cNvGraphicFramePr/>
                <a:graphic xmlns:a="http://schemas.openxmlformats.org/drawingml/2006/main">
                  <a:graphicData uri="http://schemas.microsoft.com/office/word/2010/wordprocessingShape">
                    <wps:wsp>
                      <wps:cNvSpPr/>
                      <wps:spPr>
                        <a:xfrm>
                          <a:off x="0" y="0"/>
                          <a:ext cx="6057900" cy="1813560"/>
                        </a:xfrm>
                        <a:prstGeom prst="rect">
                          <a:avLst/>
                        </a:prstGeom>
                        <a:gradFill>
                          <a:gsLst>
                            <a:gs pos="0">
                              <a:schemeClr val="tx2">
                                <a:lumMod val="40000"/>
                                <a:lumOff val="60000"/>
                              </a:schemeClr>
                            </a:gs>
                            <a:gs pos="100000">
                              <a:schemeClr val="tx2">
                                <a:lumMod val="20000"/>
                                <a:lumOff val="80000"/>
                              </a:schemeClr>
                            </a:gs>
                          </a:gsLst>
                        </a:gradFill>
                        <a:ln w="38100" cmpd="sng">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4.9pt;margin-top:13.65pt;width:477pt;height:142.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" fillcolor="#8db3e2 [1311]" strokecolor="#17365d [2415]" strokeweight="3pt">
                <v:fill color2="#c6d9f1 [671]" rotate="t" type="gradient">
                  <o:fill v:ext="view" type="gradientUnscaled"/>
                </v:fill>
                <v:shadow on="t" opacity="22937f" mv:blur="40000f" origin=",.5" offset="0,23000emu"/>
              </v:rect>
            </w:pict>
          </mc:Fallback>
        </mc:AlternateContent>
      </w:r>
      <w:r w:rsidR="007A1E0F" w:rsidRPr="004C52E4">
        <w:rPr>
          <w:rFonts w:ascii="Arial" w:hAnsi="Arial"/>
          <w:sz w:val="20"/>
        </w:rPr>
        <w:t>To add t</w:t>
      </w:r>
      <w:r w:rsidRPr="004C52E4">
        <w:rPr>
          <w:rFonts w:ascii="Arial" w:hAnsi="Arial"/>
          <w:sz w:val="20"/>
        </w:rPr>
        <w:t>w</w:t>
      </w:r>
      <w:r w:rsidR="007A1E0F" w:rsidRPr="004C52E4">
        <w:rPr>
          <w:rFonts w:ascii="Arial" w:hAnsi="Arial"/>
          <w:sz w:val="20"/>
        </w:rPr>
        <w:t>o uncertain values, add the two best estimates, add the error terms, round the error term to just one or maybe two significant digits, use the significance of the</w:t>
      </w:r>
      <w:r w:rsidRPr="004C52E4">
        <w:rPr>
          <w:rFonts w:ascii="Arial" w:hAnsi="Arial"/>
          <w:sz w:val="20"/>
        </w:rPr>
        <w:t xml:space="preserve"> new</w:t>
      </w:r>
      <w:r w:rsidR="007A1E0F" w:rsidRPr="004C52E4">
        <w:rPr>
          <w:rFonts w:ascii="Arial" w:hAnsi="Arial"/>
          <w:sz w:val="20"/>
        </w:rPr>
        <w:t xml:space="preserve"> error term to determine the significance of the sum, </w:t>
      </w:r>
      <w:r w:rsidR="00617B89" w:rsidRPr="004C52E4">
        <w:rPr>
          <w:rFonts w:ascii="Arial" w:hAnsi="Arial"/>
          <w:sz w:val="20"/>
        </w:rPr>
        <w:t xml:space="preserve">and </w:t>
      </w:r>
      <w:r w:rsidR="007A1E0F" w:rsidRPr="004C52E4">
        <w:rPr>
          <w:rFonts w:ascii="Arial" w:hAnsi="Arial"/>
          <w:sz w:val="20"/>
        </w:rPr>
        <w:t xml:space="preserve">write the rounded sum with </w:t>
      </w:r>
      <w:r w:rsidR="00A77A10" w:rsidRPr="004C52E4">
        <w:rPr>
          <w:rFonts w:ascii="Arial" w:hAnsi="Arial"/>
          <w:sz w:val="20"/>
        </w:rPr>
        <w:t>its</w:t>
      </w:r>
      <w:r w:rsidR="007A1E0F" w:rsidRPr="004C52E4">
        <w:rPr>
          <w:rFonts w:ascii="Arial" w:hAnsi="Arial"/>
          <w:sz w:val="20"/>
        </w:rPr>
        <w:t xml:space="preserve"> new error term.</w:t>
      </w:r>
    </w:p>
    <w:p w14:paraId="5910FC80" w14:textId="44DD1E0A" w:rsidR="007A1E0F" w:rsidRPr="004C52E4" w:rsidRDefault="007A1E0F" w:rsidP="003F6AA8">
      <w:pPr>
        <w:spacing w:before="120"/>
        <w:jc w:val="both"/>
        <w:rPr>
          <w:rFonts w:ascii="Arial" w:hAnsi="Arial"/>
          <w:sz w:val="20"/>
        </w:rPr>
      </w:pPr>
      <w:r w:rsidRPr="004C52E4">
        <w:rPr>
          <w:rFonts w:ascii="Arial" w:hAnsi="Arial"/>
          <w:sz w:val="20"/>
        </w:rPr>
        <w:t xml:space="preserve">In the case of subtracting two uncertain values, the same results apply, subtract the two best estimates (producing a difference), </w:t>
      </w:r>
      <w:r w:rsidRPr="004C52E4">
        <w:rPr>
          <w:rFonts w:ascii="Arial" w:hAnsi="Arial"/>
          <w:b/>
          <w:sz w:val="20"/>
          <w:u w:val="single"/>
        </w:rPr>
        <w:t>add</w:t>
      </w:r>
      <w:r w:rsidRPr="004C52E4">
        <w:rPr>
          <w:rFonts w:ascii="Arial" w:hAnsi="Arial"/>
          <w:sz w:val="20"/>
        </w:rPr>
        <w:t xml:space="preserve"> the error terms, round t</w:t>
      </w:r>
      <w:r w:rsidR="00617B89" w:rsidRPr="004C52E4">
        <w:rPr>
          <w:rFonts w:ascii="Arial" w:hAnsi="Arial"/>
          <w:sz w:val="20"/>
        </w:rPr>
        <w:t>his new</w:t>
      </w:r>
      <w:r w:rsidRPr="004C52E4">
        <w:rPr>
          <w:rFonts w:ascii="Arial" w:hAnsi="Arial"/>
          <w:sz w:val="20"/>
        </w:rPr>
        <w:t xml:space="preserve"> error term to just one or maybe two significant digits, use the significance of the </w:t>
      </w:r>
      <w:r w:rsidR="00A77A10" w:rsidRPr="004C52E4">
        <w:rPr>
          <w:rFonts w:ascii="Arial" w:hAnsi="Arial"/>
          <w:sz w:val="20"/>
        </w:rPr>
        <w:t xml:space="preserve">new </w:t>
      </w:r>
      <w:r w:rsidRPr="004C52E4">
        <w:rPr>
          <w:rFonts w:ascii="Arial" w:hAnsi="Arial"/>
          <w:sz w:val="20"/>
        </w:rPr>
        <w:t xml:space="preserve">error term to determine the significance of the difference, </w:t>
      </w:r>
      <w:r w:rsidR="00617B89" w:rsidRPr="004C52E4">
        <w:rPr>
          <w:rFonts w:ascii="Arial" w:hAnsi="Arial"/>
          <w:sz w:val="20"/>
        </w:rPr>
        <w:t xml:space="preserve">and </w:t>
      </w:r>
      <w:r w:rsidRPr="004C52E4">
        <w:rPr>
          <w:rFonts w:ascii="Arial" w:hAnsi="Arial"/>
          <w:sz w:val="20"/>
        </w:rPr>
        <w:t>write ou</w:t>
      </w:r>
      <w:r w:rsidR="00A77A10" w:rsidRPr="004C52E4">
        <w:rPr>
          <w:rFonts w:ascii="Arial" w:hAnsi="Arial"/>
          <w:sz w:val="20"/>
        </w:rPr>
        <w:t>t</w:t>
      </w:r>
      <w:r w:rsidRPr="004C52E4">
        <w:rPr>
          <w:rFonts w:ascii="Arial" w:hAnsi="Arial"/>
          <w:sz w:val="20"/>
        </w:rPr>
        <w:t xml:space="preserve"> the rounded difference with </w:t>
      </w:r>
      <w:r w:rsidR="00A77A10" w:rsidRPr="004C52E4">
        <w:rPr>
          <w:rFonts w:ascii="Arial" w:hAnsi="Arial"/>
          <w:sz w:val="20"/>
        </w:rPr>
        <w:t>its</w:t>
      </w:r>
      <w:r w:rsidRPr="004C52E4">
        <w:rPr>
          <w:rFonts w:ascii="Arial" w:hAnsi="Arial"/>
          <w:sz w:val="20"/>
        </w:rPr>
        <w:t xml:space="preserve"> new error term.</w:t>
      </w:r>
    </w:p>
    <w:p w14:paraId="1E6E0F6B" w14:textId="4876790B" w:rsidR="003F6AA8" w:rsidRPr="004C52E4" w:rsidRDefault="003F6AA8" w:rsidP="00525EA6">
      <w:pPr>
        <w:spacing w:before="600"/>
        <w:jc w:val="both"/>
        <w:rPr>
          <w:rFonts w:ascii="Arial" w:hAnsi="Arial"/>
          <w:b/>
          <w:sz w:val="20"/>
        </w:rPr>
      </w:pPr>
      <w:r w:rsidRPr="004C52E4">
        <w:rPr>
          <w:rFonts w:ascii="Arial" w:hAnsi="Arial"/>
          <w:b/>
          <w:sz w:val="20"/>
        </w:rPr>
        <w:t xml:space="preserve">Propagating uncertainties with multiplication and </w:t>
      </w:r>
      <w:r w:rsidR="006D1077" w:rsidRPr="004C52E4">
        <w:rPr>
          <w:rFonts w:ascii="Arial" w:hAnsi="Arial"/>
          <w:b/>
          <w:sz w:val="20"/>
        </w:rPr>
        <w:t>division</w:t>
      </w:r>
    </w:p>
    <w:p w14:paraId="7E6D43CD" w14:textId="617E9B36" w:rsidR="003F6AA8" w:rsidRPr="004C52E4" w:rsidRDefault="003F6AA8" w:rsidP="003F6AA8">
      <w:pPr>
        <w:spacing w:before="120"/>
        <w:jc w:val="both"/>
        <w:rPr>
          <w:rFonts w:ascii="Arial" w:hAnsi="Arial"/>
          <w:sz w:val="20"/>
        </w:rPr>
      </w:pPr>
      <w:r w:rsidRPr="004C52E4">
        <w:rPr>
          <w:rFonts w:ascii="Arial" w:hAnsi="Arial"/>
          <w:sz w:val="20"/>
        </w:rPr>
        <w:t xml:space="preserve">Let’s assume we have a </w:t>
      </w:r>
      <w:r w:rsidR="00A77A10" w:rsidRPr="004C52E4">
        <w:rPr>
          <w:rFonts w:ascii="Arial" w:hAnsi="Arial"/>
          <w:sz w:val="20"/>
        </w:rPr>
        <w:t xml:space="preserve">large </w:t>
      </w:r>
      <w:r w:rsidRPr="004C52E4">
        <w:rPr>
          <w:rFonts w:ascii="Arial" w:hAnsi="Arial"/>
          <w:sz w:val="20"/>
        </w:rPr>
        <w:t xml:space="preserve">room with a floor that must be tiled.  In order to secure the right amount of materials, we need to know the area to be covered.  Since the room is a nice and simple rectangle of roughly </w:t>
      </w:r>
      <w:r w:rsidR="00A77A10" w:rsidRPr="004C52E4">
        <w:rPr>
          <w:rFonts w:ascii="Arial" w:hAnsi="Arial"/>
          <w:sz w:val="20"/>
        </w:rPr>
        <w:t>6</w:t>
      </w:r>
      <w:r w:rsidRPr="004C52E4">
        <w:rPr>
          <w:rFonts w:ascii="Arial" w:hAnsi="Arial"/>
          <w:sz w:val="20"/>
        </w:rPr>
        <w:t xml:space="preserve"> meter</w:t>
      </w:r>
      <w:r w:rsidR="00057240" w:rsidRPr="004C52E4">
        <w:rPr>
          <w:rFonts w:ascii="Arial" w:hAnsi="Arial"/>
          <w:sz w:val="20"/>
        </w:rPr>
        <w:t xml:space="preserve">s by </w:t>
      </w:r>
      <w:r w:rsidR="00A77A10" w:rsidRPr="004C52E4">
        <w:rPr>
          <w:rFonts w:ascii="Arial" w:hAnsi="Arial"/>
          <w:sz w:val="20"/>
        </w:rPr>
        <w:t>12</w:t>
      </w:r>
      <w:r w:rsidR="00057240" w:rsidRPr="004C52E4">
        <w:rPr>
          <w:rFonts w:ascii="Arial" w:hAnsi="Arial"/>
          <w:sz w:val="20"/>
        </w:rPr>
        <w:t>.5 meters, we can compute</w:t>
      </w:r>
      <w:r w:rsidRPr="004C52E4">
        <w:rPr>
          <w:rFonts w:ascii="Arial" w:hAnsi="Arial"/>
          <w:sz w:val="20"/>
        </w:rPr>
        <w:t xml:space="preserve"> the</w:t>
      </w:r>
      <w:r w:rsidR="00A77A10" w:rsidRPr="004C52E4">
        <w:rPr>
          <w:rFonts w:ascii="Arial" w:hAnsi="Arial"/>
          <w:sz w:val="20"/>
        </w:rPr>
        <w:t xml:space="preserve"> area by multiplying</w:t>
      </w:r>
      <w:r w:rsidR="00525EA6" w:rsidRPr="004C52E4">
        <w:rPr>
          <w:rFonts w:ascii="Arial" w:hAnsi="Arial"/>
          <w:sz w:val="20"/>
        </w:rPr>
        <w:t xml:space="preserve"> width bye the length</w:t>
      </w:r>
      <w:r w:rsidR="00A77A10" w:rsidRPr="004C52E4">
        <w:rPr>
          <w:rFonts w:ascii="Arial" w:hAnsi="Arial"/>
          <w:sz w:val="20"/>
        </w:rPr>
        <w:t xml:space="preserve"> and find that we will be tiling 75 meters</w:t>
      </w:r>
      <w:r w:rsidR="00A77A10" w:rsidRPr="004C52E4">
        <w:rPr>
          <w:rFonts w:ascii="Arial" w:hAnsi="Arial"/>
          <w:sz w:val="20"/>
          <w:vertAlign w:val="superscript"/>
        </w:rPr>
        <w:t>2</w:t>
      </w:r>
      <w:r w:rsidR="00A77A10" w:rsidRPr="004C52E4">
        <w:rPr>
          <w:rFonts w:ascii="Arial" w:hAnsi="Arial"/>
          <w:sz w:val="20"/>
        </w:rPr>
        <w:t xml:space="preserve"> of floor.  We are in luck, </w:t>
      </w:r>
      <w:r w:rsidR="00185E4C" w:rsidRPr="004C52E4">
        <w:rPr>
          <w:rFonts w:ascii="Arial" w:hAnsi="Arial"/>
          <w:sz w:val="20"/>
        </w:rPr>
        <w:t xml:space="preserve">for </w:t>
      </w:r>
      <w:r w:rsidR="00A77A10" w:rsidRPr="004C52E4">
        <w:rPr>
          <w:rFonts w:ascii="Arial" w:hAnsi="Arial"/>
          <w:sz w:val="20"/>
        </w:rPr>
        <w:t>that is exactly how mu</w:t>
      </w:r>
      <w:r w:rsidR="000A153D" w:rsidRPr="004C52E4">
        <w:rPr>
          <w:rFonts w:ascii="Arial" w:hAnsi="Arial"/>
          <w:sz w:val="20"/>
        </w:rPr>
        <w:t>ch mastic comes in a container. O</w:t>
      </w:r>
      <w:r w:rsidR="00A77A10" w:rsidRPr="004C52E4">
        <w:rPr>
          <w:rFonts w:ascii="Arial" w:hAnsi="Arial"/>
          <w:sz w:val="20"/>
        </w:rPr>
        <w:t>r are we?</w:t>
      </w:r>
    </w:p>
    <w:p w14:paraId="5F6386B4" w14:textId="7A6E4C3A" w:rsidR="00A77A10" w:rsidRPr="004C52E4" w:rsidRDefault="00A77A10" w:rsidP="003F6AA8">
      <w:pPr>
        <w:spacing w:before="120"/>
        <w:jc w:val="both"/>
        <w:rPr>
          <w:rFonts w:ascii="Arial" w:hAnsi="Arial"/>
          <w:sz w:val="20"/>
        </w:rPr>
      </w:pPr>
      <w:r w:rsidRPr="004C52E4">
        <w:rPr>
          <w:rFonts w:ascii="Arial" w:hAnsi="Arial"/>
          <w:sz w:val="20"/>
        </w:rPr>
        <w:t>Let’s assume that in reality, our measurements are “± 0.005”.  This means that these two measurements could be as much as 5 millimeters longer than we thought.  How significant is that error in this case?  To find out, lets do the same range calculation</w:t>
      </w:r>
      <w:r w:rsidR="00525EA6" w:rsidRPr="004C52E4">
        <w:rPr>
          <w:rFonts w:ascii="Arial" w:hAnsi="Arial"/>
          <w:sz w:val="20"/>
        </w:rPr>
        <w:t xml:space="preserve"> we did for addition</w:t>
      </w:r>
      <w:r w:rsidRPr="004C52E4">
        <w:rPr>
          <w:rFonts w:ascii="Arial" w:hAnsi="Arial"/>
          <w:sz w:val="20"/>
        </w:rPr>
        <w:t xml:space="preserve"> and see what the range of results would be.</w:t>
      </w:r>
    </w:p>
    <w:p w14:paraId="5124DEDF" w14:textId="4F4F3F3E" w:rsidR="00003375" w:rsidRPr="004C52E4" w:rsidRDefault="00A77A10" w:rsidP="003F6AA8">
      <w:pPr>
        <w:spacing w:before="120"/>
        <w:jc w:val="both"/>
        <w:rPr>
          <w:rFonts w:ascii="Arial" w:hAnsi="Arial"/>
          <w:sz w:val="20"/>
        </w:rPr>
      </w:pPr>
      <w:r w:rsidRPr="004C52E4">
        <w:rPr>
          <w:rFonts w:ascii="Arial" w:hAnsi="Arial"/>
          <w:sz w:val="20"/>
        </w:rPr>
        <w:t xml:space="preserve">The range of the </w:t>
      </w:r>
      <w:r w:rsidR="00EE4A6E" w:rsidRPr="004C52E4">
        <w:rPr>
          <w:rFonts w:ascii="Arial" w:hAnsi="Arial"/>
          <w:sz w:val="20"/>
        </w:rPr>
        <w:t>“</w:t>
      </w:r>
      <w:r w:rsidRPr="004C52E4">
        <w:rPr>
          <w:rFonts w:ascii="Arial" w:hAnsi="Arial"/>
          <w:sz w:val="20"/>
        </w:rPr>
        <w:t>6 ± 0.005</w:t>
      </w:r>
      <w:r w:rsidR="00EE4A6E" w:rsidRPr="004C52E4">
        <w:rPr>
          <w:rFonts w:ascii="Arial" w:hAnsi="Arial"/>
          <w:sz w:val="20"/>
        </w:rPr>
        <w:t>”</w:t>
      </w:r>
      <w:r w:rsidRPr="004C52E4">
        <w:rPr>
          <w:rFonts w:ascii="Arial" w:hAnsi="Arial"/>
          <w:sz w:val="20"/>
        </w:rPr>
        <w:t xml:space="preserve"> meter value is [5.995, 6.005] meters.  The range of the second value is [12.495, 12.505].  The smallest and </w:t>
      </w:r>
      <w:r w:rsidR="00525EA6" w:rsidRPr="004C52E4">
        <w:rPr>
          <w:rFonts w:ascii="Arial" w:hAnsi="Arial"/>
          <w:sz w:val="20"/>
        </w:rPr>
        <w:t>largest</w:t>
      </w:r>
      <w:r w:rsidRPr="004C52E4">
        <w:rPr>
          <w:rFonts w:ascii="Arial" w:hAnsi="Arial"/>
          <w:sz w:val="20"/>
        </w:rPr>
        <w:t xml:space="preserve"> area figures come from multiplying the two smallest and the two largest values.  </w:t>
      </w:r>
      <w:r w:rsidR="00EE4A6E" w:rsidRPr="004C52E4">
        <w:rPr>
          <w:rFonts w:ascii="Arial" w:hAnsi="Arial"/>
          <w:sz w:val="20"/>
        </w:rPr>
        <w:t xml:space="preserve">So the range of the results </w:t>
      </w:r>
      <w:r w:rsidR="001E0D94" w:rsidRPr="004C52E4">
        <w:rPr>
          <w:rFonts w:ascii="Arial" w:hAnsi="Arial"/>
          <w:sz w:val="20"/>
        </w:rPr>
        <w:t>is</w:t>
      </w:r>
      <w:r w:rsidR="00EE4A6E" w:rsidRPr="004C52E4">
        <w:rPr>
          <w:rFonts w:ascii="Arial" w:hAnsi="Arial"/>
          <w:sz w:val="20"/>
        </w:rPr>
        <w:t xml:space="preserve"> [74.907525, 75.092525].  The size of this range is 0.185.  Dividing this range by two (half above the mean value and half below) gives us 0.0925.  Rounding this error term to just one digit gives us an error of “± 0.09”, which is much larger than the error of the two input values.  Computing the mean of the range, we get 75.000025.  Using the significance of the error term, we round the result to 75.00, producing “75 ± 0.09”.</w:t>
      </w:r>
      <w:r w:rsidR="00003375" w:rsidRPr="004C52E4">
        <w:rPr>
          <w:rFonts w:ascii="Arial" w:hAnsi="Arial"/>
          <w:sz w:val="20"/>
        </w:rPr>
        <w:t xml:space="preserve">  I will leave it to you to determine how you feel about gambling that the actual amount will be the low side of this figure as opposed to the high side when it comes to purchasing just one can.  (Especially if you can return an unused can and get your money back.)</w:t>
      </w:r>
    </w:p>
    <w:p w14:paraId="668D5489" w14:textId="1480E9A3" w:rsidR="00003375" w:rsidRPr="004C52E4" w:rsidRDefault="00003375" w:rsidP="003F6AA8">
      <w:pPr>
        <w:spacing w:before="120"/>
        <w:jc w:val="both"/>
        <w:rPr>
          <w:rFonts w:ascii="Arial" w:hAnsi="Arial"/>
          <w:sz w:val="20"/>
        </w:rPr>
      </w:pPr>
      <w:r w:rsidRPr="004C52E4">
        <w:rPr>
          <w:rFonts w:ascii="Arial" w:hAnsi="Arial"/>
          <w:sz w:val="20"/>
        </w:rPr>
        <w:t>The formula for computing the error term in the product is obvious</w:t>
      </w:r>
      <w:r w:rsidR="00641C67" w:rsidRPr="004C52E4">
        <w:rPr>
          <w:rFonts w:ascii="Arial" w:hAnsi="Arial"/>
          <w:sz w:val="20"/>
        </w:rPr>
        <w:t>ly</w:t>
      </w:r>
      <w:r w:rsidRPr="004C52E4">
        <w:rPr>
          <w:rFonts w:ascii="Arial" w:hAnsi="Arial"/>
          <w:sz w:val="20"/>
        </w:rPr>
        <w:t xml:space="preserve"> more complex that just the sum of the component error terms.  Multiplication and division work like a magnifier and that can magnify errors as well as the product and quotient.  We will not de</w:t>
      </w:r>
      <w:r w:rsidR="001E0D94" w:rsidRPr="004C52E4">
        <w:rPr>
          <w:rFonts w:ascii="Arial" w:hAnsi="Arial"/>
          <w:sz w:val="20"/>
        </w:rPr>
        <w:t>riv</w:t>
      </w:r>
      <w:r w:rsidRPr="004C52E4">
        <w:rPr>
          <w:rFonts w:ascii="Arial" w:hAnsi="Arial"/>
          <w:sz w:val="20"/>
        </w:rPr>
        <w:t>e the formula here, but we will explain its use in the example we’ve just covered.</w:t>
      </w:r>
    </w:p>
    <w:p w14:paraId="12B6E47B" w14:textId="0632B0B6" w:rsidR="00003375" w:rsidRPr="004C52E4" w:rsidRDefault="000B05F9" w:rsidP="003F6AA8">
      <w:pPr>
        <w:spacing w:before="120"/>
        <w:jc w:val="both"/>
        <w:rPr>
          <w:rFonts w:ascii="Arial" w:hAnsi="Arial"/>
          <w:sz w:val="20"/>
        </w:rPr>
      </w:pPr>
      <w:r w:rsidRPr="004C52E4">
        <w:rPr>
          <w:rFonts w:ascii="Arial" w:hAnsi="Arial"/>
          <w:noProof/>
          <w:sz w:val="20"/>
          <w:lang w:eastAsia="en-US"/>
        </w:rPr>
        <mc:AlternateContent>
          <mc:Choice Requires="wps">
            <w:drawing>
              <wp:anchor distT="0" distB="0" distL="114300" distR="114300" simplePos="0" relativeHeight="251670528" behindDoc="1" locked="0" layoutInCell="1" allowOverlap="1" wp14:anchorId="717E5FB9" wp14:editId="2E1FA76A">
                <wp:simplePos x="0" y="0"/>
                <wp:positionH relativeFrom="column">
                  <wp:posOffset>-107315</wp:posOffset>
                </wp:positionH>
                <wp:positionV relativeFrom="paragraph">
                  <wp:posOffset>151765</wp:posOffset>
                </wp:positionV>
                <wp:extent cx="6102350" cy="4051300"/>
                <wp:effectExtent l="76200" t="50800" r="69850" b="114300"/>
                <wp:wrapNone/>
                <wp:docPr id="10" name="Rectangle 10"/>
                <wp:cNvGraphicFramePr/>
                <a:graphic xmlns:a="http://schemas.openxmlformats.org/drawingml/2006/main">
                  <a:graphicData uri="http://schemas.microsoft.com/office/word/2010/wordprocessingShape">
                    <wps:wsp>
                      <wps:cNvSpPr/>
                      <wps:spPr>
                        <a:xfrm>
                          <a:off x="0" y="0"/>
                          <a:ext cx="6102350" cy="4051300"/>
                        </a:xfrm>
                        <a:prstGeom prst="rect">
                          <a:avLst/>
                        </a:prstGeom>
                        <a:gradFill>
                          <a:gsLst>
                            <a:gs pos="0">
                              <a:schemeClr val="tx2">
                                <a:lumMod val="40000"/>
                                <a:lumOff val="60000"/>
                              </a:schemeClr>
                            </a:gs>
                            <a:gs pos="100000">
                              <a:schemeClr val="tx2">
                                <a:lumMod val="20000"/>
                                <a:lumOff val="80000"/>
                              </a:schemeClr>
                            </a:gs>
                          </a:gsLst>
                        </a:gradFill>
                        <a:ln w="38100" cmpd="sng">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8.4pt;margin-top:11.95pt;width:480.5pt;height:3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" fillcolor="#8db3e2 [1311]" strokecolor="#17365d [2415]" strokeweight="3pt">
                <v:fill color2="#c6d9f1 [671]" rotate="t" type="gradient">
                  <o:fill v:ext="view" type="gradientUnscaled"/>
                </v:fill>
                <v:shadow on="t" opacity="22937f" mv:blur="40000f" origin=",.5" offset="0,23000emu"/>
              </v:rect>
            </w:pict>
          </mc:Fallback>
        </mc:AlternateContent>
      </w:r>
    </w:p>
    <w:p w14:paraId="751B57BC" w14:textId="31B38D21" w:rsidR="00003375" w:rsidRPr="004C52E4" w:rsidRDefault="00003375" w:rsidP="000B05F9">
      <w:pPr>
        <w:tabs>
          <w:tab w:val="left" w:pos="3780"/>
          <w:tab w:val="left" w:pos="5940"/>
        </w:tabs>
        <w:spacing w:before="120"/>
        <w:ind w:left="1530"/>
        <w:rPr>
          <w:rFonts w:ascii="Arial" w:hAnsi="Arial"/>
          <w:sz w:val="20"/>
        </w:rPr>
      </w:pPr>
      <w:proofErr w:type="spellStart"/>
      <w:r w:rsidRPr="004C52E4">
        <w:rPr>
          <w:rFonts w:ascii="Arial" w:hAnsi="Arial"/>
          <w:sz w:val="20"/>
        </w:rPr>
        <w:t>Product</w:t>
      </w:r>
      <w:r w:rsidRPr="004C52E4">
        <w:rPr>
          <w:rFonts w:ascii="Arial" w:hAnsi="Arial"/>
          <w:sz w:val="20"/>
          <w:vertAlign w:val="subscript"/>
        </w:rPr>
        <w:t>ErrorTerm</w:t>
      </w:r>
      <w:proofErr w:type="spellEnd"/>
      <w:r w:rsidRPr="004C52E4">
        <w:rPr>
          <w:rFonts w:ascii="Arial" w:hAnsi="Arial"/>
          <w:sz w:val="20"/>
        </w:rPr>
        <w:t xml:space="preserve"> </w:t>
      </w:r>
      <w:r w:rsidRPr="004C52E4">
        <w:rPr>
          <w:rFonts w:ascii="Arial" w:hAnsi="Arial"/>
          <w:sz w:val="20"/>
        </w:rPr>
        <w:tab/>
        <w:t>Value1</w:t>
      </w:r>
      <w:r w:rsidR="000B05F9" w:rsidRPr="004C52E4">
        <w:rPr>
          <w:rFonts w:ascii="Arial" w:hAnsi="Arial"/>
          <w:sz w:val="20"/>
          <w:vertAlign w:val="subscript"/>
        </w:rPr>
        <w:t>ErrorTerm</w:t>
      </w:r>
      <w:r w:rsidR="000B05F9" w:rsidRPr="004C52E4">
        <w:rPr>
          <w:rFonts w:ascii="Arial" w:hAnsi="Arial"/>
          <w:sz w:val="20"/>
          <w:vertAlign w:val="subscript"/>
        </w:rPr>
        <w:tab/>
      </w:r>
      <w:r w:rsidR="000B05F9" w:rsidRPr="004C52E4">
        <w:rPr>
          <w:rFonts w:ascii="Arial" w:hAnsi="Arial"/>
          <w:sz w:val="20"/>
        </w:rPr>
        <w:t>Value2</w:t>
      </w:r>
      <w:r w:rsidR="000B05F9" w:rsidRPr="004C52E4">
        <w:rPr>
          <w:rFonts w:ascii="Arial" w:hAnsi="Arial"/>
          <w:sz w:val="20"/>
          <w:vertAlign w:val="subscript"/>
        </w:rPr>
        <w:t>ErrorTerm</w:t>
      </w:r>
    </w:p>
    <w:p w14:paraId="6C0B4E2E" w14:textId="6C3B2268" w:rsidR="00003375" w:rsidRPr="004C52E4" w:rsidRDefault="000B05F9" w:rsidP="000B05F9">
      <w:pPr>
        <w:tabs>
          <w:tab w:val="left" w:pos="3420"/>
          <w:tab w:val="left" w:pos="5490"/>
        </w:tabs>
        <w:ind w:left="1530"/>
        <w:rPr>
          <w:rFonts w:ascii="Arial" w:hAnsi="Arial"/>
          <w:sz w:val="20"/>
        </w:rPr>
      </w:pPr>
      <w:r w:rsidRPr="004C52E4">
        <w:rPr>
          <w:rFonts w:ascii="Arial" w:hAnsi="Arial"/>
          <w:noProof/>
          <w:sz w:val="20"/>
          <w:lang w:eastAsia="en-US"/>
        </w:rPr>
        <mc:AlternateContent>
          <mc:Choice Requires="wps">
            <w:drawing>
              <wp:anchor distT="0" distB="0" distL="114300" distR="114300" simplePos="0" relativeHeight="251664384" behindDoc="0" locked="0" layoutInCell="1" allowOverlap="1" wp14:anchorId="2DB81E37" wp14:editId="57C85849">
                <wp:simplePos x="0" y="0"/>
                <wp:positionH relativeFrom="column">
                  <wp:posOffset>977265</wp:posOffset>
                </wp:positionH>
                <wp:positionV relativeFrom="paragraph">
                  <wp:posOffset>105410</wp:posOffset>
                </wp:positionV>
                <wp:extent cx="983615" cy="0"/>
                <wp:effectExtent l="50800" t="25400" r="57785" b="101600"/>
                <wp:wrapNone/>
                <wp:docPr id="6" name="Straight Connector 6"/>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6.95pt,8.3pt" to="154.4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" strokecolor="black [3213]" strokeweight="1pt">
                <v:shadow on="t" opacity="24903f" mv:blur="40000f" origin=",.5" offset="0,20000emu"/>
              </v:line>
            </w:pict>
          </mc:Fallback>
        </mc:AlternateContent>
      </w:r>
      <w:r w:rsidRPr="004C52E4">
        <w:rPr>
          <w:rFonts w:ascii="Arial" w:hAnsi="Arial"/>
          <w:noProof/>
          <w:sz w:val="20"/>
          <w:lang w:eastAsia="en-US"/>
        </w:rPr>
        <mc:AlternateContent>
          <mc:Choice Requires="wps">
            <w:drawing>
              <wp:anchor distT="0" distB="0" distL="114300" distR="114300" simplePos="0" relativeHeight="251666432" behindDoc="0" locked="0" layoutInCell="1" allowOverlap="1" wp14:anchorId="1542C3E0" wp14:editId="5915511B">
                <wp:simplePos x="0" y="0"/>
                <wp:positionH relativeFrom="column">
                  <wp:posOffset>2361565</wp:posOffset>
                </wp:positionH>
                <wp:positionV relativeFrom="paragraph">
                  <wp:posOffset>105410</wp:posOffset>
                </wp:positionV>
                <wp:extent cx="983615" cy="0"/>
                <wp:effectExtent l="50800" t="25400" r="57785" b="101600"/>
                <wp:wrapNone/>
                <wp:docPr id="7" name="Straight Connector 7"/>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5.95pt,8.3pt" to="263.4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" strokecolor="black [3213]" strokeweight="1pt">
                <v:shadow on="t" opacity="24903f" mv:blur="40000f" origin=",.5" offset="0,20000emu"/>
              </v:line>
            </w:pict>
          </mc:Fallback>
        </mc:AlternateContent>
      </w:r>
      <w:r w:rsidRPr="004C52E4">
        <w:rPr>
          <w:rFonts w:ascii="Arial" w:hAnsi="Arial"/>
          <w:noProof/>
          <w:sz w:val="20"/>
          <w:lang w:eastAsia="en-US"/>
        </w:rPr>
        <mc:AlternateContent>
          <mc:Choice Requires="wps">
            <w:drawing>
              <wp:anchor distT="0" distB="0" distL="114300" distR="114300" simplePos="0" relativeHeight="251668480" behindDoc="0" locked="0" layoutInCell="1" allowOverlap="1" wp14:anchorId="653D2C78" wp14:editId="2779B7F6">
                <wp:simplePos x="0" y="0"/>
                <wp:positionH relativeFrom="column">
                  <wp:posOffset>3750945</wp:posOffset>
                </wp:positionH>
                <wp:positionV relativeFrom="paragraph">
                  <wp:posOffset>105410</wp:posOffset>
                </wp:positionV>
                <wp:extent cx="983615" cy="0"/>
                <wp:effectExtent l="50800" t="25400" r="57785" b="101600"/>
                <wp:wrapNone/>
                <wp:docPr id="8" name="Straight Connector 8"/>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5.35pt,8.3pt" to="372.8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" strokecolor="black [3213]" strokeweight="1pt">
                <v:shadow on="t" opacity="24903f" mv:blur="40000f" origin=",.5" offset="0,20000emu"/>
              </v:line>
            </w:pict>
          </mc:Fallback>
        </mc:AlternateContent>
      </w:r>
      <w:r w:rsidR="00003375" w:rsidRPr="004C52E4">
        <w:rPr>
          <w:rFonts w:ascii="Arial" w:hAnsi="Arial"/>
          <w:sz w:val="20"/>
        </w:rPr>
        <w:t xml:space="preserve"> </w:t>
      </w:r>
      <w:r w:rsidRPr="004C52E4">
        <w:rPr>
          <w:rFonts w:ascii="Arial" w:hAnsi="Arial"/>
          <w:sz w:val="20"/>
        </w:rPr>
        <w:tab/>
        <w:t>=</w:t>
      </w:r>
      <w:r w:rsidRPr="004C52E4">
        <w:rPr>
          <w:rFonts w:ascii="Arial" w:hAnsi="Arial"/>
          <w:sz w:val="20"/>
        </w:rPr>
        <w:tab/>
        <w:t>+</w:t>
      </w:r>
    </w:p>
    <w:p w14:paraId="138D06FE" w14:textId="27CC3057" w:rsidR="000B05F9" w:rsidRPr="004C52E4" w:rsidRDefault="00003375" w:rsidP="000B05F9">
      <w:pPr>
        <w:tabs>
          <w:tab w:val="left" w:pos="3870"/>
          <w:tab w:val="left" w:pos="6030"/>
        </w:tabs>
        <w:spacing w:before="120"/>
        <w:ind w:left="1530"/>
        <w:rPr>
          <w:rFonts w:ascii="Arial" w:hAnsi="Arial" w:cs="Cambria Math"/>
          <w:sz w:val="20"/>
        </w:rPr>
      </w:pPr>
      <w:r w:rsidRPr="004C52E4">
        <w:rPr>
          <w:rFonts w:ascii="Menlo Regular" w:hAnsi="Menlo Regular" w:cs="Menlo Regular"/>
          <w:sz w:val="20"/>
        </w:rPr>
        <w:t>⎮</w:t>
      </w:r>
      <w:r w:rsidRPr="004C52E4">
        <w:rPr>
          <w:rFonts w:ascii="Arial" w:hAnsi="Arial"/>
          <w:sz w:val="20"/>
        </w:rPr>
        <w:t>Pro</w:t>
      </w:r>
      <w:r w:rsidR="000B05F9" w:rsidRPr="004C52E4">
        <w:rPr>
          <w:rFonts w:ascii="Arial" w:hAnsi="Arial"/>
          <w:sz w:val="20"/>
        </w:rPr>
        <w:t>d</w:t>
      </w:r>
      <w:r w:rsidRPr="004C52E4">
        <w:rPr>
          <w:rFonts w:ascii="Arial" w:hAnsi="Arial"/>
          <w:sz w:val="20"/>
        </w:rPr>
        <w:t>uct</w:t>
      </w:r>
      <w:r w:rsidRPr="004C52E4">
        <w:rPr>
          <w:rFonts w:ascii="Menlo Regular" w:hAnsi="Menlo Regular" w:cs="Menlo Regular"/>
          <w:sz w:val="20"/>
        </w:rPr>
        <w:t>⎮</w:t>
      </w:r>
      <w:r w:rsidR="000B05F9" w:rsidRPr="004C52E4">
        <w:rPr>
          <w:rFonts w:ascii="Arial" w:hAnsi="Arial" w:cs="Cambria Math"/>
          <w:sz w:val="20"/>
        </w:rPr>
        <w:tab/>
      </w:r>
      <w:r w:rsidR="000B05F9" w:rsidRPr="004C52E4">
        <w:rPr>
          <w:rFonts w:ascii="Menlo Regular" w:hAnsi="Menlo Regular" w:cs="Menlo Regular"/>
          <w:sz w:val="20"/>
        </w:rPr>
        <w:t>⎮</w:t>
      </w:r>
      <w:r w:rsidR="000B05F9" w:rsidRPr="004C52E4">
        <w:rPr>
          <w:rFonts w:ascii="Arial" w:hAnsi="Arial"/>
          <w:sz w:val="20"/>
        </w:rPr>
        <w:t>Value1</w:t>
      </w:r>
      <w:r w:rsidR="000B05F9" w:rsidRPr="004C52E4">
        <w:rPr>
          <w:rFonts w:ascii="Menlo Regular" w:hAnsi="Menlo Regular" w:cs="Menlo Regular"/>
          <w:sz w:val="20"/>
        </w:rPr>
        <w:t>⎮</w:t>
      </w:r>
      <w:r w:rsidR="000B05F9" w:rsidRPr="004C52E4">
        <w:rPr>
          <w:rFonts w:ascii="Arial" w:hAnsi="Arial" w:cs="Cambria Math"/>
          <w:sz w:val="20"/>
        </w:rPr>
        <w:tab/>
      </w:r>
      <w:r w:rsidR="000B05F9" w:rsidRPr="004C52E4">
        <w:rPr>
          <w:rFonts w:ascii="Menlo Regular" w:hAnsi="Menlo Regular" w:cs="Menlo Regular"/>
          <w:sz w:val="20"/>
        </w:rPr>
        <w:t>⎮</w:t>
      </w:r>
      <w:r w:rsidR="000B05F9" w:rsidRPr="004C52E4">
        <w:rPr>
          <w:rFonts w:ascii="Arial" w:hAnsi="Arial"/>
          <w:sz w:val="20"/>
        </w:rPr>
        <w:t>Value2</w:t>
      </w:r>
      <w:r w:rsidR="000B05F9" w:rsidRPr="004C52E4">
        <w:rPr>
          <w:rFonts w:ascii="Menlo Regular" w:hAnsi="Menlo Regular" w:cs="Menlo Regular"/>
          <w:sz w:val="20"/>
        </w:rPr>
        <w:t>⎮</w:t>
      </w:r>
    </w:p>
    <w:p w14:paraId="31C03D6F" w14:textId="77777777" w:rsidR="000B05F9" w:rsidRPr="004C52E4" w:rsidRDefault="000B05F9" w:rsidP="000B05F9">
      <w:pPr>
        <w:tabs>
          <w:tab w:val="left" w:pos="3870"/>
          <w:tab w:val="left" w:pos="6030"/>
        </w:tabs>
        <w:spacing w:before="120"/>
        <w:ind w:left="1530"/>
        <w:rPr>
          <w:rFonts w:ascii="Arial" w:hAnsi="Arial" w:cs="Cambria Math"/>
          <w:sz w:val="20"/>
        </w:rPr>
      </w:pPr>
    </w:p>
    <w:p w14:paraId="70AD2705" w14:textId="00568C20" w:rsidR="000B05F9" w:rsidRPr="004C52E4" w:rsidRDefault="000B05F9" w:rsidP="000B05F9">
      <w:pPr>
        <w:rPr>
          <w:rFonts w:ascii="Arial" w:hAnsi="Arial"/>
          <w:sz w:val="20"/>
        </w:rPr>
      </w:pPr>
      <w:r w:rsidRPr="004C52E4">
        <w:rPr>
          <w:rFonts w:ascii="Arial" w:hAnsi="Arial"/>
          <w:sz w:val="20"/>
        </w:rPr>
        <w:t>To compute the error term (</w:t>
      </w:r>
      <w:proofErr w:type="spellStart"/>
      <w:r w:rsidRPr="004C52E4">
        <w:rPr>
          <w:rFonts w:ascii="Arial" w:hAnsi="Arial"/>
          <w:sz w:val="20"/>
        </w:rPr>
        <w:t>Product</w:t>
      </w:r>
      <w:r w:rsidRPr="004C52E4">
        <w:rPr>
          <w:rFonts w:ascii="Arial" w:hAnsi="Arial"/>
          <w:sz w:val="20"/>
          <w:vertAlign w:val="subscript"/>
        </w:rPr>
        <w:t>ErrorTerm</w:t>
      </w:r>
      <w:proofErr w:type="spellEnd"/>
      <w:r w:rsidRPr="004C52E4">
        <w:rPr>
          <w:rFonts w:ascii="Arial" w:hAnsi="Arial"/>
          <w:sz w:val="20"/>
        </w:rPr>
        <w:t>) we first need to compute the result:</w:t>
      </w:r>
    </w:p>
    <w:p w14:paraId="3DBED511" w14:textId="67961106" w:rsidR="000B05F9" w:rsidRPr="004C52E4" w:rsidRDefault="000B05F9" w:rsidP="000B05F9">
      <w:pPr>
        <w:ind w:left="720"/>
        <w:rPr>
          <w:rFonts w:ascii="Arial" w:hAnsi="Arial"/>
          <w:sz w:val="20"/>
        </w:rPr>
      </w:pPr>
      <w:r w:rsidRPr="004C52E4">
        <w:rPr>
          <w:rFonts w:ascii="Arial" w:hAnsi="Arial"/>
          <w:sz w:val="20"/>
        </w:rPr>
        <w:t>Product = Value1 × Value2</w:t>
      </w:r>
    </w:p>
    <w:p w14:paraId="5D00B687" w14:textId="77777777" w:rsidR="000B05F9" w:rsidRPr="004C52E4" w:rsidRDefault="000B05F9" w:rsidP="000B05F9">
      <w:pPr>
        <w:rPr>
          <w:rFonts w:ascii="Arial" w:hAnsi="Arial"/>
          <w:sz w:val="20"/>
        </w:rPr>
      </w:pPr>
    </w:p>
    <w:p w14:paraId="7F675293" w14:textId="250F6492" w:rsidR="000B05F9" w:rsidRPr="004C52E4" w:rsidRDefault="00174961" w:rsidP="000B05F9">
      <w:pPr>
        <w:rPr>
          <w:rFonts w:ascii="Arial" w:hAnsi="Arial"/>
          <w:sz w:val="20"/>
        </w:rPr>
      </w:pPr>
      <w:r w:rsidRPr="004C52E4">
        <w:rPr>
          <w:rFonts w:ascii="Arial" w:hAnsi="Arial"/>
          <w:sz w:val="20"/>
        </w:rPr>
        <w:t>C</w:t>
      </w:r>
      <w:r w:rsidR="000B05F9" w:rsidRPr="004C52E4">
        <w:rPr>
          <w:rFonts w:ascii="Arial" w:hAnsi="Arial"/>
          <w:sz w:val="20"/>
        </w:rPr>
        <w:t>o</w:t>
      </w:r>
      <w:r w:rsidRPr="004C52E4">
        <w:rPr>
          <w:rFonts w:ascii="Arial" w:hAnsi="Arial"/>
          <w:sz w:val="20"/>
        </w:rPr>
        <w:t>mpute the relative fraction of Value1</w:t>
      </w:r>
      <w:r w:rsidR="000B05F9" w:rsidRPr="004C52E4">
        <w:rPr>
          <w:rFonts w:ascii="Arial" w:hAnsi="Arial"/>
          <w:sz w:val="20"/>
        </w:rPr>
        <w:t xml:space="preserve"> that is uncertain</w:t>
      </w:r>
      <w:r w:rsidRPr="004C52E4">
        <w:rPr>
          <w:rFonts w:ascii="Arial" w:hAnsi="Arial"/>
          <w:sz w:val="20"/>
        </w:rPr>
        <w:t xml:space="preserve"> (Value1</w:t>
      </w:r>
      <w:r w:rsidRPr="004C52E4">
        <w:rPr>
          <w:rFonts w:ascii="Arial" w:hAnsi="Arial"/>
          <w:sz w:val="20"/>
          <w:vertAlign w:val="subscript"/>
        </w:rPr>
        <w:t>errorFraction</w:t>
      </w:r>
      <w:r w:rsidRPr="004C52E4">
        <w:rPr>
          <w:rFonts w:ascii="Arial" w:hAnsi="Arial"/>
          <w:sz w:val="20"/>
        </w:rPr>
        <w:t>)</w:t>
      </w:r>
      <w:r w:rsidR="000B05F9" w:rsidRPr="004C52E4">
        <w:rPr>
          <w:rFonts w:ascii="Arial" w:hAnsi="Arial"/>
          <w:sz w:val="20"/>
        </w:rPr>
        <w:t>:</w:t>
      </w:r>
    </w:p>
    <w:p w14:paraId="39D7C312" w14:textId="67CD3BBB" w:rsidR="000B05F9" w:rsidRPr="004C52E4" w:rsidRDefault="00174961" w:rsidP="000B05F9">
      <w:pPr>
        <w:ind w:left="720"/>
        <w:rPr>
          <w:rFonts w:ascii="Arial" w:hAnsi="Arial"/>
          <w:sz w:val="20"/>
        </w:rPr>
      </w:pPr>
      <w:r w:rsidRPr="004C52E4">
        <w:rPr>
          <w:rFonts w:ascii="Arial" w:hAnsi="Arial"/>
          <w:sz w:val="20"/>
        </w:rPr>
        <w:t>Value1</w:t>
      </w:r>
      <w:r w:rsidRPr="004C52E4">
        <w:rPr>
          <w:rFonts w:ascii="Arial" w:hAnsi="Arial"/>
          <w:sz w:val="20"/>
          <w:vertAlign w:val="subscript"/>
        </w:rPr>
        <w:t>E</w:t>
      </w:r>
      <w:r w:rsidR="000B05F9" w:rsidRPr="004C52E4">
        <w:rPr>
          <w:rFonts w:ascii="Arial" w:hAnsi="Arial"/>
          <w:sz w:val="20"/>
          <w:vertAlign w:val="subscript"/>
        </w:rPr>
        <w:t>rrorFraction</w:t>
      </w:r>
      <w:r w:rsidRPr="004C52E4">
        <w:rPr>
          <w:rFonts w:ascii="Arial" w:hAnsi="Arial"/>
          <w:sz w:val="20"/>
        </w:rPr>
        <w:t xml:space="preserve"> = Value1</w:t>
      </w:r>
      <w:r w:rsidRPr="004C52E4">
        <w:rPr>
          <w:rFonts w:ascii="Arial" w:hAnsi="Arial"/>
          <w:sz w:val="20"/>
          <w:vertAlign w:val="subscript"/>
        </w:rPr>
        <w:t>E</w:t>
      </w:r>
      <w:r w:rsidR="000B05F9" w:rsidRPr="004C52E4">
        <w:rPr>
          <w:rFonts w:ascii="Arial" w:hAnsi="Arial"/>
          <w:sz w:val="20"/>
          <w:vertAlign w:val="subscript"/>
        </w:rPr>
        <w:t>rrorTerm</w:t>
      </w:r>
      <w:r w:rsidR="000B05F9" w:rsidRPr="004C52E4">
        <w:rPr>
          <w:rFonts w:ascii="Arial" w:hAnsi="Arial"/>
          <w:sz w:val="20"/>
        </w:rPr>
        <w:t xml:space="preserve"> </w:t>
      </w:r>
      <w:proofErr w:type="gramStart"/>
      <w:r w:rsidR="000B05F9" w:rsidRPr="004C52E4">
        <w:rPr>
          <w:rFonts w:ascii="Arial" w:hAnsi="Arial"/>
          <w:sz w:val="20"/>
        </w:rPr>
        <w:t xml:space="preserve">/  </w:t>
      </w:r>
      <w:r w:rsidR="000B05F9" w:rsidRPr="004C52E4">
        <w:rPr>
          <w:rFonts w:ascii="Menlo Regular" w:hAnsi="Menlo Regular" w:cs="Menlo Regular"/>
          <w:sz w:val="20"/>
        </w:rPr>
        <w:t>⎢</w:t>
      </w:r>
      <w:proofErr w:type="gramEnd"/>
      <w:r w:rsidRPr="004C52E4">
        <w:rPr>
          <w:rFonts w:ascii="Arial" w:hAnsi="Arial" w:cs="Cambria Math"/>
          <w:sz w:val="20"/>
        </w:rPr>
        <w:t xml:space="preserve"> </w:t>
      </w:r>
      <w:r w:rsidRPr="004C52E4">
        <w:rPr>
          <w:rFonts w:ascii="Arial" w:hAnsi="Arial"/>
          <w:sz w:val="20"/>
        </w:rPr>
        <w:t>Value1</w:t>
      </w:r>
      <w:r w:rsidR="000B05F9" w:rsidRPr="004C52E4">
        <w:rPr>
          <w:rFonts w:ascii="Arial" w:hAnsi="Arial"/>
          <w:sz w:val="20"/>
        </w:rPr>
        <w:t xml:space="preserve"> </w:t>
      </w:r>
      <w:r w:rsidR="000B05F9" w:rsidRPr="004C52E4">
        <w:rPr>
          <w:rFonts w:ascii="Menlo Regular" w:hAnsi="Menlo Regular" w:cs="Menlo Regular"/>
          <w:sz w:val="20"/>
        </w:rPr>
        <w:t>⎢</w:t>
      </w:r>
    </w:p>
    <w:p w14:paraId="25635226" w14:textId="77777777" w:rsidR="000B05F9" w:rsidRPr="004C52E4" w:rsidRDefault="000B05F9" w:rsidP="000B05F9">
      <w:pPr>
        <w:rPr>
          <w:rFonts w:ascii="Arial" w:hAnsi="Arial"/>
          <w:sz w:val="20"/>
        </w:rPr>
      </w:pPr>
    </w:p>
    <w:p w14:paraId="6E532FA7" w14:textId="4A3B63B1" w:rsidR="000B05F9" w:rsidRPr="004C52E4" w:rsidRDefault="00174961" w:rsidP="000B05F9">
      <w:pPr>
        <w:rPr>
          <w:rFonts w:ascii="Arial" w:hAnsi="Arial"/>
          <w:sz w:val="20"/>
        </w:rPr>
      </w:pPr>
      <w:r w:rsidRPr="004C52E4">
        <w:rPr>
          <w:rFonts w:ascii="Arial" w:hAnsi="Arial"/>
          <w:sz w:val="20"/>
        </w:rPr>
        <w:t>C</w:t>
      </w:r>
      <w:r w:rsidR="000B05F9" w:rsidRPr="004C52E4">
        <w:rPr>
          <w:rFonts w:ascii="Arial" w:hAnsi="Arial"/>
          <w:sz w:val="20"/>
        </w:rPr>
        <w:t xml:space="preserve">ompute the relative fraction of </w:t>
      </w:r>
      <w:r w:rsidRPr="004C52E4">
        <w:rPr>
          <w:rFonts w:ascii="Arial" w:hAnsi="Arial"/>
          <w:sz w:val="20"/>
        </w:rPr>
        <w:t>Value2</w:t>
      </w:r>
      <w:r w:rsidR="000B05F9" w:rsidRPr="004C52E4">
        <w:rPr>
          <w:rFonts w:ascii="Arial" w:hAnsi="Arial"/>
          <w:sz w:val="20"/>
        </w:rPr>
        <w:t xml:space="preserve"> that that is uncertain</w:t>
      </w:r>
      <w:r w:rsidRPr="004C52E4">
        <w:rPr>
          <w:rFonts w:ascii="Arial" w:hAnsi="Arial"/>
          <w:sz w:val="20"/>
        </w:rPr>
        <w:t xml:space="preserve"> (Value2</w:t>
      </w:r>
      <w:r w:rsidRPr="004C52E4">
        <w:rPr>
          <w:rFonts w:ascii="Arial" w:hAnsi="Arial"/>
          <w:sz w:val="20"/>
          <w:vertAlign w:val="subscript"/>
        </w:rPr>
        <w:t>ErrorFraction</w:t>
      </w:r>
      <w:r w:rsidRPr="004C52E4">
        <w:rPr>
          <w:rFonts w:ascii="Arial" w:hAnsi="Arial"/>
          <w:sz w:val="20"/>
        </w:rPr>
        <w:t>)</w:t>
      </w:r>
      <w:r w:rsidR="000B05F9" w:rsidRPr="004C52E4">
        <w:rPr>
          <w:rFonts w:ascii="Arial" w:hAnsi="Arial"/>
          <w:sz w:val="20"/>
        </w:rPr>
        <w:t>:</w:t>
      </w:r>
    </w:p>
    <w:p w14:paraId="096D9A1E" w14:textId="00EAF323" w:rsidR="00174961" w:rsidRPr="004C52E4" w:rsidRDefault="00174961" w:rsidP="00174961">
      <w:pPr>
        <w:ind w:left="720"/>
        <w:rPr>
          <w:rFonts w:ascii="Arial" w:hAnsi="Arial"/>
          <w:sz w:val="20"/>
        </w:rPr>
      </w:pPr>
      <w:r w:rsidRPr="004C52E4">
        <w:rPr>
          <w:rFonts w:ascii="Arial" w:hAnsi="Arial"/>
          <w:sz w:val="20"/>
        </w:rPr>
        <w:t>Value2</w:t>
      </w:r>
      <w:r w:rsidRPr="004C52E4">
        <w:rPr>
          <w:rFonts w:ascii="Arial" w:hAnsi="Arial"/>
          <w:sz w:val="20"/>
          <w:vertAlign w:val="subscript"/>
        </w:rPr>
        <w:t>ErrorFraction</w:t>
      </w:r>
      <w:r w:rsidR="000B05F9" w:rsidRPr="004C52E4">
        <w:rPr>
          <w:rFonts w:ascii="Arial" w:hAnsi="Arial"/>
          <w:sz w:val="20"/>
        </w:rPr>
        <w:t xml:space="preserve"> = </w:t>
      </w:r>
      <w:r w:rsidRPr="004C52E4">
        <w:rPr>
          <w:rFonts w:ascii="Arial" w:hAnsi="Arial"/>
          <w:sz w:val="20"/>
        </w:rPr>
        <w:t>Value2</w:t>
      </w:r>
      <w:r w:rsidRPr="004C52E4">
        <w:rPr>
          <w:rFonts w:ascii="Arial" w:hAnsi="Arial"/>
          <w:sz w:val="20"/>
          <w:vertAlign w:val="subscript"/>
        </w:rPr>
        <w:t>ErrorTerm</w:t>
      </w:r>
      <w:r w:rsidRPr="004C52E4">
        <w:rPr>
          <w:rFonts w:ascii="Arial" w:hAnsi="Arial"/>
          <w:sz w:val="20"/>
        </w:rPr>
        <w:t xml:space="preserve"> </w:t>
      </w:r>
      <w:proofErr w:type="gramStart"/>
      <w:r w:rsidRPr="004C52E4">
        <w:rPr>
          <w:rFonts w:ascii="Arial" w:hAnsi="Arial"/>
          <w:sz w:val="20"/>
        </w:rPr>
        <w:t xml:space="preserve">/  </w:t>
      </w:r>
      <w:r w:rsidRPr="004C52E4">
        <w:rPr>
          <w:rFonts w:ascii="Menlo Regular" w:hAnsi="Menlo Regular" w:cs="Menlo Regular"/>
          <w:sz w:val="20"/>
        </w:rPr>
        <w:t>⎢</w:t>
      </w:r>
      <w:proofErr w:type="gramEnd"/>
      <w:r w:rsidRPr="004C52E4">
        <w:rPr>
          <w:rFonts w:ascii="Arial" w:hAnsi="Arial" w:cs="Cambria Math"/>
          <w:sz w:val="20"/>
        </w:rPr>
        <w:t xml:space="preserve"> </w:t>
      </w:r>
      <w:r w:rsidRPr="004C52E4">
        <w:rPr>
          <w:rFonts w:ascii="Arial" w:hAnsi="Arial"/>
          <w:sz w:val="20"/>
        </w:rPr>
        <w:t xml:space="preserve">Value2 </w:t>
      </w:r>
      <w:r w:rsidRPr="004C52E4">
        <w:rPr>
          <w:rFonts w:ascii="Menlo Regular" w:hAnsi="Menlo Regular" w:cs="Menlo Regular"/>
          <w:sz w:val="20"/>
        </w:rPr>
        <w:t>⎢</w:t>
      </w:r>
    </w:p>
    <w:p w14:paraId="3524E5EF" w14:textId="7AFE50C5" w:rsidR="000B05F9" w:rsidRPr="004C52E4" w:rsidRDefault="000B05F9" w:rsidP="00174961">
      <w:pPr>
        <w:ind w:left="720"/>
        <w:rPr>
          <w:rFonts w:ascii="Arial" w:hAnsi="Arial"/>
          <w:sz w:val="20"/>
        </w:rPr>
      </w:pPr>
    </w:p>
    <w:p w14:paraId="6395D8E4" w14:textId="3B7BEB4E" w:rsidR="000B05F9" w:rsidRPr="004C52E4" w:rsidRDefault="00174961" w:rsidP="000B05F9">
      <w:pPr>
        <w:rPr>
          <w:rFonts w:ascii="Arial" w:hAnsi="Arial"/>
          <w:sz w:val="20"/>
        </w:rPr>
      </w:pPr>
      <w:r w:rsidRPr="004C52E4">
        <w:rPr>
          <w:rFonts w:ascii="Arial" w:hAnsi="Arial"/>
          <w:sz w:val="20"/>
        </w:rPr>
        <w:t>C</w:t>
      </w:r>
      <w:r w:rsidR="000B05F9" w:rsidRPr="004C52E4">
        <w:rPr>
          <w:rFonts w:ascii="Arial" w:hAnsi="Arial"/>
          <w:sz w:val="20"/>
        </w:rPr>
        <w:t xml:space="preserve">ompute the </w:t>
      </w:r>
      <w:r w:rsidRPr="004C52E4">
        <w:rPr>
          <w:rFonts w:ascii="Arial" w:hAnsi="Arial"/>
          <w:sz w:val="20"/>
        </w:rPr>
        <w:t>Product’</w:t>
      </w:r>
      <w:r w:rsidR="000B05F9" w:rsidRPr="004C52E4">
        <w:rPr>
          <w:rFonts w:ascii="Arial" w:hAnsi="Arial"/>
          <w:sz w:val="20"/>
        </w:rPr>
        <w:t>s error (</w:t>
      </w:r>
      <w:proofErr w:type="spellStart"/>
      <w:r w:rsidRPr="004C52E4">
        <w:rPr>
          <w:rFonts w:ascii="Arial" w:hAnsi="Arial"/>
          <w:sz w:val="20"/>
        </w:rPr>
        <w:t>Product</w:t>
      </w:r>
      <w:r w:rsidRPr="004C52E4">
        <w:rPr>
          <w:rFonts w:ascii="Arial" w:hAnsi="Arial"/>
          <w:sz w:val="20"/>
          <w:vertAlign w:val="subscript"/>
        </w:rPr>
        <w:t>E</w:t>
      </w:r>
      <w:r w:rsidR="000B05F9" w:rsidRPr="004C52E4">
        <w:rPr>
          <w:rFonts w:ascii="Arial" w:hAnsi="Arial"/>
          <w:sz w:val="20"/>
          <w:vertAlign w:val="subscript"/>
        </w:rPr>
        <w:t>rrorTerm</w:t>
      </w:r>
      <w:proofErr w:type="spellEnd"/>
      <w:r w:rsidRPr="004C52E4">
        <w:rPr>
          <w:rFonts w:ascii="Arial" w:hAnsi="Arial"/>
          <w:sz w:val="20"/>
        </w:rPr>
        <w:t>)</w:t>
      </w:r>
      <w:r w:rsidR="000B05F9" w:rsidRPr="004C52E4">
        <w:rPr>
          <w:rFonts w:ascii="Arial" w:hAnsi="Arial"/>
          <w:sz w:val="20"/>
        </w:rPr>
        <w:t>:</w:t>
      </w:r>
    </w:p>
    <w:p w14:paraId="06AE7F38" w14:textId="258AE5B5" w:rsidR="000B05F9" w:rsidRPr="004C52E4" w:rsidRDefault="00174961" w:rsidP="000B05F9">
      <w:pPr>
        <w:ind w:left="720"/>
        <w:rPr>
          <w:rFonts w:ascii="Arial" w:hAnsi="Arial" w:cs="Cambria Math"/>
          <w:sz w:val="20"/>
        </w:rPr>
      </w:pPr>
      <w:proofErr w:type="spellStart"/>
      <w:r w:rsidRPr="004C52E4">
        <w:rPr>
          <w:rFonts w:ascii="Arial" w:hAnsi="Arial"/>
          <w:sz w:val="20"/>
        </w:rPr>
        <w:t>Product</w:t>
      </w:r>
      <w:r w:rsidRPr="004C52E4">
        <w:rPr>
          <w:rFonts w:ascii="Arial" w:hAnsi="Arial"/>
          <w:sz w:val="20"/>
          <w:vertAlign w:val="subscript"/>
        </w:rPr>
        <w:t>ErrorTerm</w:t>
      </w:r>
      <w:proofErr w:type="spellEnd"/>
      <w:r w:rsidR="000B05F9" w:rsidRPr="004C52E4">
        <w:rPr>
          <w:rFonts w:ascii="Arial" w:hAnsi="Arial"/>
          <w:sz w:val="20"/>
        </w:rPr>
        <w:t xml:space="preserve"> = (</w:t>
      </w:r>
      <w:r w:rsidRPr="004C52E4">
        <w:rPr>
          <w:rFonts w:ascii="Arial" w:hAnsi="Arial"/>
          <w:sz w:val="20"/>
        </w:rPr>
        <w:t>Value1</w:t>
      </w:r>
      <w:r w:rsidRPr="004C52E4">
        <w:rPr>
          <w:rFonts w:ascii="Arial" w:hAnsi="Arial"/>
          <w:sz w:val="20"/>
          <w:vertAlign w:val="subscript"/>
        </w:rPr>
        <w:t>ErrorFraction</w:t>
      </w:r>
      <w:r w:rsidR="000B05F9" w:rsidRPr="004C52E4">
        <w:rPr>
          <w:rFonts w:ascii="Arial" w:hAnsi="Arial"/>
          <w:sz w:val="20"/>
        </w:rPr>
        <w:t xml:space="preserve"> + </w:t>
      </w:r>
      <w:r w:rsidRPr="004C52E4">
        <w:rPr>
          <w:rFonts w:ascii="Arial" w:hAnsi="Arial"/>
          <w:sz w:val="20"/>
        </w:rPr>
        <w:t>Value2</w:t>
      </w:r>
      <w:r w:rsidRPr="004C52E4">
        <w:rPr>
          <w:rFonts w:ascii="Arial" w:hAnsi="Arial"/>
          <w:sz w:val="20"/>
          <w:vertAlign w:val="subscript"/>
        </w:rPr>
        <w:t>ErrorFraction</w:t>
      </w:r>
      <w:r w:rsidR="000B05F9" w:rsidRPr="004C52E4">
        <w:rPr>
          <w:rFonts w:ascii="Arial" w:hAnsi="Arial"/>
          <w:sz w:val="20"/>
        </w:rPr>
        <w:t xml:space="preserve">) × </w:t>
      </w:r>
      <w:r w:rsidR="000B05F9" w:rsidRPr="004C52E4">
        <w:rPr>
          <w:rFonts w:ascii="Menlo Regular" w:hAnsi="Menlo Regular" w:cs="Menlo Regular"/>
          <w:sz w:val="20"/>
        </w:rPr>
        <w:t>⎢</w:t>
      </w:r>
      <w:r w:rsidRPr="004C52E4">
        <w:rPr>
          <w:rFonts w:ascii="Arial" w:hAnsi="Arial"/>
          <w:sz w:val="20"/>
        </w:rPr>
        <w:t xml:space="preserve"> Product </w:t>
      </w:r>
      <w:r w:rsidR="000B05F9" w:rsidRPr="004C52E4">
        <w:rPr>
          <w:rFonts w:ascii="Menlo Regular" w:hAnsi="Menlo Regular" w:cs="Menlo Regular"/>
          <w:sz w:val="20"/>
        </w:rPr>
        <w:t>⎢</w:t>
      </w:r>
    </w:p>
    <w:p w14:paraId="5C9B0DAB" w14:textId="3FCA5FDC" w:rsidR="00174961" w:rsidRPr="004C52E4" w:rsidRDefault="00174961" w:rsidP="00174961">
      <w:pPr>
        <w:spacing w:before="360"/>
        <w:rPr>
          <w:rFonts w:ascii="Arial" w:hAnsi="Arial"/>
          <w:sz w:val="20"/>
        </w:rPr>
      </w:pPr>
      <w:r w:rsidRPr="004C52E4">
        <w:rPr>
          <w:rFonts w:ascii="Arial" w:hAnsi="Arial"/>
          <w:sz w:val="20"/>
        </w:rPr>
        <w:t>Round the Product’s error</w:t>
      </w:r>
      <w:r w:rsidR="0063773C" w:rsidRPr="004C52E4">
        <w:rPr>
          <w:rFonts w:ascii="Arial" w:hAnsi="Arial"/>
          <w:sz w:val="20"/>
        </w:rPr>
        <w:t xml:space="preserve"> term</w:t>
      </w:r>
      <w:r w:rsidRPr="004C52E4">
        <w:rPr>
          <w:rFonts w:ascii="Arial" w:hAnsi="Arial"/>
          <w:sz w:val="20"/>
        </w:rPr>
        <w:t xml:space="preserve"> to one or at most two significant digits.</w:t>
      </w:r>
    </w:p>
    <w:p w14:paraId="66CDBE6B" w14:textId="65B7CDB0" w:rsidR="000B05F9" w:rsidRPr="004C52E4" w:rsidRDefault="000B05F9" w:rsidP="00174961">
      <w:pPr>
        <w:spacing w:before="120"/>
        <w:rPr>
          <w:rFonts w:ascii="Arial" w:hAnsi="Arial"/>
          <w:sz w:val="20"/>
        </w:rPr>
      </w:pPr>
      <w:r w:rsidRPr="004C52E4">
        <w:rPr>
          <w:rFonts w:ascii="Arial" w:hAnsi="Arial"/>
          <w:sz w:val="20"/>
        </w:rPr>
        <w:t xml:space="preserve">Given the error term, </w:t>
      </w:r>
      <w:r w:rsidR="00174961" w:rsidRPr="004C52E4">
        <w:rPr>
          <w:rFonts w:ascii="Arial" w:hAnsi="Arial"/>
          <w:sz w:val="20"/>
        </w:rPr>
        <w:t>d</w:t>
      </w:r>
      <w:r w:rsidRPr="004C52E4">
        <w:rPr>
          <w:rFonts w:ascii="Arial" w:hAnsi="Arial"/>
          <w:sz w:val="20"/>
        </w:rPr>
        <w:t>etermine how many significant decimal</w:t>
      </w:r>
      <w:r w:rsidR="001E0D94" w:rsidRPr="004C52E4">
        <w:rPr>
          <w:rFonts w:ascii="Arial" w:hAnsi="Arial"/>
          <w:sz w:val="20"/>
        </w:rPr>
        <w:t xml:space="preserve"> places the result should have, </w:t>
      </w:r>
      <w:r w:rsidR="00174961" w:rsidRPr="004C52E4">
        <w:rPr>
          <w:rFonts w:ascii="Arial" w:hAnsi="Arial"/>
          <w:sz w:val="20"/>
        </w:rPr>
        <w:t>round the product to that many places, and produc</w:t>
      </w:r>
      <w:r w:rsidR="0063773C" w:rsidRPr="004C52E4">
        <w:rPr>
          <w:rFonts w:ascii="Arial" w:hAnsi="Arial"/>
          <w:sz w:val="20"/>
        </w:rPr>
        <w:t>e</w:t>
      </w:r>
      <w:r w:rsidR="00174961" w:rsidRPr="004C52E4">
        <w:rPr>
          <w:rFonts w:ascii="Arial" w:hAnsi="Arial"/>
          <w:sz w:val="20"/>
        </w:rPr>
        <w:t xml:space="preserve"> the final result.</w:t>
      </w:r>
    </w:p>
    <w:p w14:paraId="37019701" w14:textId="77777777" w:rsidR="000B05F9" w:rsidRPr="004C52E4" w:rsidRDefault="000B05F9" w:rsidP="000B05F9">
      <w:pPr>
        <w:tabs>
          <w:tab w:val="left" w:pos="3870"/>
          <w:tab w:val="left" w:pos="6030"/>
        </w:tabs>
        <w:spacing w:before="120"/>
        <w:rPr>
          <w:rFonts w:ascii="Arial" w:hAnsi="Arial" w:cs="Cambria Math"/>
          <w:sz w:val="20"/>
        </w:rPr>
      </w:pPr>
    </w:p>
    <w:p w14:paraId="43128CE8" w14:textId="4E2486FB" w:rsidR="00174961" w:rsidRPr="004C52E4" w:rsidRDefault="00174961" w:rsidP="000B05F9">
      <w:pPr>
        <w:tabs>
          <w:tab w:val="left" w:pos="3870"/>
          <w:tab w:val="left" w:pos="6030"/>
        </w:tabs>
        <w:spacing w:before="120"/>
        <w:rPr>
          <w:rFonts w:ascii="Arial" w:hAnsi="Arial" w:cs="Cambria Math"/>
          <w:sz w:val="20"/>
        </w:rPr>
      </w:pPr>
      <w:r w:rsidRPr="004C52E4">
        <w:rPr>
          <w:rFonts w:ascii="Arial" w:hAnsi="Arial" w:cs="Cambria Math"/>
          <w:sz w:val="20"/>
        </w:rPr>
        <w:t>The formula is like an average of the proportion of the</w:t>
      </w:r>
      <w:r w:rsidR="00FF71D3" w:rsidRPr="004C52E4">
        <w:rPr>
          <w:rFonts w:ascii="Arial" w:hAnsi="Arial" w:cs="Cambria Math"/>
          <w:sz w:val="20"/>
        </w:rPr>
        <w:t xml:space="preserve"> two</w:t>
      </w:r>
      <w:r w:rsidRPr="004C52E4">
        <w:rPr>
          <w:rFonts w:ascii="Arial" w:hAnsi="Arial" w:cs="Cambria Math"/>
          <w:sz w:val="20"/>
        </w:rPr>
        <w:t xml:space="preserve"> input value’s </w:t>
      </w:r>
      <w:r w:rsidR="00FF71D3" w:rsidRPr="004C52E4">
        <w:rPr>
          <w:rFonts w:ascii="Arial" w:hAnsi="Arial" w:cs="Cambria Math"/>
          <w:sz w:val="20"/>
        </w:rPr>
        <w:t>uncertainties</w:t>
      </w:r>
      <w:r w:rsidRPr="004C52E4">
        <w:rPr>
          <w:rFonts w:ascii="Arial" w:hAnsi="Arial" w:cs="Cambria Math"/>
          <w:sz w:val="20"/>
        </w:rPr>
        <w:t>.</w:t>
      </w:r>
      <w:r w:rsidR="00FF71D3" w:rsidRPr="004C52E4">
        <w:rPr>
          <w:rFonts w:ascii="Arial" w:hAnsi="Arial" w:cs="Cambria Math"/>
          <w:sz w:val="20"/>
        </w:rPr>
        <w:t xml:space="preserve">  So, let’s try this formula to see how it compares with our </w:t>
      </w:r>
      <w:r w:rsidR="007F186A" w:rsidRPr="004C52E4">
        <w:rPr>
          <w:rFonts w:ascii="Arial" w:hAnsi="Arial" w:cs="Cambria Math"/>
          <w:sz w:val="20"/>
        </w:rPr>
        <w:t xml:space="preserve">range method </w:t>
      </w:r>
      <w:r w:rsidR="001E0D94" w:rsidRPr="004C52E4">
        <w:rPr>
          <w:rFonts w:ascii="Arial" w:hAnsi="Arial" w:cs="Cambria Math"/>
          <w:sz w:val="20"/>
        </w:rPr>
        <w:t>value</w:t>
      </w:r>
      <w:r w:rsidR="007F186A" w:rsidRPr="004C52E4">
        <w:rPr>
          <w:rFonts w:ascii="Arial" w:hAnsi="Arial" w:cs="Cambria Math"/>
          <w:sz w:val="20"/>
        </w:rPr>
        <w:t>.</w:t>
      </w:r>
    </w:p>
    <w:p w14:paraId="1EB6EE07" w14:textId="50B1251F" w:rsidR="007F186A" w:rsidRPr="004C52E4" w:rsidRDefault="007F186A" w:rsidP="00466391">
      <w:pPr>
        <w:pStyle w:val="Body"/>
        <w:shd w:val="clear" w:color="auto" w:fill="FFFFFF" w:themeFill="background1"/>
        <w:tabs>
          <w:tab w:val="left" w:pos="1910"/>
          <w:tab w:val="right" w:pos="9000"/>
        </w:tabs>
        <w:ind w:left="644"/>
        <w:rPr>
          <w:rFonts w:ascii="Arial" w:hAnsi="Arial" w:cs="Cambria Math"/>
          <w:color w:val="000000" w:themeColor="text1"/>
          <w:sz w:val="20"/>
        </w:rPr>
      </w:pPr>
      <w:r w:rsidRPr="004C52E4">
        <w:rPr>
          <w:rFonts w:ascii="Arial" w:hAnsi="Arial"/>
          <w:color w:val="000000" w:themeColor="text1"/>
          <w:sz w:val="20"/>
        </w:rPr>
        <w:t>Value1</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Value1</w:t>
      </w:r>
      <w:r w:rsidRPr="004C52E4">
        <w:rPr>
          <w:rFonts w:ascii="Arial" w:hAnsi="Arial"/>
          <w:color w:val="000000" w:themeColor="text1"/>
          <w:sz w:val="20"/>
          <w:vertAlign w:val="subscript"/>
        </w:rPr>
        <w:t xml:space="preserve">ErrorTerm </w:t>
      </w:r>
      <w:r w:rsidRPr="004C52E4">
        <w:rPr>
          <w:rFonts w:ascii="Arial" w:hAnsi="Arial"/>
          <w:color w:val="000000" w:themeColor="text1"/>
          <w:sz w:val="20"/>
        </w:rPr>
        <w:t xml:space="preserve">/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Value1 </w:t>
      </w:r>
      <w:r w:rsidRPr="004C52E4">
        <w:rPr>
          <w:rFonts w:ascii="Menlo Regular" w:hAnsi="Menlo Regular" w:cs="Menlo Regular"/>
          <w:color w:val="000000" w:themeColor="text1"/>
          <w:sz w:val="20"/>
        </w:rPr>
        <w:t>⎢</w:t>
      </w:r>
      <w:r w:rsidR="00466391" w:rsidRPr="004C52E4">
        <w:rPr>
          <w:rFonts w:ascii="Arial" w:hAnsi="Arial" w:cs="Cambria Math"/>
          <w:color w:val="000000" w:themeColor="text1"/>
          <w:sz w:val="20"/>
        </w:rPr>
        <w:tab/>
        <w:t>(1)</w:t>
      </w:r>
    </w:p>
    <w:p w14:paraId="6AD637AA" w14:textId="30FA7D8B" w:rsidR="007F186A" w:rsidRPr="004C52E4" w:rsidRDefault="007F186A" w:rsidP="00466391">
      <w:pPr>
        <w:pStyle w:val="Body"/>
        <w:shd w:val="clear" w:color="auto" w:fill="FFFFFF" w:themeFill="background1"/>
        <w:tabs>
          <w:tab w:val="left" w:pos="1910"/>
          <w:tab w:val="right" w:pos="9000"/>
        </w:tabs>
        <w:ind w:left="644"/>
        <w:rPr>
          <w:rFonts w:ascii="Arial" w:hAnsi="Arial"/>
          <w:color w:val="000000" w:themeColor="text1"/>
          <w:sz w:val="20"/>
        </w:rPr>
      </w:pPr>
      <w:r w:rsidRPr="004C52E4">
        <w:rPr>
          <w:rFonts w:ascii="Arial" w:hAnsi="Arial"/>
          <w:color w:val="000000" w:themeColor="text1"/>
          <w:sz w:val="20"/>
        </w:rPr>
        <w:t>Value1</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0.005 / </w:t>
      </w:r>
      <w:r w:rsidRPr="004C52E4">
        <w:rPr>
          <w:rFonts w:ascii="Menlo Regular" w:hAnsi="Menlo Regular" w:cs="Menlo Regular"/>
          <w:color w:val="000000" w:themeColor="text1"/>
          <w:sz w:val="20"/>
        </w:rPr>
        <w:t>⎢</w:t>
      </w:r>
      <w:r w:rsidRPr="004C52E4">
        <w:rPr>
          <w:rFonts w:ascii="Arial" w:hAnsi="Arial"/>
          <w:color w:val="000000" w:themeColor="text1"/>
          <w:sz w:val="20"/>
        </w:rPr>
        <w:t xml:space="preserve">6 </w:t>
      </w:r>
      <w:r w:rsidRPr="004C52E4">
        <w:rPr>
          <w:rFonts w:ascii="Menlo Regular" w:hAnsi="Menlo Regular" w:cs="Menlo Regular"/>
          <w:color w:val="000000" w:themeColor="text1"/>
          <w:sz w:val="20"/>
        </w:rPr>
        <w:t>⎢</w:t>
      </w:r>
      <w:r w:rsidRPr="004C52E4">
        <w:rPr>
          <w:rFonts w:ascii="Arial" w:hAnsi="Arial"/>
          <w:color w:val="000000" w:themeColor="text1"/>
          <w:sz w:val="20"/>
        </w:rPr>
        <w:t xml:space="preserve"> = 0.0</w:t>
      </w:r>
      <w:r w:rsidR="00033D0D" w:rsidRPr="004C52E4">
        <w:rPr>
          <w:rFonts w:ascii="Arial" w:hAnsi="Arial"/>
          <w:color w:val="000000" w:themeColor="text1"/>
          <w:sz w:val="20"/>
        </w:rPr>
        <w:t>0083</w:t>
      </w:r>
      <w:r w:rsidR="00033D0D" w:rsidRPr="004C52E4">
        <w:rPr>
          <w:rFonts w:ascii="Arial" w:hAnsi="Arial"/>
          <w:color w:val="000000" w:themeColor="text1"/>
          <w:sz w:val="20"/>
        </w:rPr>
        <w:tab/>
        <w:t>(2)</w:t>
      </w:r>
    </w:p>
    <w:p w14:paraId="37226CA5" w14:textId="14AF11DE" w:rsidR="007F186A" w:rsidRPr="004C52E4" w:rsidRDefault="007F186A" w:rsidP="00466391">
      <w:pPr>
        <w:pStyle w:val="Body"/>
        <w:shd w:val="clear" w:color="auto" w:fill="FFFFFF" w:themeFill="background1"/>
        <w:tabs>
          <w:tab w:val="left" w:pos="1910"/>
          <w:tab w:val="right" w:pos="9000"/>
        </w:tabs>
        <w:ind w:left="644"/>
        <w:rPr>
          <w:rFonts w:ascii="Arial" w:hAnsi="Arial" w:cs="Cambria Math"/>
          <w:color w:val="000000" w:themeColor="text1"/>
          <w:sz w:val="20"/>
        </w:rPr>
      </w:pPr>
      <w:r w:rsidRPr="004C52E4">
        <w:rPr>
          <w:rFonts w:ascii="Arial" w:hAnsi="Arial"/>
          <w:color w:val="000000" w:themeColor="text1"/>
          <w:sz w:val="20"/>
        </w:rPr>
        <w:t>Value2</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Value2</w:t>
      </w:r>
      <w:r w:rsidRPr="004C52E4">
        <w:rPr>
          <w:rFonts w:ascii="Arial" w:hAnsi="Arial"/>
          <w:color w:val="000000" w:themeColor="text1"/>
          <w:sz w:val="20"/>
          <w:vertAlign w:val="subscript"/>
        </w:rPr>
        <w:t xml:space="preserve">ErrorTerm </w:t>
      </w:r>
      <w:r w:rsidRPr="004C52E4">
        <w:rPr>
          <w:rFonts w:ascii="Arial" w:hAnsi="Arial"/>
          <w:color w:val="000000" w:themeColor="text1"/>
          <w:sz w:val="20"/>
        </w:rPr>
        <w:t xml:space="preserve">/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Value2 </w:t>
      </w:r>
      <w:r w:rsidRPr="004C52E4">
        <w:rPr>
          <w:rFonts w:ascii="Menlo Regular" w:hAnsi="Menlo Regular" w:cs="Menlo Regular"/>
          <w:color w:val="000000" w:themeColor="text1"/>
          <w:sz w:val="20"/>
        </w:rPr>
        <w:t>⎢</w:t>
      </w:r>
      <w:r w:rsidR="00033D0D" w:rsidRPr="004C52E4">
        <w:rPr>
          <w:rFonts w:ascii="Arial" w:hAnsi="Arial" w:cs="Cambria Math"/>
          <w:color w:val="000000" w:themeColor="text1"/>
          <w:sz w:val="20"/>
        </w:rPr>
        <w:tab/>
        <w:t>(3)</w:t>
      </w:r>
    </w:p>
    <w:p w14:paraId="3EAEC165" w14:textId="1B4D395B" w:rsidR="007F186A" w:rsidRPr="004C52E4" w:rsidRDefault="007F186A" w:rsidP="00466391">
      <w:pPr>
        <w:pStyle w:val="Body"/>
        <w:shd w:val="clear" w:color="auto" w:fill="FFFFFF" w:themeFill="background1"/>
        <w:tabs>
          <w:tab w:val="left" w:pos="1910"/>
          <w:tab w:val="right" w:pos="9000"/>
        </w:tabs>
        <w:ind w:left="644"/>
        <w:rPr>
          <w:rFonts w:ascii="Arial" w:hAnsi="Arial"/>
          <w:color w:val="000000" w:themeColor="text1"/>
          <w:sz w:val="20"/>
        </w:rPr>
      </w:pPr>
      <w:r w:rsidRPr="004C52E4">
        <w:rPr>
          <w:rFonts w:ascii="Arial" w:hAnsi="Arial"/>
          <w:color w:val="000000" w:themeColor="text1"/>
          <w:sz w:val="20"/>
        </w:rPr>
        <w:t>Value2</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0.005 / </w:t>
      </w:r>
      <w:r w:rsidRPr="004C52E4">
        <w:rPr>
          <w:rFonts w:ascii="Menlo Regular" w:hAnsi="Menlo Regular" w:cs="Menlo Regular"/>
          <w:color w:val="000000" w:themeColor="text1"/>
          <w:sz w:val="20"/>
        </w:rPr>
        <w:t>⎢</w:t>
      </w:r>
      <w:r w:rsidRPr="004C52E4">
        <w:rPr>
          <w:rFonts w:ascii="Arial" w:hAnsi="Arial"/>
          <w:color w:val="000000" w:themeColor="text1"/>
          <w:sz w:val="20"/>
        </w:rPr>
        <w:t xml:space="preserve">12.5 </w:t>
      </w:r>
      <w:r w:rsidRPr="004C52E4">
        <w:rPr>
          <w:rFonts w:ascii="Menlo Regular" w:hAnsi="Menlo Regular" w:cs="Menlo Regular"/>
          <w:color w:val="000000" w:themeColor="text1"/>
          <w:sz w:val="20"/>
        </w:rPr>
        <w:t>⎢</w:t>
      </w:r>
      <w:r w:rsidRPr="004C52E4">
        <w:rPr>
          <w:rFonts w:ascii="Arial" w:hAnsi="Arial"/>
          <w:color w:val="000000" w:themeColor="text1"/>
          <w:sz w:val="20"/>
        </w:rPr>
        <w:t xml:space="preserve"> = 0.0004</w:t>
      </w:r>
      <w:r w:rsidR="00033D0D" w:rsidRPr="004C52E4">
        <w:rPr>
          <w:rFonts w:ascii="Arial" w:hAnsi="Arial"/>
          <w:color w:val="000000" w:themeColor="text1"/>
          <w:sz w:val="20"/>
        </w:rPr>
        <w:tab/>
        <w:t>(4)</w:t>
      </w:r>
    </w:p>
    <w:p w14:paraId="75500180" w14:textId="7C9E2B60" w:rsidR="007F186A" w:rsidRPr="004C52E4" w:rsidRDefault="007F186A" w:rsidP="00466391">
      <w:pPr>
        <w:pStyle w:val="Body"/>
        <w:tabs>
          <w:tab w:val="right" w:pos="9000"/>
        </w:tabs>
        <w:ind w:left="644"/>
        <w:rPr>
          <w:rFonts w:ascii="Arial" w:hAnsi="Arial"/>
          <w:color w:val="000000" w:themeColor="text1"/>
          <w:sz w:val="20"/>
        </w:rPr>
      </w:pPr>
      <w:r w:rsidRPr="004C52E4">
        <w:rPr>
          <w:rFonts w:ascii="Arial" w:hAnsi="Arial"/>
          <w:color w:val="000000" w:themeColor="text1"/>
          <w:sz w:val="20"/>
        </w:rPr>
        <w:t xml:space="preserve">Product = 6 × 12.5 = 75 </w:t>
      </w:r>
      <w:r w:rsidR="00033D0D" w:rsidRPr="004C52E4">
        <w:rPr>
          <w:rFonts w:ascii="Arial" w:hAnsi="Arial"/>
          <w:color w:val="000000" w:themeColor="text1"/>
          <w:sz w:val="20"/>
        </w:rPr>
        <w:tab/>
        <w:t>(5)</w:t>
      </w:r>
    </w:p>
    <w:p w14:paraId="646E3EF8" w14:textId="5AF3017A" w:rsidR="007F186A" w:rsidRPr="004C52E4" w:rsidRDefault="007F186A" w:rsidP="00466391">
      <w:pPr>
        <w:pStyle w:val="Body"/>
        <w:shd w:val="clear" w:color="auto" w:fill="FFFFFF" w:themeFill="background1"/>
        <w:tabs>
          <w:tab w:val="left" w:pos="1910"/>
          <w:tab w:val="right" w:pos="9000"/>
        </w:tabs>
        <w:ind w:left="644"/>
        <w:rPr>
          <w:rFonts w:ascii="Arial" w:hAnsi="Arial"/>
          <w:color w:val="000000" w:themeColor="text1"/>
          <w:sz w:val="20"/>
        </w:rPr>
      </w:pPr>
      <w:proofErr w:type="spellStart"/>
      <w:r w:rsidRPr="004C52E4">
        <w:rPr>
          <w:rFonts w:ascii="Arial" w:hAnsi="Arial"/>
          <w:color w:val="000000" w:themeColor="text1"/>
          <w:sz w:val="20"/>
        </w:rPr>
        <w:t>Product</w:t>
      </w:r>
      <w:r w:rsidRPr="004C52E4">
        <w:rPr>
          <w:rFonts w:ascii="Arial" w:hAnsi="Arial"/>
          <w:color w:val="000000" w:themeColor="text1"/>
          <w:sz w:val="20"/>
          <w:vertAlign w:val="subscript"/>
        </w:rPr>
        <w:t>ErrorTerm</w:t>
      </w:r>
      <w:proofErr w:type="spellEnd"/>
      <w:r w:rsidRPr="004C52E4">
        <w:rPr>
          <w:rFonts w:ascii="Arial" w:hAnsi="Arial"/>
          <w:color w:val="000000" w:themeColor="text1"/>
          <w:sz w:val="20"/>
        </w:rPr>
        <w:t xml:space="preserve"> = (Value1</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Value2</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 Product </w:t>
      </w:r>
      <w:r w:rsidRPr="004C52E4">
        <w:rPr>
          <w:rFonts w:ascii="Menlo Regular" w:hAnsi="Menlo Regular" w:cs="Menlo Regular"/>
          <w:color w:val="000000" w:themeColor="text1"/>
          <w:sz w:val="20"/>
        </w:rPr>
        <w:t>⎢</w:t>
      </w:r>
      <w:r w:rsidR="00033D0D" w:rsidRPr="004C52E4">
        <w:rPr>
          <w:rFonts w:ascii="Arial" w:hAnsi="Arial" w:cs="Cambria Math"/>
          <w:color w:val="000000" w:themeColor="text1"/>
          <w:sz w:val="20"/>
        </w:rPr>
        <w:tab/>
        <w:t>(6)</w:t>
      </w:r>
    </w:p>
    <w:p w14:paraId="45CC61A6" w14:textId="378C8C0C" w:rsidR="004874F6" w:rsidRPr="004C52E4" w:rsidRDefault="007F186A" w:rsidP="00466391">
      <w:pPr>
        <w:pStyle w:val="Body"/>
        <w:shd w:val="clear" w:color="auto" w:fill="FFFFFF" w:themeFill="background1"/>
        <w:tabs>
          <w:tab w:val="left" w:pos="1910"/>
          <w:tab w:val="right" w:pos="9000"/>
        </w:tabs>
        <w:ind w:left="644"/>
        <w:rPr>
          <w:rFonts w:ascii="Arial" w:hAnsi="Arial" w:cs="Cambria Math"/>
          <w:color w:val="000000" w:themeColor="text1"/>
          <w:sz w:val="20"/>
        </w:rPr>
      </w:pPr>
      <w:proofErr w:type="spellStart"/>
      <w:r w:rsidRPr="004C52E4">
        <w:rPr>
          <w:rFonts w:ascii="Arial" w:hAnsi="Arial"/>
          <w:color w:val="000000" w:themeColor="text1"/>
          <w:sz w:val="20"/>
        </w:rPr>
        <w:t>Product</w:t>
      </w:r>
      <w:r w:rsidRPr="004C52E4">
        <w:rPr>
          <w:rFonts w:ascii="Arial" w:hAnsi="Arial"/>
          <w:color w:val="000000" w:themeColor="text1"/>
          <w:sz w:val="20"/>
          <w:vertAlign w:val="subscript"/>
        </w:rPr>
        <w:t>ErrorTerm</w:t>
      </w:r>
      <w:proofErr w:type="spellEnd"/>
      <w:r w:rsidRPr="004C52E4">
        <w:rPr>
          <w:rFonts w:ascii="Arial" w:hAnsi="Arial"/>
          <w:color w:val="000000" w:themeColor="text1"/>
          <w:sz w:val="20"/>
        </w:rPr>
        <w:t xml:space="preserve"> = (0.000833 + 0.0004) ×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 75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 </w:t>
      </w:r>
      <w:proofErr w:type="gramStart"/>
      <w:r w:rsidRPr="004C52E4">
        <w:rPr>
          <w:rFonts w:ascii="Arial" w:hAnsi="Arial" w:cs="Cambria Math"/>
          <w:color w:val="000000" w:themeColor="text1"/>
          <w:sz w:val="20"/>
        </w:rPr>
        <w:t>=  0.092475</w:t>
      </w:r>
      <w:proofErr w:type="gramEnd"/>
      <w:r w:rsidRPr="004C52E4">
        <w:rPr>
          <w:rFonts w:ascii="Arial" w:hAnsi="Arial" w:cs="Cambria Math"/>
          <w:color w:val="000000" w:themeColor="text1"/>
          <w:sz w:val="20"/>
        </w:rPr>
        <w:t xml:space="preserve"> = 0.09</w:t>
      </w:r>
      <w:r w:rsidR="00033D0D" w:rsidRPr="004C52E4">
        <w:rPr>
          <w:rFonts w:ascii="Arial" w:hAnsi="Arial" w:cs="Cambria Math"/>
          <w:color w:val="000000" w:themeColor="text1"/>
          <w:sz w:val="20"/>
        </w:rPr>
        <w:tab/>
        <w:t>(7)</w:t>
      </w:r>
    </w:p>
    <w:p w14:paraId="5DD0916F" w14:textId="735F9A4E" w:rsidR="007F186A" w:rsidRPr="004C52E4" w:rsidRDefault="00AA1482" w:rsidP="00466391">
      <w:pPr>
        <w:pStyle w:val="Body"/>
        <w:tabs>
          <w:tab w:val="right" w:pos="9000"/>
        </w:tabs>
        <w:ind w:left="644"/>
        <w:rPr>
          <w:rFonts w:ascii="Arial" w:hAnsi="Arial"/>
          <w:color w:val="000000" w:themeColor="text1"/>
          <w:sz w:val="20"/>
        </w:rPr>
      </w:pPr>
      <w:r w:rsidRPr="004C52E4">
        <w:rPr>
          <w:rFonts w:ascii="Arial" w:hAnsi="Arial"/>
          <w:color w:val="000000" w:themeColor="text1"/>
          <w:sz w:val="20"/>
        </w:rPr>
        <w:t>Product</w:t>
      </w:r>
      <w:r w:rsidR="007F186A" w:rsidRPr="004C52E4">
        <w:rPr>
          <w:rFonts w:ascii="Arial" w:hAnsi="Arial"/>
          <w:color w:val="000000" w:themeColor="text1"/>
          <w:sz w:val="20"/>
        </w:rPr>
        <w:t xml:space="preserve"> = </w:t>
      </w:r>
      <w:r w:rsidRPr="004C52E4">
        <w:rPr>
          <w:rFonts w:ascii="Arial" w:hAnsi="Arial"/>
          <w:color w:val="000000" w:themeColor="text1"/>
          <w:sz w:val="20"/>
        </w:rPr>
        <w:t>75.00</w:t>
      </w:r>
      <w:r w:rsidR="007F186A" w:rsidRPr="004C52E4">
        <w:rPr>
          <w:rFonts w:ascii="Arial" w:hAnsi="Arial"/>
          <w:color w:val="000000" w:themeColor="text1"/>
          <w:sz w:val="20"/>
        </w:rPr>
        <w:t xml:space="preserve"> </w:t>
      </w:r>
      <w:r w:rsidRPr="004C52E4">
        <w:rPr>
          <w:rFonts w:ascii="Arial" w:hAnsi="Arial"/>
          <w:color w:val="000000" w:themeColor="text1"/>
          <w:sz w:val="20"/>
        </w:rPr>
        <w:t>meter</w:t>
      </w:r>
      <w:r w:rsidR="007F186A" w:rsidRPr="004C52E4">
        <w:rPr>
          <w:rFonts w:ascii="Arial" w:hAnsi="Arial"/>
          <w:color w:val="000000" w:themeColor="text1"/>
          <w:sz w:val="20"/>
          <w:vertAlign w:val="superscript"/>
        </w:rPr>
        <w:t xml:space="preserve">2 </w:t>
      </w:r>
      <w:r w:rsidR="007F186A" w:rsidRPr="004C52E4">
        <w:rPr>
          <w:rFonts w:ascii="Arial" w:hAnsi="Arial"/>
          <w:color w:val="000000" w:themeColor="text1"/>
          <w:sz w:val="20"/>
        </w:rPr>
        <w:t xml:space="preserve"> </w:t>
      </w:r>
      <w:r w:rsidR="00033D0D" w:rsidRPr="004C52E4">
        <w:rPr>
          <w:rFonts w:ascii="Arial" w:hAnsi="Arial"/>
          <w:color w:val="000000" w:themeColor="text1"/>
          <w:sz w:val="20"/>
        </w:rPr>
        <w:tab/>
        <w:t>(8)</w:t>
      </w:r>
    </w:p>
    <w:p w14:paraId="256843FD" w14:textId="62364865" w:rsidR="007F186A" w:rsidRPr="004C52E4" w:rsidRDefault="007F186A" w:rsidP="00466391">
      <w:pPr>
        <w:pStyle w:val="Body"/>
        <w:shd w:val="clear" w:color="auto" w:fill="FFFFFF" w:themeFill="background1"/>
        <w:tabs>
          <w:tab w:val="left" w:pos="1910"/>
          <w:tab w:val="right" w:pos="9000"/>
        </w:tabs>
        <w:ind w:left="644"/>
        <w:rPr>
          <w:rFonts w:ascii="Arial" w:hAnsi="Arial"/>
          <w:color w:val="000000" w:themeColor="text1"/>
          <w:sz w:val="20"/>
        </w:rPr>
      </w:pPr>
      <w:r w:rsidRPr="004C52E4">
        <w:rPr>
          <w:rFonts w:ascii="Arial" w:hAnsi="Arial"/>
          <w:color w:val="000000" w:themeColor="text1"/>
          <w:sz w:val="20"/>
        </w:rPr>
        <w:t xml:space="preserve">Result = </w:t>
      </w:r>
      <w:r w:rsidR="00AA1482" w:rsidRPr="004C52E4">
        <w:rPr>
          <w:rFonts w:ascii="Arial" w:hAnsi="Arial"/>
          <w:color w:val="000000" w:themeColor="text1"/>
          <w:sz w:val="20"/>
        </w:rPr>
        <w:t>75.00</w:t>
      </w:r>
      <w:r w:rsidRPr="004C52E4">
        <w:rPr>
          <w:rFonts w:ascii="Arial" w:hAnsi="Arial"/>
          <w:color w:val="000000" w:themeColor="text1"/>
          <w:sz w:val="20"/>
        </w:rPr>
        <w:t xml:space="preserve"> </w:t>
      </w:r>
      <w:r w:rsidR="001F240A" w:rsidRPr="004C52E4">
        <w:rPr>
          <w:rFonts w:ascii="Arial" w:hAnsi="Arial"/>
          <w:color w:val="000000" w:themeColor="text1"/>
          <w:sz w:val="20"/>
        </w:rPr>
        <w:t>meter</w:t>
      </w:r>
      <w:r w:rsidR="001F240A" w:rsidRPr="004C52E4">
        <w:rPr>
          <w:rFonts w:ascii="Arial" w:hAnsi="Arial"/>
          <w:color w:val="000000" w:themeColor="text1"/>
          <w:sz w:val="20"/>
          <w:vertAlign w:val="superscript"/>
        </w:rPr>
        <w:t xml:space="preserve">2 </w:t>
      </w:r>
      <w:r w:rsidRPr="004C52E4">
        <w:rPr>
          <w:rFonts w:ascii="Arial" w:hAnsi="Arial"/>
          <w:color w:val="000000" w:themeColor="text1"/>
          <w:sz w:val="20"/>
        </w:rPr>
        <w:t>± 0.0</w:t>
      </w:r>
      <w:r w:rsidR="00AA1482" w:rsidRPr="004C52E4">
        <w:rPr>
          <w:rFonts w:ascii="Arial" w:hAnsi="Arial"/>
          <w:color w:val="000000" w:themeColor="text1"/>
          <w:sz w:val="20"/>
        </w:rPr>
        <w:t>9</w:t>
      </w:r>
      <w:r w:rsidRPr="004C52E4">
        <w:rPr>
          <w:rFonts w:ascii="Arial" w:hAnsi="Arial"/>
          <w:color w:val="000000" w:themeColor="text1"/>
          <w:sz w:val="20"/>
        </w:rPr>
        <w:t xml:space="preserve"> </w:t>
      </w:r>
      <w:r w:rsidR="00AA1482" w:rsidRPr="004C52E4">
        <w:rPr>
          <w:rFonts w:ascii="Arial" w:hAnsi="Arial"/>
          <w:color w:val="000000" w:themeColor="text1"/>
          <w:sz w:val="20"/>
        </w:rPr>
        <w:t>meter</w:t>
      </w:r>
      <w:r w:rsidRPr="004C52E4">
        <w:rPr>
          <w:rFonts w:ascii="Arial" w:hAnsi="Arial"/>
          <w:color w:val="000000" w:themeColor="text1"/>
          <w:sz w:val="20"/>
          <w:vertAlign w:val="superscript"/>
        </w:rPr>
        <w:t>2</w:t>
      </w:r>
      <w:r w:rsidR="00033D0D" w:rsidRPr="004C52E4">
        <w:rPr>
          <w:rFonts w:ascii="Arial" w:hAnsi="Arial"/>
          <w:color w:val="000000" w:themeColor="text1"/>
          <w:sz w:val="20"/>
        </w:rPr>
        <w:tab/>
        <w:t>(9)</w:t>
      </w:r>
    </w:p>
    <w:p w14:paraId="502A1C74" w14:textId="77777777" w:rsidR="007F186A" w:rsidRPr="004C52E4" w:rsidRDefault="007F186A" w:rsidP="000B05F9">
      <w:pPr>
        <w:tabs>
          <w:tab w:val="left" w:pos="3870"/>
          <w:tab w:val="left" w:pos="6030"/>
        </w:tabs>
        <w:spacing w:before="120"/>
        <w:rPr>
          <w:rFonts w:ascii="Arial" w:hAnsi="Arial" w:cs="Cambria Math"/>
          <w:color w:val="000000" w:themeColor="text1"/>
          <w:sz w:val="20"/>
        </w:rPr>
      </w:pPr>
    </w:p>
    <w:p w14:paraId="453C2675" w14:textId="0B678344" w:rsidR="00466391" w:rsidRPr="004C52E4" w:rsidRDefault="00466391" w:rsidP="00AE5E6B">
      <w:pPr>
        <w:tabs>
          <w:tab w:val="left" w:pos="3870"/>
          <w:tab w:val="left" w:pos="6030"/>
        </w:tabs>
        <w:spacing w:before="120"/>
        <w:jc w:val="both"/>
        <w:rPr>
          <w:rFonts w:ascii="Arial" w:hAnsi="Arial" w:cs="Cambria Math"/>
          <w:sz w:val="20"/>
        </w:rPr>
      </w:pPr>
      <w:r w:rsidRPr="004C52E4">
        <w:rPr>
          <w:rFonts w:ascii="Arial" w:hAnsi="Arial" w:cs="Cambria Math"/>
          <w:sz w:val="20"/>
        </w:rPr>
        <w:t>Please notice that the error computed on the previous page (</w:t>
      </w:r>
      <w:r w:rsidRPr="004C52E4">
        <w:rPr>
          <w:rFonts w:ascii="Arial" w:hAnsi="Arial"/>
          <w:sz w:val="20"/>
        </w:rPr>
        <w:t xml:space="preserve">0.0925) agrees </w:t>
      </w:r>
      <w:r w:rsidR="007450A9" w:rsidRPr="004C52E4">
        <w:rPr>
          <w:rFonts w:ascii="Arial" w:hAnsi="Arial"/>
          <w:sz w:val="20"/>
        </w:rPr>
        <w:t>to three decimal places</w:t>
      </w:r>
      <w:r w:rsidR="00033D0D" w:rsidRPr="004C52E4">
        <w:rPr>
          <w:rFonts w:ascii="Arial" w:hAnsi="Arial"/>
          <w:sz w:val="20"/>
        </w:rPr>
        <w:t xml:space="preserve"> with the error computed in line (7) above prior to rounding</w:t>
      </w:r>
      <w:r w:rsidRPr="004C52E4">
        <w:rPr>
          <w:rFonts w:ascii="Arial" w:hAnsi="Arial" w:cs="Cambria Math"/>
          <w:sz w:val="20"/>
        </w:rPr>
        <w:t>.</w:t>
      </w:r>
      <w:r w:rsidR="00033D0D" w:rsidRPr="004C52E4">
        <w:rPr>
          <w:rFonts w:ascii="Arial" w:hAnsi="Arial" w:cs="Cambria Math"/>
          <w:sz w:val="20"/>
        </w:rPr>
        <w:t xml:space="preserve">  This should bring </w:t>
      </w:r>
      <w:r w:rsidR="00AE5E6B" w:rsidRPr="004C52E4">
        <w:rPr>
          <w:rFonts w:ascii="Arial" w:hAnsi="Arial" w:cs="Cambria Math"/>
          <w:sz w:val="20"/>
        </w:rPr>
        <w:t>some measure of comfort that this formula does what we claim it does.</w:t>
      </w:r>
    </w:p>
    <w:p w14:paraId="17DB612C" w14:textId="74FE421E" w:rsidR="00AE5E6B" w:rsidRPr="004C52E4" w:rsidRDefault="00AE5E6B" w:rsidP="00AE5E6B">
      <w:pPr>
        <w:tabs>
          <w:tab w:val="left" w:pos="3870"/>
          <w:tab w:val="left" w:pos="6030"/>
        </w:tabs>
        <w:spacing w:before="120"/>
        <w:jc w:val="both"/>
        <w:rPr>
          <w:rFonts w:ascii="Arial" w:hAnsi="Arial" w:cs="Cambria Math"/>
          <w:sz w:val="20"/>
        </w:rPr>
      </w:pPr>
      <w:r w:rsidRPr="004C52E4">
        <w:rPr>
          <w:rFonts w:ascii="Arial" w:hAnsi="Arial" w:cs="Cambria Math"/>
          <w:sz w:val="20"/>
        </w:rPr>
        <w:t>The process for determining the uncertainty for division is precisely the same as the uncertainty for multiplication.  It is common for some to think that step (</w:t>
      </w:r>
      <w:r w:rsidR="0063773C" w:rsidRPr="004C52E4">
        <w:rPr>
          <w:rFonts w:ascii="Arial" w:hAnsi="Arial" w:cs="Cambria Math"/>
          <w:sz w:val="20"/>
        </w:rPr>
        <w:t>6) on the previous page should be changed to be a division, but this in not true.  Exactly the same algorithm is performed,</w:t>
      </w:r>
      <w:r w:rsidR="001E0D94" w:rsidRPr="004C52E4">
        <w:rPr>
          <w:rFonts w:ascii="Arial" w:hAnsi="Arial" w:cs="Cambria Math"/>
          <w:sz w:val="20"/>
        </w:rPr>
        <w:t xml:space="preserve"> including the multiplication by the quotient,</w:t>
      </w:r>
      <w:r w:rsidR="0063773C" w:rsidRPr="004C52E4">
        <w:rPr>
          <w:rFonts w:ascii="Arial" w:hAnsi="Arial" w:cs="Cambria Math"/>
          <w:sz w:val="20"/>
        </w:rPr>
        <w:t xml:space="preserve"> as shown below:</w:t>
      </w:r>
    </w:p>
    <w:p w14:paraId="1FCD093F" w14:textId="1404E9F7" w:rsidR="0063773C" w:rsidRPr="004C52E4" w:rsidRDefault="0063773C" w:rsidP="00AE5E6B">
      <w:pPr>
        <w:tabs>
          <w:tab w:val="left" w:pos="3870"/>
          <w:tab w:val="left" w:pos="6030"/>
        </w:tabs>
        <w:spacing w:before="120"/>
        <w:jc w:val="both"/>
        <w:rPr>
          <w:rFonts w:ascii="Arial" w:hAnsi="Arial" w:cs="Cambria Math"/>
          <w:sz w:val="20"/>
        </w:rPr>
      </w:pPr>
      <w:r w:rsidRPr="004C52E4">
        <w:rPr>
          <w:rFonts w:ascii="Arial" w:hAnsi="Arial"/>
          <w:noProof/>
          <w:sz w:val="20"/>
          <w:lang w:eastAsia="en-US"/>
        </w:rPr>
        <mc:AlternateContent>
          <mc:Choice Requires="wps">
            <w:drawing>
              <wp:anchor distT="0" distB="0" distL="114300" distR="114300" simplePos="0" relativeHeight="251676672" behindDoc="1" locked="0" layoutInCell="1" allowOverlap="1" wp14:anchorId="28624039" wp14:editId="6B8CE0E0">
                <wp:simplePos x="0" y="0"/>
                <wp:positionH relativeFrom="column">
                  <wp:posOffset>-107315</wp:posOffset>
                </wp:positionH>
                <wp:positionV relativeFrom="paragraph">
                  <wp:posOffset>184785</wp:posOffset>
                </wp:positionV>
                <wp:extent cx="6102350" cy="4051300"/>
                <wp:effectExtent l="76200" t="50800" r="69850" b="114300"/>
                <wp:wrapNone/>
                <wp:docPr id="14" name="Rectangle 14"/>
                <wp:cNvGraphicFramePr/>
                <a:graphic xmlns:a="http://schemas.openxmlformats.org/drawingml/2006/main">
                  <a:graphicData uri="http://schemas.microsoft.com/office/word/2010/wordprocessingShape">
                    <wps:wsp>
                      <wps:cNvSpPr/>
                      <wps:spPr>
                        <a:xfrm>
                          <a:off x="0" y="0"/>
                          <a:ext cx="6102350" cy="4051300"/>
                        </a:xfrm>
                        <a:prstGeom prst="rect">
                          <a:avLst/>
                        </a:prstGeom>
                        <a:gradFill>
                          <a:gsLst>
                            <a:gs pos="0">
                              <a:schemeClr val="tx2">
                                <a:lumMod val="40000"/>
                                <a:lumOff val="60000"/>
                              </a:schemeClr>
                            </a:gs>
                            <a:gs pos="100000">
                              <a:schemeClr val="tx2">
                                <a:lumMod val="20000"/>
                                <a:lumOff val="80000"/>
                              </a:schemeClr>
                            </a:gs>
                          </a:gsLst>
                        </a:gradFill>
                        <a:ln w="38100" cmpd="sng">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8.4pt;margin-top:14.55pt;width:480.5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" fillcolor="#8db3e2 [1311]" strokecolor="#17365d [2415]" strokeweight="3pt">
                <v:fill color2="#c6d9f1 [671]" rotate="t" type="gradient">
                  <o:fill v:ext="view" type="gradientUnscaled"/>
                </v:fill>
                <v:shadow on="t" opacity="22937f" mv:blur="40000f" origin=",.5" offset="0,23000emu"/>
              </v:rect>
            </w:pict>
          </mc:Fallback>
        </mc:AlternateContent>
      </w:r>
    </w:p>
    <w:p w14:paraId="38062999" w14:textId="6C550099" w:rsidR="0063773C" w:rsidRPr="004C52E4" w:rsidRDefault="0063773C" w:rsidP="0063773C">
      <w:pPr>
        <w:tabs>
          <w:tab w:val="left" w:pos="3780"/>
          <w:tab w:val="left" w:pos="5940"/>
        </w:tabs>
        <w:spacing w:before="120"/>
        <w:ind w:left="1530"/>
        <w:rPr>
          <w:rFonts w:ascii="Arial" w:hAnsi="Arial"/>
          <w:sz w:val="20"/>
        </w:rPr>
      </w:pPr>
      <w:proofErr w:type="spellStart"/>
      <w:r w:rsidRPr="004C52E4">
        <w:rPr>
          <w:rFonts w:ascii="Arial" w:hAnsi="Arial"/>
          <w:sz w:val="20"/>
        </w:rPr>
        <w:t>Quotient</w:t>
      </w:r>
      <w:r w:rsidRPr="004C52E4">
        <w:rPr>
          <w:rFonts w:ascii="Arial" w:hAnsi="Arial"/>
          <w:sz w:val="20"/>
          <w:vertAlign w:val="subscript"/>
        </w:rPr>
        <w:t>ErrorTerm</w:t>
      </w:r>
      <w:proofErr w:type="spellEnd"/>
      <w:r w:rsidRPr="004C52E4">
        <w:rPr>
          <w:rFonts w:ascii="Arial" w:hAnsi="Arial"/>
          <w:sz w:val="20"/>
        </w:rPr>
        <w:t xml:space="preserve"> </w:t>
      </w:r>
      <w:r w:rsidRPr="004C52E4">
        <w:rPr>
          <w:rFonts w:ascii="Arial" w:hAnsi="Arial"/>
          <w:sz w:val="20"/>
        </w:rPr>
        <w:tab/>
        <w:t>Value1</w:t>
      </w:r>
      <w:r w:rsidRPr="004C52E4">
        <w:rPr>
          <w:rFonts w:ascii="Arial" w:hAnsi="Arial"/>
          <w:sz w:val="20"/>
          <w:vertAlign w:val="subscript"/>
        </w:rPr>
        <w:t>ErrorTerm</w:t>
      </w:r>
      <w:r w:rsidRPr="004C52E4">
        <w:rPr>
          <w:rFonts w:ascii="Arial" w:hAnsi="Arial"/>
          <w:sz w:val="20"/>
          <w:vertAlign w:val="subscript"/>
        </w:rPr>
        <w:tab/>
      </w:r>
      <w:r w:rsidRPr="004C52E4">
        <w:rPr>
          <w:rFonts w:ascii="Arial" w:hAnsi="Arial"/>
          <w:sz w:val="20"/>
        </w:rPr>
        <w:t>Value2</w:t>
      </w:r>
      <w:r w:rsidRPr="004C52E4">
        <w:rPr>
          <w:rFonts w:ascii="Arial" w:hAnsi="Arial"/>
          <w:sz w:val="20"/>
          <w:vertAlign w:val="subscript"/>
        </w:rPr>
        <w:t>ErrorTerm</w:t>
      </w:r>
    </w:p>
    <w:p w14:paraId="5F76AA65" w14:textId="77777777" w:rsidR="0063773C" w:rsidRPr="004C52E4" w:rsidRDefault="0063773C" w:rsidP="0063773C">
      <w:pPr>
        <w:tabs>
          <w:tab w:val="left" w:pos="3420"/>
          <w:tab w:val="left" w:pos="5490"/>
        </w:tabs>
        <w:ind w:left="1530"/>
        <w:rPr>
          <w:rFonts w:ascii="Arial" w:hAnsi="Arial"/>
          <w:sz w:val="20"/>
        </w:rPr>
      </w:pPr>
      <w:r w:rsidRPr="004C52E4">
        <w:rPr>
          <w:rFonts w:ascii="Arial" w:hAnsi="Arial"/>
          <w:noProof/>
          <w:sz w:val="20"/>
          <w:lang w:eastAsia="en-US"/>
        </w:rPr>
        <mc:AlternateContent>
          <mc:Choice Requires="wps">
            <w:drawing>
              <wp:anchor distT="0" distB="0" distL="114300" distR="114300" simplePos="0" relativeHeight="251672576" behindDoc="0" locked="0" layoutInCell="1" allowOverlap="1" wp14:anchorId="6D346711" wp14:editId="0E62E207">
                <wp:simplePos x="0" y="0"/>
                <wp:positionH relativeFrom="column">
                  <wp:posOffset>977265</wp:posOffset>
                </wp:positionH>
                <wp:positionV relativeFrom="paragraph">
                  <wp:posOffset>105410</wp:posOffset>
                </wp:positionV>
                <wp:extent cx="983615" cy="0"/>
                <wp:effectExtent l="50800" t="25400" r="57785" b="101600"/>
                <wp:wrapNone/>
                <wp:docPr id="11" name="Straight Connector 11"/>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95pt,8.3pt" to="154.4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" strokecolor="black [3213]" strokeweight="1pt">
                <v:shadow on="t" opacity="24903f" mv:blur="40000f" origin=",.5" offset="0,20000emu"/>
              </v:line>
            </w:pict>
          </mc:Fallback>
        </mc:AlternateContent>
      </w:r>
      <w:r w:rsidRPr="004C52E4">
        <w:rPr>
          <w:rFonts w:ascii="Arial" w:hAnsi="Arial"/>
          <w:noProof/>
          <w:sz w:val="20"/>
          <w:lang w:eastAsia="en-US"/>
        </w:rPr>
        <mc:AlternateContent>
          <mc:Choice Requires="wps">
            <w:drawing>
              <wp:anchor distT="0" distB="0" distL="114300" distR="114300" simplePos="0" relativeHeight="251673600" behindDoc="0" locked="0" layoutInCell="1" allowOverlap="1" wp14:anchorId="0285DAEC" wp14:editId="642C41EF">
                <wp:simplePos x="0" y="0"/>
                <wp:positionH relativeFrom="column">
                  <wp:posOffset>2361565</wp:posOffset>
                </wp:positionH>
                <wp:positionV relativeFrom="paragraph">
                  <wp:posOffset>105410</wp:posOffset>
                </wp:positionV>
                <wp:extent cx="983615" cy="0"/>
                <wp:effectExtent l="50800" t="25400" r="57785" b="101600"/>
                <wp:wrapNone/>
                <wp:docPr id="12" name="Straight Connector 12"/>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95pt,8.3pt" to="263.4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" strokecolor="black [3213]" strokeweight="1pt">
                <v:shadow on="t" opacity="24903f" mv:blur="40000f" origin=",.5" offset="0,20000emu"/>
              </v:line>
            </w:pict>
          </mc:Fallback>
        </mc:AlternateContent>
      </w:r>
      <w:r w:rsidRPr="004C52E4">
        <w:rPr>
          <w:rFonts w:ascii="Arial" w:hAnsi="Arial"/>
          <w:noProof/>
          <w:sz w:val="20"/>
          <w:lang w:eastAsia="en-US"/>
        </w:rPr>
        <mc:AlternateContent>
          <mc:Choice Requires="wps">
            <w:drawing>
              <wp:anchor distT="0" distB="0" distL="114300" distR="114300" simplePos="0" relativeHeight="251674624" behindDoc="0" locked="0" layoutInCell="1" allowOverlap="1" wp14:anchorId="10EA627E" wp14:editId="0AD13F23">
                <wp:simplePos x="0" y="0"/>
                <wp:positionH relativeFrom="column">
                  <wp:posOffset>3750945</wp:posOffset>
                </wp:positionH>
                <wp:positionV relativeFrom="paragraph">
                  <wp:posOffset>105410</wp:posOffset>
                </wp:positionV>
                <wp:extent cx="983615" cy="0"/>
                <wp:effectExtent l="50800" t="25400" r="57785" b="101600"/>
                <wp:wrapNone/>
                <wp:docPr id="13" name="Straight Connector 13"/>
                <wp:cNvGraphicFramePr/>
                <a:graphic xmlns:a="http://schemas.openxmlformats.org/drawingml/2006/main">
                  <a:graphicData uri="http://schemas.microsoft.com/office/word/2010/wordprocessingShape">
                    <wps:wsp>
                      <wps:cNvCnPr/>
                      <wps:spPr>
                        <a:xfrm>
                          <a:off x="0" y="0"/>
                          <a:ext cx="983615" cy="0"/>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95.35pt,8.3pt" to="372.8pt,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" strokecolor="black [3213]" strokeweight="1pt">
                <v:shadow on="t" opacity="24903f" mv:blur="40000f" origin=",.5" offset="0,20000emu"/>
              </v:line>
            </w:pict>
          </mc:Fallback>
        </mc:AlternateContent>
      </w:r>
      <w:r w:rsidRPr="004C52E4">
        <w:rPr>
          <w:rFonts w:ascii="Arial" w:hAnsi="Arial"/>
          <w:sz w:val="20"/>
        </w:rPr>
        <w:t xml:space="preserve"> </w:t>
      </w:r>
      <w:r w:rsidRPr="004C52E4">
        <w:rPr>
          <w:rFonts w:ascii="Arial" w:hAnsi="Arial"/>
          <w:sz w:val="20"/>
        </w:rPr>
        <w:tab/>
        <w:t>=</w:t>
      </w:r>
      <w:r w:rsidRPr="004C52E4">
        <w:rPr>
          <w:rFonts w:ascii="Arial" w:hAnsi="Arial"/>
          <w:sz w:val="20"/>
        </w:rPr>
        <w:tab/>
        <w:t>+</w:t>
      </w:r>
    </w:p>
    <w:p w14:paraId="6673E065" w14:textId="2450FC2D" w:rsidR="0063773C" w:rsidRPr="004C52E4" w:rsidRDefault="0063773C" w:rsidP="0063773C">
      <w:pPr>
        <w:tabs>
          <w:tab w:val="left" w:pos="3870"/>
          <w:tab w:val="left" w:pos="6030"/>
        </w:tabs>
        <w:spacing w:before="120"/>
        <w:ind w:left="1530"/>
        <w:rPr>
          <w:rFonts w:ascii="Arial" w:hAnsi="Arial" w:cs="Cambria Math"/>
          <w:sz w:val="20"/>
        </w:rPr>
      </w:pPr>
      <w:r w:rsidRPr="004C52E4">
        <w:rPr>
          <w:rFonts w:ascii="Menlo Regular" w:hAnsi="Menlo Regular" w:cs="Menlo Regular"/>
          <w:sz w:val="20"/>
        </w:rPr>
        <w:t>⎮</w:t>
      </w:r>
      <w:r w:rsidRPr="004C52E4">
        <w:rPr>
          <w:rFonts w:ascii="Arial" w:hAnsi="Arial"/>
          <w:sz w:val="20"/>
        </w:rPr>
        <w:t>Quotient</w:t>
      </w:r>
      <w:r w:rsidRPr="004C52E4">
        <w:rPr>
          <w:rFonts w:ascii="Menlo Regular" w:hAnsi="Menlo Regular" w:cs="Menlo Regular"/>
          <w:sz w:val="20"/>
        </w:rPr>
        <w:t>⎮</w:t>
      </w:r>
      <w:r w:rsidRPr="004C52E4">
        <w:rPr>
          <w:rFonts w:ascii="Arial" w:hAnsi="Arial" w:cs="Cambria Math"/>
          <w:sz w:val="20"/>
        </w:rPr>
        <w:tab/>
      </w:r>
      <w:r w:rsidRPr="004C52E4">
        <w:rPr>
          <w:rFonts w:ascii="Menlo Regular" w:hAnsi="Menlo Regular" w:cs="Menlo Regular"/>
          <w:sz w:val="20"/>
        </w:rPr>
        <w:t>⎮</w:t>
      </w:r>
      <w:r w:rsidRPr="004C52E4">
        <w:rPr>
          <w:rFonts w:ascii="Arial" w:hAnsi="Arial"/>
          <w:sz w:val="20"/>
        </w:rPr>
        <w:t>Value1</w:t>
      </w:r>
      <w:r w:rsidRPr="004C52E4">
        <w:rPr>
          <w:rFonts w:ascii="Menlo Regular" w:hAnsi="Menlo Regular" w:cs="Menlo Regular"/>
          <w:sz w:val="20"/>
        </w:rPr>
        <w:t>⎮</w:t>
      </w:r>
      <w:r w:rsidRPr="004C52E4">
        <w:rPr>
          <w:rFonts w:ascii="Arial" w:hAnsi="Arial" w:cs="Cambria Math"/>
          <w:sz w:val="20"/>
        </w:rPr>
        <w:tab/>
      </w:r>
      <w:r w:rsidRPr="004C52E4">
        <w:rPr>
          <w:rFonts w:ascii="Menlo Regular" w:hAnsi="Menlo Regular" w:cs="Menlo Regular"/>
          <w:sz w:val="20"/>
        </w:rPr>
        <w:t>⎮</w:t>
      </w:r>
      <w:r w:rsidRPr="004C52E4">
        <w:rPr>
          <w:rFonts w:ascii="Arial" w:hAnsi="Arial"/>
          <w:sz w:val="20"/>
        </w:rPr>
        <w:t>Value2</w:t>
      </w:r>
      <w:r w:rsidRPr="004C52E4">
        <w:rPr>
          <w:rFonts w:ascii="Menlo Regular" w:hAnsi="Menlo Regular" w:cs="Menlo Regular"/>
          <w:sz w:val="20"/>
        </w:rPr>
        <w:t>⎮</w:t>
      </w:r>
    </w:p>
    <w:p w14:paraId="06747EA0" w14:textId="77777777" w:rsidR="0063773C" w:rsidRPr="004C52E4" w:rsidRDefault="0063773C" w:rsidP="0063773C">
      <w:pPr>
        <w:tabs>
          <w:tab w:val="left" w:pos="3870"/>
          <w:tab w:val="left" w:pos="6030"/>
        </w:tabs>
        <w:spacing w:before="120"/>
        <w:ind w:left="1530"/>
        <w:rPr>
          <w:rFonts w:ascii="Arial" w:hAnsi="Arial" w:cs="Cambria Math"/>
          <w:sz w:val="20"/>
        </w:rPr>
      </w:pPr>
    </w:p>
    <w:p w14:paraId="3E2A843C" w14:textId="2A13C63E" w:rsidR="0063773C" w:rsidRPr="004C52E4" w:rsidRDefault="0063773C" w:rsidP="0063773C">
      <w:pPr>
        <w:rPr>
          <w:rFonts w:ascii="Arial" w:hAnsi="Arial"/>
          <w:sz w:val="20"/>
        </w:rPr>
      </w:pPr>
      <w:r w:rsidRPr="004C52E4">
        <w:rPr>
          <w:rFonts w:ascii="Arial" w:hAnsi="Arial"/>
          <w:sz w:val="20"/>
        </w:rPr>
        <w:t>To compute the error term (</w:t>
      </w:r>
      <w:proofErr w:type="spellStart"/>
      <w:r w:rsidRPr="004C52E4">
        <w:rPr>
          <w:rFonts w:ascii="Arial" w:hAnsi="Arial"/>
          <w:sz w:val="20"/>
        </w:rPr>
        <w:t>Quotient</w:t>
      </w:r>
      <w:r w:rsidRPr="004C52E4">
        <w:rPr>
          <w:rFonts w:ascii="Arial" w:hAnsi="Arial"/>
          <w:sz w:val="20"/>
          <w:vertAlign w:val="subscript"/>
        </w:rPr>
        <w:t>ErrorTerm</w:t>
      </w:r>
      <w:proofErr w:type="spellEnd"/>
      <w:r w:rsidRPr="004C52E4">
        <w:rPr>
          <w:rFonts w:ascii="Arial" w:hAnsi="Arial"/>
          <w:sz w:val="20"/>
        </w:rPr>
        <w:t>) we first need to compute the result:</w:t>
      </w:r>
    </w:p>
    <w:p w14:paraId="001FCFE9" w14:textId="20CF2164" w:rsidR="0063773C" w:rsidRPr="004C52E4" w:rsidRDefault="0063773C" w:rsidP="0063773C">
      <w:pPr>
        <w:ind w:left="720"/>
        <w:rPr>
          <w:rFonts w:ascii="Arial" w:hAnsi="Arial"/>
          <w:sz w:val="20"/>
        </w:rPr>
      </w:pPr>
      <w:r w:rsidRPr="004C52E4">
        <w:rPr>
          <w:rFonts w:ascii="Arial" w:hAnsi="Arial"/>
          <w:sz w:val="20"/>
        </w:rPr>
        <w:t>Quotient = Value1 / Value2</w:t>
      </w:r>
    </w:p>
    <w:p w14:paraId="5F77D683" w14:textId="77777777" w:rsidR="0063773C" w:rsidRPr="004C52E4" w:rsidRDefault="0063773C" w:rsidP="0063773C">
      <w:pPr>
        <w:rPr>
          <w:rFonts w:ascii="Arial" w:hAnsi="Arial"/>
          <w:sz w:val="20"/>
        </w:rPr>
      </w:pPr>
    </w:p>
    <w:p w14:paraId="136D5AA0" w14:textId="77777777" w:rsidR="0063773C" w:rsidRPr="004C52E4" w:rsidRDefault="0063773C" w:rsidP="0063773C">
      <w:pPr>
        <w:rPr>
          <w:rFonts w:ascii="Arial" w:hAnsi="Arial"/>
          <w:sz w:val="20"/>
        </w:rPr>
      </w:pPr>
      <w:r w:rsidRPr="004C52E4">
        <w:rPr>
          <w:rFonts w:ascii="Arial" w:hAnsi="Arial"/>
          <w:sz w:val="20"/>
        </w:rPr>
        <w:t>Compute the relative fraction of Value1 that is uncertain (Value1</w:t>
      </w:r>
      <w:r w:rsidRPr="004C52E4">
        <w:rPr>
          <w:rFonts w:ascii="Arial" w:hAnsi="Arial"/>
          <w:sz w:val="20"/>
          <w:vertAlign w:val="subscript"/>
        </w:rPr>
        <w:t>errorFraction</w:t>
      </w:r>
      <w:r w:rsidRPr="004C52E4">
        <w:rPr>
          <w:rFonts w:ascii="Arial" w:hAnsi="Arial"/>
          <w:sz w:val="20"/>
        </w:rPr>
        <w:t>):</w:t>
      </w:r>
    </w:p>
    <w:p w14:paraId="653A77BA" w14:textId="77777777" w:rsidR="0063773C" w:rsidRPr="004C52E4" w:rsidRDefault="0063773C" w:rsidP="0063773C">
      <w:pPr>
        <w:ind w:left="720"/>
        <w:rPr>
          <w:rFonts w:ascii="Arial" w:hAnsi="Arial"/>
          <w:sz w:val="20"/>
        </w:rPr>
      </w:pPr>
      <w:r w:rsidRPr="004C52E4">
        <w:rPr>
          <w:rFonts w:ascii="Arial" w:hAnsi="Arial"/>
          <w:sz w:val="20"/>
        </w:rPr>
        <w:t>Value1</w:t>
      </w:r>
      <w:r w:rsidRPr="004C52E4">
        <w:rPr>
          <w:rFonts w:ascii="Arial" w:hAnsi="Arial"/>
          <w:sz w:val="20"/>
          <w:vertAlign w:val="subscript"/>
        </w:rPr>
        <w:t>ErrorFraction</w:t>
      </w:r>
      <w:r w:rsidRPr="004C52E4">
        <w:rPr>
          <w:rFonts w:ascii="Arial" w:hAnsi="Arial"/>
          <w:sz w:val="20"/>
        </w:rPr>
        <w:t xml:space="preserve"> = Value1</w:t>
      </w:r>
      <w:r w:rsidRPr="004C52E4">
        <w:rPr>
          <w:rFonts w:ascii="Arial" w:hAnsi="Arial"/>
          <w:sz w:val="20"/>
          <w:vertAlign w:val="subscript"/>
        </w:rPr>
        <w:t>ErrorTerm</w:t>
      </w:r>
      <w:r w:rsidRPr="004C52E4">
        <w:rPr>
          <w:rFonts w:ascii="Arial" w:hAnsi="Arial"/>
          <w:sz w:val="20"/>
        </w:rPr>
        <w:t xml:space="preserve"> </w:t>
      </w:r>
      <w:proofErr w:type="gramStart"/>
      <w:r w:rsidRPr="004C52E4">
        <w:rPr>
          <w:rFonts w:ascii="Arial" w:hAnsi="Arial"/>
          <w:sz w:val="20"/>
        </w:rPr>
        <w:t xml:space="preserve">/  </w:t>
      </w:r>
      <w:r w:rsidRPr="004C52E4">
        <w:rPr>
          <w:rFonts w:ascii="Menlo Regular" w:hAnsi="Menlo Regular" w:cs="Menlo Regular"/>
          <w:sz w:val="20"/>
        </w:rPr>
        <w:t>⎢</w:t>
      </w:r>
      <w:proofErr w:type="gramEnd"/>
      <w:r w:rsidRPr="004C52E4">
        <w:rPr>
          <w:rFonts w:ascii="Arial" w:hAnsi="Arial" w:cs="Cambria Math"/>
          <w:sz w:val="20"/>
        </w:rPr>
        <w:t xml:space="preserve"> </w:t>
      </w:r>
      <w:r w:rsidRPr="004C52E4">
        <w:rPr>
          <w:rFonts w:ascii="Arial" w:hAnsi="Arial"/>
          <w:sz w:val="20"/>
        </w:rPr>
        <w:t xml:space="preserve">Value1 </w:t>
      </w:r>
      <w:r w:rsidRPr="004C52E4">
        <w:rPr>
          <w:rFonts w:ascii="Menlo Regular" w:hAnsi="Menlo Regular" w:cs="Menlo Regular"/>
          <w:sz w:val="20"/>
        </w:rPr>
        <w:t>⎢</w:t>
      </w:r>
    </w:p>
    <w:p w14:paraId="0F0FFEFA" w14:textId="77777777" w:rsidR="0063773C" w:rsidRPr="004C52E4" w:rsidRDefault="0063773C" w:rsidP="0063773C">
      <w:pPr>
        <w:rPr>
          <w:rFonts w:ascii="Arial" w:hAnsi="Arial"/>
          <w:sz w:val="20"/>
        </w:rPr>
      </w:pPr>
    </w:p>
    <w:p w14:paraId="73B57F94" w14:textId="77777777" w:rsidR="0063773C" w:rsidRPr="004C52E4" w:rsidRDefault="0063773C" w:rsidP="0063773C">
      <w:pPr>
        <w:rPr>
          <w:rFonts w:ascii="Arial" w:hAnsi="Arial"/>
          <w:sz w:val="20"/>
        </w:rPr>
      </w:pPr>
      <w:r w:rsidRPr="004C52E4">
        <w:rPr>
          <w:rFonts w:ascii="Arial" w:hAnsi="Arial"/>
          <w:sz w:val="20"/>
        </w:rPr>
        <w:t>Compute the relative fraction of Value2 that that is uncertain (Value2</w:t>
      </w:r>
      <w:r w:rsidRPr="004C52E4">
        <w:rPr>
          <w:rFonts w:ascii="Arial" w:hAnsi="Arial"/>
          <w:sz w:val="20"/>
          <w:vertAlign w:val="subscript"/>
        </w:rPr>
        <w:t>ErrorFraction</w:t>
      </w:r>
      <w:r w:rsidRPr="004C52E4">
        <w:rPr>
          <w:rFonts w:ascii="Arial" w:hAnsi="Arial"/>
          <w:sz w:val="20"/>
        </w:rPr>
        <w:t>):</w:t>
      </w:r>
    </w:p>
    <w:p w14:paraId="14EC4AE7" w14:textId="5A3E8FED" w:rsidR="0063773C" w:rsidRPr="004C52E4" w:rsidRDefault="0063773C" w:rsidP="0063773C">
      <w:pPr>
        <w:ind w:left="720"/>
        <w:rPr>
          <w:rFonts w:ascii="Arial" w:hAnsi="Arial"/>
          <w:sz w:val="20"/>
        </w:rPr>
      </w:pPr>
      <w:r w:rsidRPr="004C52E4">
        <w:rPr>
          <w:rFonts w:ascii="Arial" w:hAnsi="Arial"/>
          <w:sz w:val="20"/>
        </w:rPr>
        <w:t>Value2</w:t>
      </w:r>
      <w:r w:rsidRPr="004C52E4">
        <w:rPr>
          <w:rFonts w:ascii="Arial" w:hAnsi="Arial"/>
          <w:sz w:val="20"/>
          <w:vertAlign w:val="subscript"/>
        </w:rPr>
        <w:t>ErrorFraction</w:t>
      </w:r>
      <w:r w:rsidRPr="004C52E4">
        <w:rPr>
          <w:rFonts w:ascii="Arial" w:hAnsi="Arial"/>
          <w:sz w:val="20"/>
        </w:rPr>
        <w:t xml:space="preserve"> = Value2</w:t>
      </w:r>
      <w:r w:rsidRPr="004C52E4">
        <w:rPr>
          <w:rFonts w:ascii="Arial" w:hAnsi="Arial"/>
          <w:sz w:val="20"/>
          <w:vertAlign w:val="subscript"/>
        </w:rPr>
        <w:t>ErrorTerm</w:t>
      </w:r>
      <w:r w:rsidRPr="004C52E4">
        <w:rPr>
          <w:rFonts w:ascii="Arial" w:hAnsi="Arial"/>
          <w:sz w:val="20"/>
        </w:rPr>
        <w:t xml:space="preserve"> </w:t>
      </w:r>
      <w:proofErr w:type="gramStart"/>
      <w:r w:rsidRPr="004C52E4">
        <w:rPr>
          <w:rFonts w:ascii="Arial" w:hAnsi="Arial"/>
          <w:sz w:val="20"/>
        </w:rPr>
        <w:t xml:space="preserve">/  </w:t>
      </w:r>
      <w:r w:rsidRPr="004C52E4">
        <w:rPr>
          <w:rFonts w:ascii="Menlo Regular" w:hAnsi="Menlo Regular" w:cs="Menlo Regular"/>
          <w:sz w:val="20"/>
        </w:rPr>
        <w:t>⎢</w:t>
      </w:r>
      <w:proofErr w:type="gramEnd"/>
      <w:r w:rsidRPr="004C52E4">
        <w:rPr>
          <w:rFonts w:ascii="Arial" w:hAnsi="Arial" w:cs="Cambria Math"/>
          <w:sz w:val="20"/>
        </w:rPr>
        <w:t xml:space="preserve"> </w:t>
      </w:r>
      <w:r w:rsidRPr="004C52E4">
        <w:rPr>
          <w:rFonts w:ascii="Arial" w:hAnsi="Arial"/>
          <w:sz w:val="20"/>
        </w:rPr>
        <w:t xml:space="preserve">Value2 </w:t>
      </w:r>
      <w:r w:rsidRPr="004C52E4">
        <w:rPr>
          <w:rFonts w:ascii="Menlo Regular" w:hAnsi="Menlo Regular" w:cs="Menlo Regular"/>
          <w:sz w:val="20"/>
        </w:rPr>
        <w:t>⎢</w:t>
      </w:r>
    </w:p>
    <w:p w14:paraId="48023664" w14:textId="77777777" w:rsidR="0063773C" w:rsidRPr="004C52E4" w:rsidRDefault="0063773C" w:rsidP="0063773C">
      <w:pPr>
        <w:ind w:left="720"/>
        <w:rPr>
          <w:rFonts w:ascii="Arial" w:hAnsi="Arial"/>
          <w:sz w:val="20"/>
        </w:rPr>
      </w:pPr>
    </w:p>
    <w:p w14:paraId="17ED7631" w14:textId="3DD304CE" w:rsidR="0063773C" w:rsidRPr="004C52E4" w:rsidRDefault="0063773C" w:rsidP="0063773C">
      <w:pPr>
        <w:rPr>
          <w:rFonts w:ascii="Arial" w:hAnsi="Arial"/>
          <w:sz w:val="20"/>
        </w:rPr>
      </w:pPr>
      <w:r w:rsidRPr="004C52E4">
        <w:rPr>
          <w:rFonts w:ascii="Arial" w:hAnsi="Arial"/>
          <w:sz w:val="20"/>
        </w:rPr>
        <w:t>Compute the Quotient’s error (</w:t>
      </w:r>
      <w:proofErr w:type="spellStart"/>
      <w:r w:rsidRPr="004C52E4">
        <w:rPr>
          <w:rFonts w:ascii="Arial" w:hAnsi="Arial"/>
          <w:sz w:val="20"/>
        </w:rPr>
        <w:t>Quotient</w:t>
      </w:r>
      <w:r w:rsidRPr="004C52E4">
        <w:rPr>
          <w:rFonts w:ascii="Arial" w:hAnsi="Arial"/>
          <w:sz w:val="20"/>
          <w:vertAlign w:val="subscript"/>
        </w:rPr>
        <w:t>ErrorTerm</w:t>
      </w:r>
      <w:proofErr w:type="spellEnd"/>
      <w:r w:rsidRPr="004C52E4">
        <w:rPr>
          <w:rFonts w:ascii="Arial" w:hAnsi="Arial"/>
          <w:sz w:val="20"/>
        </w:rPr>
        <w:t>):</w:t>
      </w:r>
    </w:p>
    <w:p w14:paraId="0BDC03CE" w14:textId="74867724" w:rsidR="0063773C" w:rsidRPr="004C52E4" w:rsidRDefault="0063773C" w:rsidP="0063773C">
      <w:pPr>
        <w:ind w:left="720"/>
        <w:rPr>
          <w:rFonts w:ascii="Arial" w:hAnsi="Arial" w:cs="Cambria Math"/>
          <w:sz w:val="20"/>
        </w:rPr>
      </w:pPr>
      <w:proofErr w:type="spellStart"/>
      <w:r w:rsidRPr="004C52E4">
        <w:rPr>
          <w:rFonts w:ascii="Arial" w:hAnsi="Arial"/>
          <w:sz w:val="20"/>
        </w:rPr>
        <w:t>Quotient</w:t>
      </w:r>
      <w:r w:rsidRPr="004C52E4">
        <w:rPr>
          <w:rFonts w:ascii="Arial" w:hAnsi="Arial"/>
          <w:sz w:val="20"/>
          <w:vertAlign w:val="subscript"/>
        </w:rPr>
        <w:t>ErrorTerm</w:t>
      </w:r>
      <w:proofErr w:type="spellEnd"/>
      <w:r w:rsidRPr="004C52E4">
        <w:rPr>
          <w:rFonts w:ascii="Arial" w:hAnsi="Arial"/>
          <w:sz w:val="20"/>
        </w:rPr>
        <w:t xml:space="preserve"> = (Value1</w:t>
      </w:r>
      <w:r w:rsidRPr="004C52E4">
        <w:rPr>
          <w:rFonts w:ascii="Arial" w:hAnsi="Arial"/>
          <w:sz w:val="20"/>
          <w:vertAlign w:val="subscript"/>
        </w:rPr>
        <w:t>ErrorFraction</w:t>
      </w:r>
      <w:r w:rsidRPr="004C52E4">
        <w:rPr>
          <w:rFonts w:ascii="Arial" w:hAnsi="Arial"/>
          <w:sz w:val="20"/>
        </w:rPr>
        <w:t xml:space="preserve"> + Value2</w:t>
      </w:r>
      <w:r w:rsidRPr="004C52E4">
        <w:rPr>
          <w:rFonts w:ascii="Arial" w:hAnsi="Arial"/>
          <w:sz w:val="20"/>
          <w:vertAlign w:val="subscript"/>
        </w:rPr>
        <w:t>ErrorFraction</w:t>
      </w:r>
      <w:r w:rsidRPr="004C52E4">
        <w:rPr>
          <w:rFonts w:ascii="Arial" w:hAnsi="Arial"/>
          <w:sz w:val="20"/>
        </w:rPr>
        <w:t xml:space="preserve">) × </w:t>
      </w:r>
      <w:r w:rsidRPr="004C52E4">
        <w:rPr>
          <w:rFonts w:ascii="Menlo Regular" w:hAnsi="Menlo Regular" w:cs="Menlo Regular"/>
          <w:sz w:val="20"/>
        </w:rPr>
        <w:t>⎢</w:t>
      </w:r>
      <w:r w:rsidRPr="004C52E4">
        <w:rPr>
          <w:rFonts w:ascii="Arial" w:hAnsi="Arial"/>
          <w:sz w:val="20"/>
        </w:rPr>
        <w:t xml:space="preserve"> </w:t>
      </w:r>
      <w:proofErr w:type="gramStart"/>
      <w:r w:rsidRPr="004C52E4">
        <w:rPr>
          <w:rFonts w:ascii="Arial" w:hAnsi="Arial"/>
          <w:sz w:val="20"/>
        </w:rPr>
        <w:t>Quotient</w:t>
      </w:r>
      <w:r w:rsidRPr="004C52E4">
        <w:rPr>
          <w:rFonts w:ascii="Arial" w:hAnsi="Arial" w:cs="Cambria Math"/>
          <w:sz w:val="20"/>
        </w:rPr>
        <w:t xml:space="preserve">  </w:t>
      </w:r>
      <w:r w:rsidRPr="004C52E4">
        <w:rPr>
          <w:rFonts w:ascii="Menlo Regular" w:hAnsi="Menlo Regular" w:cs="Menlo Regular"/>
          <w:sz w:val="20"/>
        </w:rPr>
        <w:t>⎢</w:t>
      </w:r>
      <w:proofErr w:type="gramEnd"/>
    </w:p>
    <w:p w14:paraId="128AACB0" w14:textId="179B66FB" w:rsidR="0063773C" w:rsidRPr="004C52E4" w:rsidRDefault="0063773C" w:rsidP="0063773C">
      <w:pPr>
        <w:spacing w:before="360"/>
        <w:rPr>
          <w:rFonts w:ascii="Arial" w:hAnsi="Arial"/>
          <w:sz w:val="20"/>
        </w:rPr>
      </w:pPr>
      <w:r w:rsidRPr="004C52E4">
        <w:rPr>
          <w:rFonts w:ascii="Arial" w:hAnsi="Arial"/>
          <w:sz w:val="20"/>
        </w:rPr>
        <w:t>Round the Quotient’s error term to one or at most two significant digits.</w:t>
      </w:r>
    </w:p>
    <w:p w14:paraId="6D0F8DEA" w14:textId="0131C49B" w:rsidR="0063773C" w:rsidRPr="004C52E4" w:rsidRDefault="0063773C" w:rsidP="0063773C">
      <w:pPr>
        <w:spacing w:before="120"/>
        <w:rPr>
          <w:rFonts w:ascii="Arial" w:hAnsi="Arial"/>
          <w:sz w:val="20"/>
        </w:rPr>
      </w:pPr>
      <w:r w:rsidRPr="004C52E4">
        <w:rPr>
          <w:rFonts w:ascii="Arial" w:hAnsi="Arial"/>
          <w:sz w:val="20"/>
        </w:rPr>
        <w:t>Given the error term, determine how many significant decimal places the result should have and round the quotient to that many places, and produce the final result.</w:t>
      </w:r>
    </w:p>
    <w:p w14:paraId="08C429C5" w14:textId="77777777" w:rsidR="0063773C" w:rsidRPr="004C52E4" w:rsidRDefault="0063773C" w:rsidP="0063773C">
      <w:pPr>
        <w:tabs>
          <w:tab w:val="left" w:pos="3870"/>
          <w:tab w:val="left" w:pos="6030"/>
        </w:tabs>
        <w:spacing w:before="120"/>
        <w:rPr>
          <w:rFonts w:ascii="Arial" w:hAnsi="Arial" w:cs="Cambria Math"/>
          <w:sz w:val="20"/>
        </w:rPr>
      </w:pPr>
    </w:p>
    <w:p w14:paraId="6883236F" w14:textId="06542AA9" w:rsidR="0063773C" w:rsidRPr="004C52E4" w:rsidRDefault="0063773C" w:rsidP="0063773C">
      <w:pPr>
        <w:tabs>
          <w:tab w:val="left" w:pos="3870"/>
          <w:tab w:val="left" w:pos="6030"/>
        </w:tabs>
        <w:spacing w:before="120"/>
        <w:jc w:val="both"/>
        <w:rPr>
          <w:rFonts w:ascii="Arial" w:hAnsi="Arial" w:cs="Cambria Math"/>
          <w:sz w:val="20"/>
        </w:rPr>
      </w:pPr>
      <w:r w:rsidRPr="004C52E4">
        <w:rPr>
          <w:rFonts w:ascii="Arial" w:hAnsi="Arial" w:cs="Cambria Math"/>
          <w:sz w:val="20"/>
        </w:rPr>
        <w:t>The formula is the same as that for multiplication.   The following is the recommended algorithm:</w:t>
      </w:r>
    </w:p>
    <w:p w14:paraId="09F3545C" w14:textId="70888705" w:rsidR="0063773C" w:rsidRPr="004C52E4" w:rsidRDefault="0063773C" w:rsidP="0063773C">
      <w:pPr>
        <w:pStyle w:val="Body"/>
        <w:shd w:val="clear" w:color="auto" w:fill="FFFFFF" w:themeFill="background1"/>
        <w:tabs>
          <w:tab w:val="left" w:pos="1910"/>
          <w:tab w:val="right" w:pos="9000"/>
        </w:tabs>
        <w:ind w:left="644"/>
        <w:rPr>
          <w:rFonts w:ascii="Arial" w:hAnsi="Arial" w:cs="Cambria Math"/>
          <w:color w:val="000000" w:themeColor="text1"/>
          <w:sz w:val="20"/>
        </w:rPr>
      </w:pPr>
      <w:r w:rsidRPr="004C52E4">
        <w:rPr>
          <w:rFonts w:ascii="Arial" w:hAnsi="Arial"/>
          <w:color w:val="000000" w:themeColor="text1"/>
          <w:sz w:val="20"/>
        </w:rPr>
        <w:t>Value1</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Value1</w:t>
      </w:r>
      <w:r w:rsidRPr="004C52E4">
        <w:rPr>
          <w:rFonts w:ascii="Arial" w:hAnsi="Arial"/>
          <w:color w:val="000000" w:themeColor="text1"/>
          <w:sz w:val="20"/>
          <w:vertAlign w:val="subscript"/>
        </w:rPr>
        <w:t xml:space="preserve">ErrorTerm </w:t>
      </w:r>
      <w:r w:rsidRPr="004C52E4">
        <w:rPr>
          <w:rFonts w:ascii="Arial" w:hAnsi="Arial"/>
          <w:color w:val="000000" w:themeColor="text1"/>
          <w:sz w:val="20"/>
        </w:rPr>
        <w:t xml:space="preserve">/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Value1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ab/>
        <w:t>(10)</w:t>
      </w:r>
    </w:p>
    <w:p w14:paraId="04BCF86B" w14:textId="54B7C69F" w:rsidR="0063773C" w:rsidRPr="004C52E4" w:rsidRDefault="0063773C" w:rsidP="0063773C">
      <w:pPr>
        <w:pStyle w:val="Body"/>
        <w:shd w:val="clear" w:color="auto" w:fill="FFFFFF" w:themeFill="background1"/>
        <w:tabs>
          <w:tab w:val="left" w:pos="1910"/>
          <w:tab w:val="right" w:pos="9000"/>
        </w:tabs>
        <w:ind w:left="644"/>
        <w:rPr>
          <w:rFonts w:ascii="Arial" w:hAnsi="Arial" w:cs="Cambria Math"/>
          <w:color w:val="000000" w:themeColor="text1"/>
          <w:sz w:val="20"/>
        </w:rPr>
      </w:pPr>
      <w:r w:rsidRPr="004C52E4">
        <w:rPr>
          <w:rFonts w:ascii="Arial" w:hAnsi="Arial"/>
          <w:color w:val="000000" w:themeColor="text1"/>
          <w:sz w:val="20"/>
        </w:rPr>
        <w:t>Value2</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Value2</w:t>
      </w:r>
      <w:r w:rsidRPr="004C52E4">
        <w:rPr>
          <w:rFonts w:ascii="Arial" w:hAnsi="Arial"/>
          <w:color w:val="000000" w:themeColor="text1"/>
          <w:sz w:val="20"/>
          <w:vertAlign w:val="subscript"/>
        </w:rPr>
        <w:t xml:space="preserve">ErrorTerm </w:t>
      </w:r>
      <w:r w:rsidRPr="004C52E4">
        <w:rPr>
          <w:rFonts w:ascii="Arial" w:hAnsi="Arial"/>
          <w:color w:val="000000" w:themeColor="text1"/>
          <w:sz w:val="20"/>
        </w:rPr>
        <w:t xml:space="preserve">/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Value2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ab/>
        <w:t>(11)</w:t>
      </w:r>
    </w:p>
    <w:p w14:paraId="7C0BAA73" w14:textId="55078FD5" w:rsidR="0063773C" w:rsidRPr="004C52E4" w:rsidRDefault="0063773C" w:rsidP="0063773C">
      <w:pPr>
        <w:pStyle w:val="Body"/>
        <w:tabs>
          <w:tab w:val="right" w:pos="9000"/>
        </w:tabs>
        <w:ind w:left="644"/>
        <w:rPr>
          <w:rFonts w:ascii="Arial" w:hAnsi="Arial"/>
          <w:color w:val="000000" w:themeColor="text1"/>
          <w:sz w:val="20"/>
        </w:rPr>
      </w:pPr>
      <w:r w:rsidRPr="004C52E4">
        <w:rPr>
          <w:rFonts w:ascii="Arial" w:hAnsi="Arial"/>
          <w:color w:val="000000" w:themeColor="text1"/>
          <w:sz w:val="20"/>
        </w:rPr>
        <w:t>Quotient = Value1 / Value2</w:t>
      </w:r>
      <w:r w:rsidRPr="004C52E4">
        <w:rPr>
          <w:rFonts w:ascii="Arial" w:hAnsi="Arial"/>
          <w:color w:val="000000" w:themeColor="text1"/>
          <w:sz w:val="20"/>
        </w:rPr>
        <w:tab/>
        <w:t>(12)</w:t>
      </w:r>
    </w:p>
    <w:p w14:paraId="6696F270" w14:textId="282D2D1D" w:rsidR="0063773C" w:rsidRPr="004C52E4" w:rsidRDefault="0063773C" w:rsidP="0063773C">
      <w:pPr>
        <w:pStyle w:val="Body"/>
        <w:shd w:val="clear" w:color="auto" w:fill="FFFFFF" w:themeFill="background1"/>
        <w:tabs>
          <w:tab w:val="left" w:pos="1910"/>
          <w:tab w:val="right" w:pos="9000"/>
        </w:tabs>
        <w:ind w:left="644"/>
        <w:rPr>
          <w:rFonts w:ascii="Arial" w:hAnsi="Arial"/>
          <w:color w:val="000000" w:themeColor="text1"/>
          <w:sz w:val="20"/>
        </w:rPr>
      </w:pPr>
      <w:proofErr w:type="spellStart"/>
      <w:r w:rsidRPr="004C52E4">
        <w:rPr>
          <w:rFonts w:ascii="Arial" w:hAnsi="Arial"/>
          <w:color w:val="000000" w:themeColor="text1"/>
          <w:sz w:val="20"/>
        </w:rPr>
        <w:t>Quotient</w:t>
      </w:r>
      <w:r w:rsidRPr="004C52E4">
        <w:rPr>
          <w:rFonts w:ascii="Arial" w:hAnsi="Arial"/>
          <w:color w:val="000000" w:themeColor="text1"/>
          <w:sz w:val="20"/>
          <w:vertAlign w:val="subscript"/>
        </w:rPr>
        <w:t>ErrorTerm</w:t>
      </w:r>
      <w:proofErr w:type="spellEnd"/>
      <w:r w:rsidRPr="004C52E4">
        <w:rPr>
          <w:rFonts w:ascii="Arial" w:hAnsi="Arial"/>
          <w:color w:val="000000" w:themeColor="text1"/>
          <w:sz w:val="20"/>
        </w:rPr>
        <w:t xml:space="preserve"> = (Value1</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Value2</w:t>
      </w:r>
      <w:r w:rsidRPr="004C52E4">
        <w:rPr>
          <w:rFonts w:ascii="Arial" w:hAnsi="Arial"/>
          <w:color w:val="000000" w:themeColor="text1"/>
          <w:sz w:val="20"/>
          <w:vertAlign w:val="subscript"/>
        </w:rPr>
        <w:t>ErrorFraction</w:t>
      </w:r>
      <w:r w:rsidRPr="004C52E4">
        <w:rPr>
          <w:rFonts w:ascii="Arial" w:hAnsi="Arial"/>
          <w:color w:val="000000" w:themeColor="text1"/>
          <w:sz w:val="20"/>
        </w:rPr>
        <w:t xml:space="preserve">) × </w:t>
      </w:r>
      <w:r w:rsidRPr="004C52E4">
        <w:rPr>
          <w:rFonts w:ascii="Menlo Regular" w:hAnsi="Menlo Regular" w:cs="Menlo Regular"/>
          <w:color w:val="000000" w:themeColor="text1"/>
          <w:sz w:val="20"/>
        </w:rPr>
        <w:t>⎢</w:t>
      </w:r>
      <w:r w:rsidRPr="004C52E4">
        <w:rPr>
          <w:rFonts w:ascii="Arial" w:hAnsi="Arial" w:cs="Cambria Math"/>
          <w:color w:val="000000" w:themeColor="text1"/>
          <w:sz w:val="20"/>
        </w:rPr>
        <w:t xml:space="preserve"> </w:t>
      </w:r>
      <w:proofErr w:type="gramStart"/>
      <w:r w:rsidRPr="004C52E4">
        <w:rPr>
          <w:rFonts w:ascii="Arial" w:hAnsi="Arial"/>
          <w:color w:val="000000" w:themeColor="text1"/>
          <w:sz w:val="20"/>
        </w:rPr>
        <w:t>Quotient</w:t>
      </w:r>
      <w:r w:rsidRPr="004C52E4">
        <w:rPr>
          <w:rFonts w:ascii="Arial" w:hAnsi="Arial" w:cs="Cambria Math"/>
          <w:color w:val="000000" w:themeColor="text1"/>
          <w:sz w:val="20"/>
        </w:rPr>
        <w:t xml:space="preserve">  </w:t>
      </w:r>
      <w:r w:rsidRPr="004C52E4">
        <w:rPr>
          <w:rFonts w:ascii="Menlo Regular" w:hAnsi="Menlo Regular" w:cs="Menlo Regular"/>
          <w:color w:val="000000" w:themeColor="text1"/>
          <w:sz w:val="20"/>
        </w:rPr>
        <w:t>⎢</w:t>
      </w:r>
      <w:proofErr w:type="gramEnd"/>
      <w:r w:rsidRPr="004C52E4">
        <w:rPr>
          <w:rFonts w:ascii="Arial" w:hAnsi="Arial" w:cs="Cambria Math"/>
          <w:color w:val="000000" w:themeColor="text1"/>
          <w:sz w:val="20"/>
        </w:rPr>
        <w:tab/>
        <w:t>(13)</w:t>
      </w:r>
    </w:p>
    <w:p w14:paraId="59CB742A" w14:textId="7213C61C" w:rsidR="0063773C" w:rsidRPr="004C52E4" w:rsidRDefault="0063773C" w:rsidP="0063773C">
      <w:pPr>
        <w:pStyle w:val="Body"/>
        <w:shd w:val="clear" w:color="auto" w:fill="FFFFFF" w:themeFill="background1"/>
        <w:tabs>
          <w:tab w:val="left" w:pos="1910"/>
          <w:tab w:val="right" w:pos="9000"/>
        </w:tabs>
        <w:ind w:left="644"/>
        <w:rPr>
          <w:rFonts w:ascii="Arial" w:hAnsi="Arial"/>
          <w:color w:val="000000" w:themeColor="text1"/>
          <w:sz w:val="20"/>
        </w:rPr>
      </w:pPr>
      <w:r w:rsidRPr="004C52E4">
        <w:rPr>
          <w:rFonts w:ascii="Arial" w:hAnsi="Arial"/>
          <w:color w:val="000000" w:themeColor="text1"/>
          <w:sz w:val="20"/>
        </w:rPr>
        <w:t xml:space="preserve">Result = Quotient ± </w:t>
      </w:r>
      <w:proofErr w:type="spellStart"/>
      <w:r w:rsidRPr="004C52E4">
        <w:rPr>
          <w:rFonts w:ascii="Arial" w:hAnsi="Arial"/>
          <w:color w:val="000000" w:themeColor="text1"/>
          <w:sz w:val="20"/>
        </w:rPr>
        <w:t>Quotient</w:t>
      </w:r>
      <w:r w:rsidRPr="004C52E4">
        <w:rPr>
          <w:rFonts w:ascii="Arial" w:hAnsi="Arial"/>
          <w:color w:val="000000" w:themeColor="text1"/>
          <w:sz w:val="20"/>
          <w:vertAlign w:val="subscript"/>
        </w:rPr>
        <w:t>ErrorTerm</w:t>
      </w:r>
      <w:proofErr w:type="spellEnd"/>
      <w:r w:rsidRPr="004C52E4">
        <w:rPr>
          <w:rFonts w:ascii="Arial" w:hAnsi="Arial"/>
          <w:color w:val="000000" w:themeColor="text1"/>
          <w:sz w:val="20"/>
        </w:rPr>
        <w:tab/>
        <w:t>(14)</w:t>
      </w:r>
    </w:p>
    <w:p w14:paraId="0999B0FC" w14:textId="77777777" w:rsidR="0063773C" w:rsidRPr="004C52E4" w:rsidRDefault="0063773C" w:rsidP="00AE5E6B">
      <w:pPr>
        <w:tabs>
          <w:tab w:val="left" w:pos="3870"/>
          <w:tab w:val="left" w:pos="6030"/>
        </w:tabs>
        <w:spacing w:before="120"/>
        <w:jc w:val="both"/>
        <w:rPr>
          <w:rFonts w:ascii="Arial" w:hAnsi="Arial" w:cs="Cambria Math"/>
          <w:sz w:val="20"/>
        </w:rPr>
      </w:pPr>
    </w:p>
    <w:p w14:paraId="153472DF" w14:textId="40302F22" w:rsidR="000B05F9" w:rsidRPr="004C52E4" w:rsidRDefault="000B05F9" w:rsidP="00466391">
      <w:pPr>
        <w:spacing w:before="120"/>
        <w:rPr>
          <w:rFonts w:ascii="Arial" w:hAnsi="Arial" w:cs="Cambria Math"/>
          <w:sz w:val="20"/>
        </w:rPr>
      </w:pPr>
    </w:p>
    <w:p w14:paraId="15FAE3D6" w14:textId="258C5F65" w:rsidR="00003375" w:rsidRPr="004C52E4" w:rsidRDefault="00003375" w:rsidP="000B05F9">
      <w:pPr>
        <w:tabs>
          <w:tab w:val="left" w:pos="2340"/>
        </w:tabs>
        <w:spacing w:before="120"/>
        <w:jc w:val="both"/>
        <w:rPr>
          <w:rFonts w:ascii="Arial" w:hAnsi="Arial" w:cs="Cambria Math"/>
          <w:sz w:val="20"/>
        </w:rPr>
      </w:pPr>
    </w:p>
    <w:p w14:paraId="270FA3D5" w14:textId="58BA82A4" w:rsidR="005928BC" w:rsidRPr="004C52E4" w:rsidRDefault="005928BC" w:rsidP="000011FE">
      <w:pPr>
        <w:tabs>
          <w:tab w:val="left" w:pos="774"/>
          <w:tab w:val="left" w:pos="1584"/>
          <w:tab w:val="left" w:pos="2367"/>
          <w:tab w:val="left" w:pos="3177"/>
          <w:tab w:val="left" w:pos="3942"/>
          <w:tab w:val="left" w:pos="4761"/>
          <w:tab w:val="left" w:pos="5517"/>
          <w:tab w:val="left" w:pos="6291"/>
          <w:tab w:val="left" w:pos="7047"/>
        </w:tabs>
        <w:rPr>
          <w:rFonts w:ascii="Arial" w:hAnsi="Arial"/>
          <w:sz w:val="20"/>
        </w:rPr>
      </w:pPr>
    </w:p>
    <w:sectPr w:rsidR="005928BC" w:rsidRPr="004C52E4" w:rsidSect="00CE31C1">
      <w:headerReference w:type="default" r:id="rId14"/>
      <w:footerReference w:type="even" r:id="rId15"/>
      <w:footerReference w:type="default" r:id="rId16"/>
      <w:type w:val="continuous"/>
      <w:pgSz w:w="12240" w:h="15840"/>
      <w:pgMar w:top="1440" w:right="1440" w:bottom="1440" w:left="1440" w:header="720" w:footer="720" w:gutter="0"/>
      <w:cols w:space="720"/>
      <w:printerSettings r:id="rId1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D6AE1" w14:textId="77777777" w:rsidR="00CE31C1" w:rsidRDefault="00CE31C1" w:rsidP="00825B01">
      <w:r>
        <w:separator/>
      </w:r>
    </w:p>
  </w:endnote>
  <w:endnote w:type="continuationSeparator" w:id="0">
    <w:p w14:paraId="1B776E42" w14:textId="77777777" w:rsidR="00CE31C1" w:rsidRDefault="00CE31C1" w:rsidP="00825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6C58" w14:textId="77777777" w:rsidR="00CE31C1" w:rsidRDefault="00CE31C1" w:rsidP="000A0A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C1A541" w14:textId="77777777" w:rsidR="00CE31C1" w:rsidRDefault="00CE31C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9D5F0" w14:textId="77777777" w:rsidR="00B1238E" w:rsidRDefault="00B1238E" w:rsidP="00B1238E">
    <w:pPr>
      <w:pStyle w:val="Footer"/>
      <w:tabs>
        <w:tab w:val="left" w:pos="7733"/>
      </w:tabs>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1312" behindDoc="1" locked="0" layoutInCell="1" allowOverlap="1" wp14:anchorId="15A155FF" wp14:editId="696CCA36">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59516D16" w14:textId="77777777" w:rsidR="00CE31C1" w:rsidRDefault="00CE31C1" w:rsidP="008007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5BCB" w14:textId="77777777" w:rsidR="00CE31C1" w:rsidRDefault="00CE31C1" w:rsidP="00825B01">
      <w:r>
        <w:separator/>
      </w:r>
    </w:p>
  </w:footnote>
  <w:footnote w:type="continuationSeparator" w:id="0">
    <w:p w14:paraId="66A2D66D" w14:textId="77777777" w:rsidR="00CE31C1" w:rsidRDefault="00CE31C1" w:rsidP="00825B01">
      <w:r>
        <w:continuationSeparator/>
      </w:r>
    </w:p>
  </w:footnote>
  <w:footnote w:id="1">
    <w:p w14:paraId="21A62289" w14:textId="6F563FCB" w:rsidR="00CE31C1" w:rsidRPr="007727B9" w:rsidRDefault="00CE31C1" w:rsidP="007727B9">
      <w:pPr>
        <w:pStyle w:val="FootnoteText"/>
        <w:jc w:val="both"/>
        <w:rPr>
          <w:sz w:val="20"/>
          <w:szCs w:val="20"/>
        </w:rPr>
      </w:pPr>
      <w:r>
        <w:rPr>
          <w:rStyle w:val="FootnoteReference"/>
        </w:rPr>
        <w:footnoteRef/>
      </w:r>
      <w:r>
        <w:t xml:space="preserve"> </w:t>
      </w:r>
      <w:r>
        <w:rPr>
          <w:sz w:val="20"/>
          <w:szCs w:val="20"/>
        </w:rPr>
        <w:t>The value 0.001 has just one significant digit.  The leading zeros do not count.  The easiest way to think about this is to express the value in scientific notation, where the mantissa is less than 1 and greater than or equal to .1.  In this situation, the value would be .1 × 10</w:t>
      </w:r>
      <w:r>
        <w:rPr>
          <w:sz w:val="20"/>
          <w:szCs w:val="20"/>
          <w:vertAlign w:val="superscript"/>
        </w:rPr>
        <w:t>-2</w:t>
      </w:r>
      <w:r>
        <w:rPr>
          <w:sz w:val="20"/>
          <w:szCs w:val="20"/>
        </w:rPr>
        <w:t>.  Here, then, it is clear that there is only one digit in the mantissa (the “</w:t>
      </w:r>
      <w:proofErr w:type="gramStart"/>
      <w:r>
        <w:rPr>
          <w:sz w:val="20"/>
          <w:szCs w:val="20"/>
        </w:rPr>
        <w:t>.1</w:t>
      </w:r>
      <w:proofErr w:type="gramEnd"/>
      <w:r>
        <w:rPr>
          <w:sz w:val="20"/>
          <w:szCs w:val="20"/>
        </w:rPr>
        <w:t>”).</w:t>
      </w:r>
    </w:p>
  </w:footnote>
  <w:footnote w:id="2">
    <w:p w14:paraId="1476A4AD" w14:textId="70371999" w:rsidR="00CE31C1" w:rsidRPr="002E017D" w:rsidRDefault="00CE31C1" w:rsidP="002E017D">
      <w:pPr>
        <w:pStyle w:val="FootnoteText"/>
        <w:jc w:val="both"/>
        <w:rPr>
          <w:sz w:val="20"/>
          <w:szCs w:val="20"/>
        </w:rPr>
      </w:pPr>
      <w:r>
        <w:rPr>
          <w:rStyle w:val="FootnoteReference"/>
        </w:rPr>
        <w:footnoteRef/>
      </w:r>
      <w:r>
        <w:t xml:space="preserve"> </w:t>
      </w:r>
      <w:r>
        <w:rPr>
          <w:sz w:val="20"/>
          <w:szCs w:val="20"/>
        </w:rPr>
        <w:t>The first value is the smallest value in the range while the second value is the largest</w:t>
      </w:r>
      <w:r w:rsidRPr="006D1077">
        <w:rPr>
          <w:sz w:val="20"/>
          <w:szCs w:val="20"/>
        </w:rPr>
        <w:t>.</w:t>
      </w:r>
      <w:r>
        <w:rPr>
          <w:sz w:val="20"/>
          <w:szCs w:val="20"/>
        </w:rPr>
        <w:t xml:space="preserve">  The use of the “[“ and “]” characters signifies that the named value is inside of the range.  (0, 1.5] would specify a range bounded below by zero and 1.5 above.  Here the “(“ specifies that zero is outside of the range, while 1.5 is in the range.</w:t>
      </w:r>
    </w:p>
  </w:footnote>
  <w:footnote w:id="3">
    <w:p w14:paraId="26E36F51" w14:textId="7EBC3A4B" w:rsidR="00CE31C1" w:rsidRPr="006D1077" w:rsidRDefault="00CE31C1" w:rsidP="006D1077">
      <w:pPr>
        <w:pStyle w:val="FootnoteText"/>
        <w:jc w:val="both"/>
        <w:rPr>
          <w:sz w:val="20"/>
          <w:szCs w:val="20"/>
        </w:rPr>
      </w:pPr>
      <w:r>
        <w:rPr>
          <w:rStyle w:val="FootnoteReference"/>
        </w:rPr>
        <w:footnoteRef/>
      </w:r>
      <w:r>
        <w:t xml:space="preserve"> </w:t>
      </w:r>
      <w:r w:rsidRPr="006D1077">
        <w:rPr>
          <w:sz w:val="20"/>
          <w:szCs w:val="20"/>
        </w:rPr>
        <w:t>Notice that the resulti</w:t>
      </w:r>
      <w:r>
        <w:rPr>
          <w:sz w:val="20"/>
          <w:szCs w:val="20"/>
        </w:rPr>
        <w:t>ng range is shifted slightly toward</w:t>
      </w:r>
      <w:r w:rsidRPr="006D1077">
        <w:rPr>
          <w:sz w:val="20"/>
          <w:szCs w:val="20"/>
        </w:rPr>
        <w:t xml:space="preserve"> zero.  The amount of this shift is relatively insignificant, given the amount of error in the first operand.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8BAE0" w14:textId="2BCD8656" w:rsidR="00CE31C1" w:rsidRDefault="00CE31C1">
    <w:pPr>
      <w:pStyle w:val="Header"/>
    </w:pPr>
    <w:r>
      <w:rPr>
        <w:noProof/>
        <w:lang w:eastAsia="en-US"/>
      </w:rPr>
      <w:drawing>
        <wp:anchor distT="0" distB="0" distL="114300" distR="114300" simplePos="0" relativeHeight="251659264" behindDoc="1" locked="0" layoutInCell="1" allowOverlap="1" wp14:anchorId="06A76B3C" wp14:editId="5FC9960A">
          <wp:simplePos x="0" y="0"/>
          <wp:positionH relativeFrom="column">
            <wp:posOffset>-895350</wp:posOffset>
          </wp:positionH>
          <wp:positionV relativeFrom="paragraph">
            <wp:posOffset>114300</wp:posOffset>
          </wp:positionV>
          <wp:extent cx="7747000" cy="41084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51285"/>
    <w:multiLevelType w:val="hybridMultilevel"/>
    <w:tmpl w:val="BC84B606"/>
    <w:lvl w:ilvl="0" w:tplc="BC1E5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AA6"/>
    <w:rsid w:val="000011FE"/>
    <w:rsid w:val="00003375"/>
    <w:rsid w:val="00033D0D"/>
    <w:rsid w:val="00057240"/>
    <w:rsid w:val="000A0ADA"/>
    <w:rsid w:val="000A153D"/>
    <w:rsid w:val="000B05F9"/>
    <w:rsid w:val="00112398"/>
    <w:rsid w:val="0011554E"/>
    <w:rsid w:val="00124FCD"/>
    <w:rsid w:val="00145B32"/>
    <w:rsid w:val="00173BB1"/>
    <w:rsid w:val="00174961"/>
    <w:rsid w:val="00185E4C"/>
    <w:rsid w:val="001B5067"/>
    <w:rsid w:val="001B7486"/>
    <w:rsid w:val="001C653C"/>
    <w:rsid w:val="001E0D94"/>
    <w:rsid w:val="001F240A"/>
    <w:rsid w:val="002247BB"/>
    <w:rsid w:val="00230D44"/>
    <w:rsid w:val="00274F09"/>
    <w:rsid w:val="002A3949"/>
    <w:rsid w:val="002E017D"/>
    <w:rsid w:val="002E4C87"/>
    <w:rsid w:val="002F47DF"/>
    <w:rsid w:val="003121FA"/>
    <w:rsid w:val="003A2812"/>
    <w:rsid w:val="003B226D"/>
    <w:rsid w:val="003B5638"/>
    <w:rsid w:val="003F6AA8"/>
    <w:rsid w:val="00420B37"/>
    <w:rsid w:val="00436023"/>
    <w:rsid w:val="00466391"/>
    <w:rsid w:val="004736CF"/>
    <w:rsid w:val="004874F6"/>
    <w:rsid w:val="004941D8"/>
    <w:rsid w:val="004C52E4"/>
    <w:rsid w:val="0052203B"/>
    <w:rsid w:val="00525EA6"/>
    <w:rsid w:val="005928BC"/>
    <w:rsid w:val="005E6BBF"/>
    <w:rsid w:val="005F3D6A"/>
    <w:rsid w:val="005F5C0E"/>
    <w:rsid w:val="00610F69"/>
    <w:rsid w:val="00617B89"/>
    <w:rsid w:val="00620C69"/>
    <w:rsid w:val="0063773C"/>
    <w:rsid w:val="00641C67"/>
    <w:rsid w:val="006A2BFA"/>
    <w:rsid w:val="006C3312"/>
    <w:rsid w:val="006C77A3"/>
    <w:rsid w:val="006D1077"/>
    <w:rsid w:val="006D7072"/>
    <w:rsid w:val="00710709"/>
    <w:rsid w:val="00714449"/>
    <w:rsid w:val="0073553D"/>
    <w:rsid w:val="007450A9"/>
    <w:rsid w:val="007727B9"/>
    <w:rsid w:val="007A1E0F"/>
    <w:rsid w:val="007C2B01"/>
    <w:rsid w:val="007E4C07"/>
    <w:rsid w:val="007F186A"/>
    <w:rsid w:val="00800757"/>
    <w:rsid w:val="00802BE0"/>
    <w:rsid w:val="00825B01"/>
    <w:rsid w:val="00831F51"/>
    <w:rsid w:val="00854F78"/>
    <w:rsid w:val="00866826"/>
    <w:rsid w:val="00896532"/>
    <w:rsid w:val="009463EF"/>
    <w:rsid w:val="00960E21"/>
    <w:rsid w:val="00984168"/>
    <w:rsid w:val="00984738"/>
    <w:rsid w:val="00984792"/>
    <w:rsid w:val="009F0634"/>
    <w:rsid w:val="00A37B12"/>
    <w:rsid w:val="00A77A10"/>
    <w:rsid w:val="00A92635"/>
    <w:rsid w:val="00AA1482"/>
    <w:rsid w:val="00AE5E6B"/>
    <w:rsid w:val="00AF537D"/>
    <w:rsid w:val="00B06E92"/>
    <w:rsid w:val="00B1238E"/>
    <w:rsid w:val="00B5384C"/>
    <w:rsid w:val="00BE0357"/>
    <w:rsid w:val="00BF7FE0"/>
    <w:rsid w:val="00C37761"/>
    <w:rsid w:val="00C60AA6"/>
    <w:rsid w:val="00C75296"/>
    <w:rsid w:val="00C80760"/>
    <w:rsid w:val="00CC7B15"/>
    <w:rsid w:val="00CE31C1"/>
    <w:rsid w:val="00CF072F"/>
    <w:rsid w:val="00D014BB"/>
    <w:rsid w:val="00D30817"/>
    <w:rsid w:val="00D33F66"/>
    <w:rsid w:val="00D361BB"/>
    <w:rsid w:val="00D4725D"/>
    <w:rsid w:val="00D70CB7"/>
    <w:rsid w:val="00D91E2F"/>
    <w:rsid w:val="00DA1110"/>
    <w:rsid w:val="00DA3760"/>
    <w:rsid w:val="00DD0C72"/>
    <w:rsid w:val="00DE47BE"/>
    <w:rsid w:val="00DE7481"/>
    <w:rsid w:val="00E350B3"/>
    <w:rsid w:val="00E45F7D"/>
    <w:rsid w:val="00E746F7"/>
    <w:rsid w:val="00E776D8"/>
    <w:rsid w:val="00EA72D1"/>
    <w:rsid w:val="00EE4A6E"/>
    <w:rsid w:val="00FF2A6D"/>
    <w:rsid w:val="00FF71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E57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D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0D44"/>
    <w:rPr>
      <w:rFonts w:ascii="Lucida Grande" w:hAnsi="Lucida Grande" w:cs="Lucida Grande"/>
      <w:sz w:val="18"/>
      <w:szCs w:val="18"/>
    </w:rPr>
  </w:style>
  <w:style w:type="paragraph" w:styleId="Header">
    <w:name w:val="header"/>
    <w:basedOn w:val="Normal"/>
    <w:link w:val="HeaderChar"/>
    <w:uiPriority w:val="99"/>
    <w:unhideWhenUsed/>
    <w:rsid w:val="007450A9"/>
    <w:pPr>
      <w:tabs>
        <w:tab w:val="center" w:pos="4320"/>
        <w:tab w:val="right" w:pos="8640"/>
      </w:tabs>
    </w:pPr>
  </w:style>
  <w:style w:type="character" w:customStyle="1" w:styleId="HeaderChar">
    <w:name w:val="Header Char"/>
    <w:basedOn w:val="DefaultParagraphFont"/>
    <w:link w:val="Header"/>
    <w:uiPriority w:val="99"/>
    <w:rsid w:val="007450A9"/>
    <w:rPr>
      <w:sz w:val="24"/>
    </w:rPr>
  </w:style>
  <w:style w:type="paragraph" w:styleId="Footer">
    <w:name w:val="footer"/>
    <w:basedOn w:val="Normal"/>
    <w:link w:val="FooterChar"/>
    <w:uiPriority w:val="99"/>
    <w:unhideWhenUsed/>
    <w:rsid w:val="007450A9"/>
    <w:pPr>
      <w:tabs>
        <w:tab w:val="center" w:pos="4320"/>
        <w:tab w:val="right" w:pos="8640"/>
      </w:tabs>
    </w:pPr>
  </w:style>
  <w:style w:type="character" w:customStyle="1" w:styleId="FooterChar">
    <w:name w:val="Footer Char"/>
    <w:basedOn w:val="DefaultParagraphFont"/>
    <w:link w:val="Footer"/>
    <w:uiPriority w:val="99"/>
    <w:rsid w:val="007450A9"/>
    <w:rPr>
      <w:sz w:val="24"/>
    </w:rPr>
  </w:style>
  <w:style w:type="character" w:styleId="PageNumber">
    <w:name w:val="page number"/>
    <w:basedOn w:val="DefaultParagraphFont"/>
    <w:uiPriority w:val="99"/>
    <w:semiHidden/>
    <w:unhideWhenUsed/>
    <w:rsid w:val="007450A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D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0D44"/>
    <w:rPr>
      <w:rFonts w:ascii="Lucida Grande" w:hAnsi="Lucida Grande" w:cs="Lucida Grande"/>
      <w:sz w:val="18"/>
      <w:szCs w:val="18"/>
    </w:rPr>
  </w:style>
  <w:style w:type="paragraph" w:styleId="Header">
    <w:name w:val="header"/>
    <w:basedOn w:val="Normal"/>
    <w:link w:val="HeaderChar"/>
    <w:uiPriority w:val="99"/>
    <w:unhideWhenUsed/>
    <w:rsid w:val="007450A9"/>
    <w:pPr>
      <w:tabs>
        <w:tab w:val="center" w:pos="4320"/>
        <w:tab w:val="right" w:pos="8640"/>
      </w:tabs>
    </w:pPr>
  </w:style>
  <w:style w:type="character" w:customStyle="1" w:styleId="HeaderChar">
    <w:name w:val="Header Char"/>
    <w:basedOn w:val="DefaultParagraphFont"/>
    <w:link w:val="Header"/>
    <w:uiPriority w:val="99"/>
    <w:rsid w:val="007450A9"/>
    <w:rPr>
      <w:sz w:val="24"/>
    </w:rPr>
  </w:style>
  <w:style w:type="paragraph" w:styleId="Footer">
    <w:name w:val="footer"/>
    <w:basedOn w:val="Normal"/>
    <w:link w:val="FooterChar"/>
    <w:uiPriority w:val="99"/>
    <w:unhideWhenUsed/>
    <w:rsid w:val="007450A9"/>
    <w:pPr>
      <w:tabs>
        <w:tab w:val="center" w:pos="4320"/>
        <w:tab w:val="right" w:pos="8640"/>
      </w:tabs>
    </w:pPr>
  </w:style>
  <w:style w:type="character" w:customStyle="1" w:styleId="FooterChar">
    <w:name w:val="Footer Char"/>
    <w:basedOn w:val="DefaultParagraphFont"/>
    <w:link w:val="Footer"/>
    <w:uiPriority w:val="99"/>
    <w:rsid w:val="007450A9"/>
    <w:rPr>
      <w:sz w:val="24"/>
    </w:rPr>
  </w:style>
  <w:style w:type="character" w:styleId="PageNumber">
    <w:name w:val="page number"/>
    <w:basedOn w:val="DefaultParagraphFont"/>
    <w:uiPriority w:val="99"/>
    <w:semiHidden/>
    <w:unhideWhenUsed/>
    <w:rsid w:val="00745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printerSettings" Target="printerSettings/printerSettings1.bin"/><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B87B7-0F81-9844-B1D8-63A39D971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Pages>
  <Words>2659</Words>
  <Characters>15157</Characters>
  <Application>Microsoft Macintosh Word</Application>
  <DocSecurity>0</DocSecurity>
  <Lines>126</Lines>
  <Paragraphs>35</Paragraphs>
  <ScaleCrop>false</ScaleCrop>
  <Company>Carnegie Mellon University</Company>
  <LinksUpToDate>false</LinksUpToDate>
  <CharactersWithSpaces>17781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Robert Carter</dc:creator>
  <cp:keywords/>
  <dc:description/>
  <cp:lastModifiedBy>Andrea Zrimsek</cp:lastModifiedBy>
  <cp:revision>23</cp:revision>
  <cp:lastPrinted>2011-12-13T10:50:00Z</cp:lastPrinted>
  <dcterms:created xsi:type="dcterms:W3CDTF">2011-12-13T08:59:00Z</dcterms:created>
  <dcterms:modified xsi:type="dcterms:W3CDTF">2012-03-07T18:35:00Z</dcterms:modified>
</cp:coreProperties>
</file>