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F11537" w14:textId="5CF3E6A8" w:rsidR="007F7DDA" w:rsidRPr="002B7294" w:rsidRDefault="0011786C" w:rsidP="002B7294">
      <w:pPr>
        <w:spacing w:after="240" w:line="360" w:lineRule="auto"/>
        <w:jc w:val="center"/>
        <w:rPr>
          <w:rFonts w:ascii="Arial" w:hAnsi="Arial" w:cs="Arial"/>
          <w:b/>
          <w:bCs/>
          <w:sz w:val="36"/>
          <w:szCs w:val="36"/>
          <w:lang w:val="es-ES"/>
        </w:rPr>
      </w:pPr>
      <w:r w:rsidRPr="002B7294">
        <w:rPr>
          <w:rFonts w:ascii="Arial" w:hAnsi="Arial" w:cs="Arial"/>
          <w:b/>
          <w:bCs/>
          <w:sz w:val="36"/>
          <w:szCs w:val="36"/>
          <w:lang w:val="es-ES"/>
        </w:rPr>
        <w:t xml:space="preserve">Factores que influyen en el rendimiento </w:t>
      </w:r>
      <w:r w:rsidR="00775A1B" w:rsidRPr="002B7294">
        <w:rPr>
          <w:rFonts w:ascii="Arial" w:hAnsi="Arial" w:cs="Arial"/>
          <w:b/>
          <w:bCs/>
          <w:sz w:val="36"/>
          <w:szCs w:val="36"/>
          <w:lang w:val="es-ES"/>
        </w:rPr>
        <w:t>educativo</w:t>
      </w:r>
      <w:r w:rsidRPr="002B7294">
        <w:rPr>
          <w:rFonts w:ascii="Arial" w:hAnsi="Arial" w:cs="Arial"/>
          <w:b/>
          <w:bCs/>
          <w:sz w:val="36"/>
          <w:szCs w:val="36"/>
          <w:lang w:val="es-ES"/>
        </w:rPr>
        <w:t xml:space="preserve"> al egreso</w:t>
      </w:r>
      <w:r w:rsidR="00775A1B" w:rsidRPr="002B7294">
        <w:rPr>
          <w:rFonts w:ascii="Arial" w:hAnsi="Arial" w:cs="Arial"/>
          <w:b/>
          <w:bCs/>
          <w:sz w:val="36"/>
          <w:szCs w:val="36"/>
          <w:lang w:val="es-ES"/>
        </w:rPr>
        <w:t xml:space="preserve"> en alumnos de </w:t>
      </w:r>
      <w:r w:rsidR="00C138F4" w:rsidRPr="002B7294">
        <w:rPr>
          <w:rFonts w:ascii="Arial" w:hAnsi="Arial" w:cs="Arial"/>
          <w:b/>
          <w:bCs/>
          <w:sz w:val="36"/>
          <w:szCs w:val="36"/>
          <w:lang w:val="es-ES"/>
        </w:rPr>
        <w:t>CONALEP</w:t>
      </w:r>
      <w:r w:rsidR="00775A1B" w:rsidRPr="002B7294">
        <w:rPr>
          <w:rFonts w:ascii="Arial" w:hAnsi="Arial" w:cs="Arial"/>
          <w:b/>
          <w:bCs/>
          <w:sz w:val="36"/>
          <w:szCs w:val="36"/>
          <w:lang w:val="es-ES"/>
        </w:rPr>
        <w:t xml:space="preserve">. </w:t>
      </w:r>
      <w:r w:rsidR="00364928" w:rsidRPr="002B7294">
        <w:rPr>
          <w:rFonts w:ascii="Arial" w:hAnsi="Arial" w:cs="Arial"/>
          <w:b/>
          <w:bCs/>
          <w:sz w:val="36"/>
          <w:szCs w:val="36"/>
          <w:lang w:val="es-ES"/>
        </w:rPr>
        <w:t>M</w:t>
      </w:r>
      <w:r w:rsidR="00361813" w:rsidRPr="002B7294">
        <w:rPr>
          <w:rFonts w:ascii="Arial" w:hAnsi="Arial" w:cs="Arial"/>
          <w:b/>
          <w:bCs/>
          <w:sz w:val="36"/>
          <w:szCs w:val="36"/>
          <w:lang w:val="es-ES"/>
        </w:rPr>
        <w:t xml:space="preserve">odelo </w:t>
      </w:r>
      <w:r w:rsidR="00E02CDD" w:rsidRPr="002B7294">
        <w:rPr>
          <w:rFonts w:ascii="Arial" w:hAnsi="Arial" w:cs="Arial"/>
          <w:b/>
          <w:bCs/>
          <w:sz w:val="36"/>
          <w:szCs w:val="36"/>
          <w:lang w:val="es-ES"/>
        </w:rPr>
        <w:t>logístico</w:t>
      </w:r>
      <w:r w:rsidR="00361813" w:rsidRPr="002B7294">
        <w:rPr>
          <w:rFonts w:ascii="Arial" w:hAnsi="Arial" w:cs="Arial"/>
          <w:b/>
          <w:bCs/>
          <w:sz w:val="36"/>
          <w:szCs w:val="36"/>
          <w:lang w:val="es-ES"/>
        </w:rPr>
        <w:t xml:space="preserve"> ordinal </w:t>
      </w:r>
      <w:r w:rsidR="00364928" w:rsidRPr="002B7294">
        <w:rPr>
          <w:rFonts w:ascii="Arial" w:hAnsi="Arial" w:cs="Arial"/>
          <w:b/>
          <w:bCs/>
          <w:sz w:val="36"/>
          <w:szCs w:val="36"/>
          <w:lang w:val="es-ES"/>
        </w:rPr>
        <w:t xml:space="preserve">aplicado </w:t>
      </w:r>
      <w:r w:rsidR="00361813" w:rsidRPr="002B7294">
        <w:rPr>
          <w:rFonts w:ascii="Arial" w:hAnsi="Arial" w:cs="Arial"/>
          <w:b/>
          <w:bCs/>
          <w:sz w:val="36"/>
          <w:szCs w:val="36"/>
          <w:lang w:val="es-ES"/>
        </w:rPr>
        <w:t xml:space="preserve">a un </w:t>
      </w:r>
      <w:r w:rsidR="00775A1B" w:rsidRPr="002B7294">
        <w:rPr>
          <w:rFonts w:ascii="Arial" w:hAnsi="Arial" w:cs="Arial"/>
          <w:b/>
          <w:bCs/>
          <w:sz w:val="36"/>
          <w:szCs w:val="36"/>
          <w:lang w:val="es-ES"/>
        </w:rPr>
        <w:t>Censo</w:t>
      </w:r>
    </w:p>
    <w:p w14:paraId="0BC7A232" w14:textId="3D14D4C1" w:rsidR="007F7DDA" w:rsidRPr="00F83FEA" w:rsidRDefault="004865AE" w:rsidP="00F86B67">
      <w:pPr>
        <w:pStyle w:val="Ttulo1"/>
        <w:spacing w:line="360" w:lineRule="auto"/>
        <w:jc w:val="both"/>
        <w:rPr>
          <w:rFonts w:ascii="Arial" w:hAnsi="Arial" w:cs="Arial"/>
          <w:b/>
          <w:bCs/>
          <w:color w:val="auto"/>
          <w:lang w:val="es-ES"/>
        </w:rPr>
      </w:pPr>
      <w:r w:rsidRPr="00F83FEA">
        <w:rPr>
          <w:rFonts w:ascii="Arial" w:hAnsi="Arial" w:cs="Arial"/>
          <w:b/>
          <w:bCs/>
          <w:color w:val="auto"/>
          <w:lang w:val="es-ES"/>
        </w:rPr>
        <w:t xml:space="preserve">I. </w:t>
      </w:r>
      <w:r w:rsidR="007F7DDA" w:rsidRPr="00F83FEA">
        <w:rPr>
          <w:rFonts w:ascii="Arial" w:hAnsi="Arial" w:cs="Arial"/>
          <w:b/>
          <w:bCs/>
          <w:color w:val="auto"/>
          <w:lang w:val="es-ES"/>
        </w:rPr>
        <w:t>INTRODUCCION</w:t>
      </w:r>
    </w:p>
    <w:p w14:paraId="0371E877" w14:textId="74BD37F3" w:rsidR="00361813" w:rsidRPr="00F83FEA" w:rsidRDefault="000240E0" w:rsidP="00F86B67">
      <w:pPr>
        <w:spacing w:after="240" w:line="360" w:lineRule="auto"/>
        <w:ind w:firstLine="708"/>
        <w:jc w:val="both"/>
        <w:rPr>
          <w:rFonts w:ascii="Arial" w:hAnsi="Arial" w:cs="Arial"/>
          <w:lang w:val="es-ES"/>
        </w:rPr>
      </w:pPr>
      <w:r w:rsidRPr="00F83FEA">
        <w:rPr>
          <w:rFonts w:ascii="Arial" w:hAnsi="Arial" w:cs="Arial"/>
          <w:lang w:val="es-ES"/>
        </w:rPr>
        <w:t xml:space="preserve">Los factores relacionados con el rendimiento educativo han sido tema de debate durante años. En la década de los </w:t>
      </w:r>
      <w:r w:rsidR="00C85C29" w:rsidRPr="00F83FEA">
        <w:rPr>
          <w:rFonts w:ascii="Arial" w:hAnsi="Arial" w:cs="Arial"/>
          <w:lang w:val="es-ES"/>
        </w:rPr>
        <w:t>60</w:t>
      </w:r>
      <w:r w:rsidRPr="00F83FEA">
        <w:rPr>
          <w:rFonts w:ascii="Arial" w:hAnsi="Arial" w:cs="Arial"/>
          <w:b/>
          <w:bCs/>
          <w:lang w:val="es-ES"/>
        </w:rPr>
        <w:t xml:space="preserve"> </w:t>
      </w:r>
      <w:r w:rsidRPr="00F83FEA">
        <w:rPr>
          <w:rFonts w:ascii="Arial" w:hAnsi="Arial" w:cs="Arial"/>
          <w:lang w:val="es-ES"/>
        </w:rPr>
        <w:t xml:space="preserve">fue un tema muy controvertido a nivel básico debido a los resultados del informe Coleman, en el que se </w:t>
      </w:r>
      <w:r w:rsidR="00361813" w:rsidRPr="00F83FEA">
        <w:rPr>
          <w:rFonts w:ascii="Arial" w:hAnsi="Arial" w:cs="Arial"/>
          <w:lang w:val="es-ES"/>
        </w:rPr>
        <w:t>concluyó</w:t>
      </w:r>
      <w:r w:rsidRPr="00F83FEA">
        <w:rPr>
          <w:rFonts w:ascii="Arial" w:hAnsi="Arial" w:cs="Arial"/>
          <w:lang w:val="es-ES"/>
        </w:rPr>
        <w:t xml:space="preserve"> que el factor decisivo relacionado con el rendimiento era el estatus socioeconómico de la familia, así como el nivel educativo del hogar</w:t>
      </w:r>
      <w:r w:rsidR="00EF1AD1" w:rsidRPr="00F83FEA">
        <w:rPr>
          <w:rFonts w:ascii="Arial" w:hAnsi="Arial" w:cs="Arial"/>
          <w:lang w:val="es-ES"/>
        </w:rPr>
        <w:t xml:space="preserve"> (Pérez, 2020)</w:t>
      </w:r>
      <w:r w:rsidRPr="00F83FEA">
        <w:rPr>
          <w:rFonts w:ascii="Arial" w:hAnsi="Arial" w:cs="Arial"/>
          <w:lang w:val="es-ES"/>
        </w:rPr>
        <w:t xml:space="preserve">. </w:t>
      </w:r>
    </w:p>
    <w:p w14:paraId="70B4C8C6" w14:textId="4889992F" w:rsidR="00AA7A09" w:rsidRPr="00F83FEA" w:rsidRDefault="00361813" w:rsidP="00F86B67">
      <w:pPr>
        <w:spacing w:after="240" w:line="360" w:lineRule="auto"/>
        <w:jc w:val="both"/>
        <w:rPr>
          <w:rFonts w:ascii="Arial" w:hAnsi="Arial" w:cs="Arial"/>
          <w:lang w:val="es-ES"/>
        </w:rPr>
      </w:pPr>
      <w:r w:rsidRPr="00F83FEA">
        <w:rPr>
          <w:rFonts w:ascii="Arial" w:hAnsi="Arial" w:cs="Arial"/>
          <w:lang w:val="es-ES"/>
        </w:rPr>
        <w:t>Este fue el inicio de una serie de investigaciones que tuvo como objetivo problematizar</w:t>
      </w:r>
      <w:r w:rsidR="000240E0" w:rsidRPr="00F83FEA">
        <w:rPr>
          <w:rFonts w:ascii="Arial" w:hAnsi="Arial" w:cs="Arial"/>
          <w:lang w:val="es-ES"/>
        </w:rPr>
        <w:t xml:space="preserve"> este </w:t>
      </w:r>
      <w:r w:rsidRPr="00F83FEA">
        <w:rPr>
          <w:rFonts w:ascii="Arial" w:hAnsi="Arial" w:cs="Arial"/>
          <w:lang w:val="es-ES"/>
        </w:rPr>
        <w:t xml:space="preserve">dicho hallazgo; parte de estas investigaciones se centraron en explorar </w:t>
      </w:r>
      <w:r w:rsidR="000240E0" w:rsidRPr="00F83FEA">
        <w:rPr>
          <w:rFonts w:ascii="Arial" w:hAnsi="Arial" w:cs="Arial"/>
          <w:lang w:val="es-ES"/>
        </w:rPr>
        <w:t xml:space="preserve">factores </w:t>
      </w:r>
      <w:r w:rsidR="00AA7A09" w:rsidRPr="00F83FEA">
        <w:rPr>
          <w:rFonts w:ascii="Arial" w:hAnsi="Arial" w:cs="Arial"/>
          <w:lang w:val="es-ES"/>
        </w:rPr>
        <w:t>no relacionados al núcleo familiar que tuviesen un peso significativo a la hora de explicar las diferencias de rendimiento entre alumnos</w:t>
      </w:r>
      <w:r w:rsidR="00EF1AD1" w:rsidRPr="00F83FEA">
        <w:rPr>
          <w:rFonts w:ascii="Arial" w:hAnsi="Arial" w:cs="Arial"/>
          <w:lang w:val="es-ES"/>
        </w:rPr>
        <w:t xml:space="preserve"> </w:t>
      </w:r>
      <w:r w:rsidR="00AA7A09" w:rsidRPr="00F83FEA">
        <w:rPr>
          <w:rFonts w:ascii="Arial" w:hAnsi="Arial" w:cs="Arial"/>
          <w:lang w:val="es-ES"/>
        </w:rPr>
        <w:t>(</w:t>
      </w:r>
      <w:r w:rsidR="00EF1AD1" w:rsidRPr="00F83FEA">
        <w:rPr>
          <w:rFonts w:ascii="Arial" w:hAnsi="Arial" w:cs="Arial"/>
          <w:lang w:val="es-ES"/>
        </w:rPr>
        <w:t xml:space="preserve">Martínez, Leiva y </w:t>
      </w:r>
      <w:proofErr w:type="spellStart"/>
      <w:r w:rsidR="00EF1AD1" w:rsidRPr="00F83FEA">
        <w:rPr>
          <w:rFonts w:ascii="Arial" w:hAnsi="Arial" w:cs="Arial"/>
          <w:lang w:val="es-ES"/>
        </w:rPr>
        <w:t>Baez</w:t>
      </w:r>
      <w:proofErr w:type="spellEnd"/>
      <w:r w:rsidR="00EF1AD1" w:rsidRPr="00F83FEA">
        <w:rPr>
          <w:rFonts w:ascii="Arial" w:hAnsi="Arial" w:cs="Arial"/>
          <w:lang w:val="es-ES"/>
        </w:rPr>
        <w:t xml:space="preserve">, </w:t>
      </w:r>
      <w:r w:rsidR="00AA7A09" w:rsidRPr="00F83FEA">
        <w:rPr>
          <w:rFonts w:ascii="Arial" w:hAnsi="Arial" w:cs="Arial"/>
          <w:lang w:val="es-ES"/>
        </w:rPr>
        <w:t>2011); sin embargo,</w:t>
      </w:r>
      <w:r w:rsidR="001D47C8" w:rsidRPr="00F83FEA">
        <w:rPr>
          <w:rFonts w:ascii="Arial" w:hAnsi="Arial" w:cs="Arial"/>
          <w:lang w:val="es-ES"/>
        </w:rPr>
        <w:t xml:space="preserve"> en general</w:t>
      </w:r>
      <w:r w:rsidR="00AA7A09" w:rsidRPr="00F83FEA">
        <w:rPr>
          <w:rFonts w:ascii="Arial" w:hAnsi="Arial" w:cs="Arial"/>
          <w:lang w:val="es-ES"/>
        </w:rPr>
        <w:t xml:space="preserve"> los resultados</w:t>
      </w:r>
      <w:r w:rsidR="001D47C8" w:rsidRPr="00F83FEA">
        <w:rPr>
          <w:rFonts w:ascii="Arial" w:hAnsi="Arial" w:cs="Arial"/>
          <w:lang w:val="es-ES"/>
        </w:rPr>
        <w:t xml:space="preserve"> de estos estudios</w:t>
      </w:r>
      <w:r w:rsidR="00AA7A09" w:rsidRPr="00F83FEA">
        <w:rPr>
          <w:rFonts w:ascii="Arial" w:hAnsi="Arial" w:cs="Arial"/>
          <w:lang w:val="es-ES"/>
        </w:rPr>
        <w:t xml:space="preserve"> siempre han sido controvertidos</w:t>
      </w:r>
      <w:r w:rsidR="001D47C8" w:rsidRPr="00F83FEA">
        <w:rPr>
          <w:rFonts w:ascii="Arial" w:hAnsi="Arial" w:cs="Arial"/>
          <w:lang w:val="es-ES"/>
        </w:rPr>
        <w:t>.</w:t>
      </w:r>
      <w:r w:rsidR="00AA7A09" w:rsidRPr="00F83FEA">
        <w:rPr>
          <w:rFonts w:ascii="Arial" w:hAnsi="Arial" w:cs="Arial"/>
          <w:lang w:val="es-ES"/>
        </w:rPr>
        <w:t xml:space="preserve"> </w:t>
      </w:r>
      <w:r w:rsidR="001D47C8" w:rsidRPr="00F83FEA">
        <w:rPr>
          <w:rFonts w:ascii="Arial" w:hAnsi="Arial" w:cs="Arial"/>
          <w:lang w:val="es-ES"/>
        </w:rPr>
        <w:t>Las críticas se concentran en las</w:t>
      </w:r>
      <w:r w:rsidR="00AA7A09" w:rsidRPr="00F83FEA">
        <w:rPr>
          <w:rFonts w:ascii="Arial" w:hAnsi="Arial" w:cs="Arial"/>
          <w:lang w:val="es-ES"/>
        </w:rPr>
        <w:t xml:space="preserve"> limitaciones en la disponibilidad de los datos, en</w:t>
      </w:r>
      <w:r w:rsidR="001D47C8" w:rsidRPr="00F83FEA">
        <w:rPr>
          <w:rFonts w:ascii="Arial" w:hAnsi="Arial" w:cs="Arial"/>
          <w:lang w:val="es-ES"/>
        </w:rPr>
        <w:t xml:space="preserve"> supuestos errores en</w:t>
      </w:r>
      <w:r w:rsidR="00AA7A09" w:rsidRPr="00F83FEA">
        <w:rPr>
          <w:rFonts w:ascii="Arial" w:hAnsi="Arial" w:cs="Arial"/>
          <w:lang w:val="es-ES"/>
        </w:rPr>
        <w:t xml:space="preserve"> los diseños de investigación</w:t>
      </w:r>
      <w:r w:rsidR="001D47C8" w:rsidRPr="00F83FEA">
        <w:rPr>
          <w:rFonts w:ascii="Arial" w:hAnsi="Arial" w:cs="Arial"/>
          <w:lang w:val="es-ES"/>
        </w:rPr>
        <w:t xml:space="preserve"> (fundamentalmente en cuando a la operacionalización de variables y selección de casos) </w:t>
      </w:r>
      <w:r w:rsidR="00AA7A09" w:rsidRPr="00F83FEA">
        <w:rPr>
          <w:rFonts w:ascii="Arial" w:hAnsi="Arial" w:cs="Arial"/>
          <w:lang w:val="es-ES"/>
        </w:rPr>
        <w:t>y en los métodos usados para aislar el efecto de las variables que</w:t>
      </w:r>
      <w:r w:rsidR="00350D0D" w:rsidRPr="00F83FEA">
        <w:rPr>
          <w:rFonts w:ascii="Arial" w:hAnsi="Arial" w:cs="Arial"/>
          <w:lang w:val="es-ES"/>
        </w:rPr>
        <w:t>, se asume,</w:t>
      </w:r>
      <w:r w:rsidR="00AA7A09" w:rsidRPr="00F83FEA">
        <w:rPr>
          <w:rFonts w:ascii="Arial" w:hAnsi="Arial" w:cs="Arial"/>
          <w:lang w:val="es-ES"/>
        </w:rPr>
        <w:t xml:space="preserve"> intervienen en el rendimiento (</w:t>
      </w:r>
      <w:r w:rsidR="00EF1AD1" w:rsidRPr="00F83FEA">
        <w:rPr>
          <w:rFonts w:ascii="Arial" w:hAnsi="Arial" w:cs="Arial"/>
          <w:lang w:val="es-ES"/>
        </w:rPr>
        <w:t>Pérez, 2020</w:t>
      </w:r>
      <w:r w:rsidR="00AA7A09" w:rsidRPr="00F83FEA">
        <w:rPr>
          <w:rFonts w:ascii="Arial" w:hAnsi="Arial" w:cs="Arial"/>
          <w:lang w:val="es-ES"/>
        </w:rPr>
        <w:t xml:space="preserve">). </w:t>
      </w:r>
    </w:p>
    <w:p w14:paraId="62874A77" w14:textId="7151041C" w:rsidR="00EF6B47" w:rsidRPr="00F83FEA" w:rsidRDefault="00AA7A09" w:rsidP="00F86B67">
      <w:pPr>
        <w:spacing w:after="240" w:line="360" w:lineRule="auto"/>
        <w:jc w:val="both"/>
        <w:rPr>
          <w:rFonts w:ascii="Arial" w:hAnsi="Arial" w:cs="Arial"/>
          <w:lang w:val="es-ES"/>
        </w:rPr>
      </w:pPr>
      <w:r w:rsidRPr="00F83FEA">
        <w:rPr>
          <w:rFonts w:ascii="Arial" w:hAnsi="Arial" w:cs="Arial"/>
          <w:lang w:val="es-ES"/>
        </w:rPr>
        <w:t>En la actualidad</w:t>
      </w:r>
      <w:r w:rsidR="00350D0D" w:rsidRPr="00F83FEA">
        <w:rPr>
          <w:rFonts w:ascii="Arial" w:hAnsi="Arial" w:cs="Arial"/>
          <w:lang w:val="es-ES"/>
        </w:rPr>
        <w:t>, sin embargo,</w:t>
      </w:r>
      <w:r w:rsidRPr="00F83FEA">
        <w:rPr>
          <w:rFonts w:ascii="Arial" w:hAnsi="Arial" w:cs="Arial"/>
          <w:lang w:val="es-ES"/>
        </w:rPr>
        <w:t xml:space="preserve"> parece haber aún un consenso respecto a que las variables socioeconómicas de la familia, así como las llamadas variables de</w:t>
      </w:r>
      <w:r w:rsidR="00FC25F4" w:rsidRPr="00F83FEA">
        <w:rPr>
          <w:rFonts w:ascii="Arial" w:hAnsi="Arial" w:cs="Arial"/>
          <w:lang w:val="es-ES"/>
        </w:rPr>
        <w:t xml:space="preserve"> “insumos del proceso educativo” explican gran parte de la varianza en el rendimiento entre alumnos </w:t>
      </w:r>
      <w:r w:rsidR="00EF6B47" w:rsidRPr="00F83FEA">
        <w:rPr>
          <w:rFonts w:ascii="Arial" w:hAnsi="Arial" w:cs="Arial"/>
          <w:lang w:val="es-ES"/>
        </w:rPr>
        <w:t>en todos los niveles educativos</w:t>
      </w:r>
      <w:r w:rsidR="00350D0D" w:rsidRPr="00F83FEA">
        <w:rPr>
          <w:rFonts w:ascii="Arial" w:hAnsi="Arial" w:cs="Arial"/>
          <w:lang w:val="es-ES"/>
        </w:rPr>
        <w:t>;</w:t>
      </w:r>
      <w:r w:rsidR="00EF6B47" w:rsidRPr="00F83FEA">
        <w:rPr>
          <w:rFonts w:ascii="Arial" w:hAnsi="Arial" w:cs="Arial"/>
          <w:lang w:val="es-ES"/>
        </w:rPr>
        <w:t xml:space="preserve"> lo anterior debido al efecto de “arrastre” que dichas variables mantienen a lo largo de la vida de los individuos. Es decir, es poco probable que el</w:t>
      </w:r>
      <w:r w:rsidR="00D5409C" w:rsidRPr="00F83FEA">
        <w:rPr>
          <w:rFonts w:ascii="Arial" w:hAnsi="Arial" w:cs="Arial"/>
          <w:lang w:val="es-ES"/>
        </w:rPr>
        <w:t xml:space="preserve"> efecto del</w:t>
      </w:r>
      <w:r w:rsidR="00EF6B47" w:rsidRPr="00F83FEA">
        <w:rPr>
          <w:rFonts w:ascii="Arial" w:hAnsi="Arial" w:cs="Arial"/>
          <w:lang w:val="es-ES"/>
        </w:rPr>
        <w:t xml:space="preserve"> estatus socioeconómico y cultural de l</w:t>
      </w:r>
      <w:r w:rsidR="00842CBB" w:rsidRPr="00F83FEA">
        <w:rPr>
          <w:rFonts w:ascii="Arial" w:hAnsi="Arial" w:cs="Arial"/>
          <w:lang w:val="es-ES"/>
        </w:rPr>
        <w:t>as familias cambié en el tiempo</w:t>
      </w:r>
      <w:r w:rsidR="00EF6B47" w:rsidRPr="00F83FEA">
        <w:rPr>
          <w:rFonts w:ascii="Arial" w:hAnsi="Arial" w:cs="Arial"/>
          <w:lang w:val="es-ES"/>
        </w:rPr>
        <w:t xml:space="preserve"> </w:t>
      </w:r>
      <w:r w:rsidR="00FC25F4" w:rsidRPr="00F83FEA">
        <w:rPr>
          <w:rFonts w:ascii="Arial" w:hAnsi="Arial" w:cs="Arial"/>
          <w:lang w:val="es-ES"/>
        </w:rPr>
        <w:t>(</w:t>
      </w:r>
      <w:r w:rsidR="00EF1AD1" w:rsidRPr="00F83FEA">
        <w:rPr>
          <w:rFonts w:ascii="Arial" w:hAnsi="Arial" w:cs="Arial"/>
          <w:lang w:val="es-ES"/>
        </w:rPr>
        <w:t>Chica, Galvis y Ramírez, 2011</w:t>
      </w:r>
      <w:r w:rsidR="00FC25F4" w:rsidRPr="00F83FEA">
        <w:rPr>
          <w:rFonts w:ascii="Arial" w:hAnsi="Arial" w:cs="Arial"/>
          <w:lang w:val="es-ES"/>
        </w:rPr>
        <w:t xml:space="preserve">). </w:t>
      </w:r>
    </w:p>
    <w:p w14:paraId="791B1969" w14:textId="5E32B5FC" w:rsidR="0003719F" w:rsidRPr="00F83FEA" w:rsidRDefault="00FC25F4" w:rsidP="00F86B67">
      <w:pPr>
        <w:spacing w:after="240" w:line="360" w:lineRule="auto"/>
        <w:jc w:val="both"/>
        <w:rPr>
          <w:rFonts w:ascii="Arial" w:hAnsi="Arial" w:cs="Arial"/>
          <w:lang w:val="es-ES"/>
        </w:rPr>
      </w:pPr>
      <w:r w:rsidRPr="00F83FEA">
        <w:rPr>
          <w:rFonts w:ascii="Arial" w:hAnsi="Arial" w:cs="Arial"/>
          <w:lang w:val="es-ES"/>
        </w:rPr>
        <w:lastRenderedPageBreak/>
        <w:t>Pese a ello</w:t>
      </w:r>
      <w:r w:rsidR="003C7582" w:rsidRPr="00F83FEA">
        <w:rPr>
          <w:rFonts w:ascii="Arial" w:hAnsi="Arial" w:cs="Arial"/>
          <w:lang w:val="es-ES"/>
        </w:rPr>
        <w:t xml:space="preserve">, </w:t>
      </w:r>
      <w:r w:rsidR="00350D0D" w:rsidRPr="00F83FEA">
        <w:rPr>
          <w:rFonts w:ascii="Arial" w:hAnsi="Arial" w:cs="Arial"/>
          <w:lang w:val="es-ES"/>
        </w:rPr>
        <w:t>las</w:t>
      </w:r>
      <w:r w:rsidR="003C7582" w:rsidRPr="00F83FEA">
        <w:rPr>
          <w:rFonts w:ascii="Arial" w:hAnsi="Arial" w:cs="Arial"/>
          <w:lang w:val="es-ES"/>
        </w:rPr>
        <w:t xml:space="preserve"> investigaciones </w:t>
      </w:r>
      <w:r w:rsidR="00767D70" w:rsidRPr="00F83FEA">
        <w:rPr>
          <w:rFonts w:ascii="Arial" w:hAnsi="Arial" w:cs="Arial"/>
          <w:lang w:val="es-ES"/>
        </w:rPr>
        <w:t xml:space="preserve">para dar cuenta del efecto que tienen </w:t>
      </w:r>
      <w:r w:rsidR="00D5409C" w:rsidRPr="00F83FEA">
        <w:rPr>
          <w:rFonts w:ascii="Arial" w:hAnsi="Arial" w:cs="Arial"/>
          <w:lang w:val="es-ES"/>
        </w:rPr>
        <w:t xml:space="preserve">las </w:t>
      </w:r>
      <w:r w:rsidR="00767D70" w:rsidRPr="00F83FEA">
        <w:rPr>
          <w:rFonts w:ascii="Arial" w:hAnsi="Arial" w:cs="Arial"/>
          <w:lang w:val="es-ES"/>
        </w:rPr>
        <w:t>características propias de los alumnos</w:t>
      </w:r>
      <w:r w:rsidR="00350D0D" w:rsidRPr="00F83FEA">
        <w:rPr>
          <w:rFonts w:ascii="Arial" w:hAnsi="Arial" w:cs="Arial"/>
          <w:lang w:val="es-ES"/>
        </w:rPr>
        <w:t xml:space="preserve"> se siguen realizando </w:t>
      </w:r>
      <w:r w:rsidR="001727F6" w:rsidRPr="00F83FEA">
        <w:rPr>
          <w:rFonts w:ascii="Arial" w:hAnsi="Arial" w:cs="Arial"/>
          <w:lang w:val="es-ES"/>
        </w:rPr>
        <w:t>hoy en día</w:t>
      </w:r>
      <w:r w:rsidR="00767D70" w:rsidRPr="00F83FEA">
        <w:rPr>
          <w:rFonts w:ascii="Arial" w:hAnsi="Arial" w:cs="Arial"/>
          <w:lang w:val="es-ES"/>
        </w:rPr>
        <w:t xml:space="preserve">, </w:t>
      </w:r>
      <w:r w:rsidR="00350D0D" w:rsidRPr="00F83FEA">
        <w:rPr>
          <w:rFonts w:ascii="Arial" w:hAnsi="Arial" w:cs="Arial"/>
          <w:lang w:val="es-ES"/>
        </w:rPr>
        <w:t xml:space="preserve">pues se considera relevante </w:t>
      </w:r>
      <w:r w:rsidR="00767D70" w:rsidRPr="00F83FEA">
        <w:rPr>
          <w:rFonts w:ascii="Arial" w:hAnsi="Arial" w:cs="Arial"/>
          <w:lang w:val="es-ES"/>
        </w:rPr>
        <w:t>distinguir</w:t>
      </w:r>
      <w:r w:rsidR="00350D0D" w:rsidRPr="00F83FEA">
        <w:rPr>
          <w:rFonts w:ascii="Arial" w:hAnsi="Arial" w:cs="Arial"/>
          <w:lang w:val="es-ES"/>
        </w:rPr>
        <w:t xml:space="preserve"> estas características</w:t>
      </w:r>
      <w:r w:rsidR="00767D70" w:rsidRPr="00F83FEA">
        <w:rPr>
          <w:rFonts w:ascii="Arial" w:hAnsi="Arial" w:cs="Arial"/>
          <w:lang w:val="es-ES"/>
        </w:rPr>
        <w:t xml:space="preserve"> </w:t>
      </w:r>
      <w:r w:rsidR="00D5409C" w:rsidRPr="00F83FEA">
        <w:rPr>
          <w:rFonts w:ascii="Arial" w:hAnsi="Arial" w:cs="Arial"/>
          <w:lang w:val="es-ES"/>
        </w:rPr>
        <w:t>de aquellas</w:t>
      </w:r>
      <w:r w:rsidR="00767D70" w:rsidRPr="00F83FEA">
        <w:rPr>
          <w:rFonts w:ascii="Arial" w:hAnsi="Arial" w:cs="Arial"/>
          <w:lang w:val="es-ES"/>
        </w:rPr>
        <w:t xml:space="preserve"> posibles de </w:t>
      </w:r>
      <w:r w:rsidR="00D5409C" w:rsidRPr="00F83FEA">
        <w:rPr>
          <w:rFonts w:ascii="Arial" w:hAnsi="Arial" w:cs="Arial"/>
          <w:lang w:val="es-ES"/>
        </w:rPr>
        <w:t>ser intervenidas</w:t>
      </w:r>
      <w:r w:rsidR="00767D70" w:rsidRPr="00F83FEA">
        <w:rPr>
          <w:rFonts w:ascii="Arial" w:hAnsi="Arial" w:cs="Arial"/>
          <w:lang w:val="es-ES"/>
        </w:rPr>
        <w:t xml:space="preserve"> </w:t>
      </w:r>
      <w:r w:rsidR="00D5409C" w:rsidRPr="00F83FEA">
        <w:rPr>
          <w:rFonts w:ascii="Arial" w:hAnsi="Arial" w:cs="Arial"/>
          <w:lang w:val="es-ES"/>
        </w:rPr>
        <w:t>por</w:t>
      </w:r>
      <w:r w:rsidR="00767D70" w:rsidRPr="00F83FEA">
        <w:rPr>
          <w:rFonts w:ascii="Arial" w:hAnsi="Arial" w:cs="Arial"/>
          <w:lang w:val="es-ES"/>
        </w:rPr>
        <w:t xml:space="preserve"> las políticas educativas</w:t>
      </w:r>
      <w:r w:rsidR="001727F6" w:rsidRPr="00F83FEA">
        <w:rPr>
          <w:rFonts w:ascii="Arial" w:hAnsi="Arial" w:cs="Arial"/>
          <w:lang w:val="es-ES"/>
        </w:rPr>
        <w:t xml:space="preserve"> o sociales específicas</w:t>
      </w:r>
      <w:r w:rsidR="00D5409C" w:rsidRPr="00F83FEA">
        <w:rPr>
          <w:rFonts w:ascii="Arial" w:hAnsi="Arial" w:cs="Arial"/>
          <w:lang w:val="es-ES"/>
        </w:rPr>
        <w:t xml:space="preserve"> (es decir, las variables propias de los centros escolares y aquellas relacionadas</w:t>
      </w:r>
      <w:r w:rsidR="00766FD7" w:rsidRPr="00F83FEA">
        <w:rPr>
          <w:rFonts w:ascii="Arial" w:hAnsi="Arial" w:cs="Arial"/>
          <w:lang w:val="es-ES"/>
        </w:rPr>
        <w:t xml:space="preserve"> con el ingreso de los hogares)</w:t>
      </w:r>
      <w:r w:rsidR="001727F6" w:rsidRPr="00F83FEA">
        <w:rPr>
          <w:rFonts w:ascii="Arial" w:hAnsi="Arial" w:cs="Arial"/>
          <w:lang w:val="es-ES"/>
        </w:rPr>
        <w:t>.</w:t>
      </w:r>
      <w:r w:rsidR="00767D70" w:rsidRPr="00F83FEA">
        <w:rPr>
          <w:rFonts w:ascii="Arial" w:hAnsi="Arial" w:cs="Arial"/>
          <w:lang w:val="es-ES"/>
        </w:rPr>
        <w:t xml:space="preserve"> </w:t>
      </w:r>
      <w:r w:rsidR="001727F6" w:rsidRPr="00F83FEA">
        <w:rPr>
          <w:rFonts w:ascii="Arial" w:hAnsi="Arial" w:cs="Arial"/>
          <w:lang w:val="es-ES"/>
        </w:rPr>
        <w:t>E</w:t>
      </w:r>
      <w:r w:rsidR="00D5409C" w:rsidRPr="00F83FEA">
        <w:rPr>
          <w:rFonts w:ascii="Arial" w:hAnsi="Arial" w:cs="Arial"/>
          <w:lang w:val="es-ES"/>
        </w:rPr>
        <w:t xml:space="preserve">ntre </w:t>
      </w:r>
      <w:r w:rsidR="00767D70" w:rsidRPr="00F83FEA">
        <w:rPr>
          <w:rFonts w:ascii="Arial" w:hAnsi="Arial" w:cs="Arial"/>
          <w:lang w:val="es-ES"/>
        </w:rPr>
        <w:t>las variables</w:t>
      </w:r>
      <w:r w:rsidR="001727F6" w:rsidRPr="00F83FEA">
        <w:rPr>
          <w:rFonts w:ascii="Arial" w:hAnsi="Arial" w:cs="Arial"/>
          <w:lang w:val="es-ES"/>
        </w:rPr>
        <w:t xml:space="preserve"> a nivel personal</w:t>
      </w:r>
      <w:r w:rsidR="00D5409C" w:rsidRPr="00F83FEA">
        <w:rPr>
          <w:rFonts w:ascii="Arial" w:hAnsi="Arial" w:cs="Arial"/>
          <w:lang w:val="es-ES"/>
        </w:rPr>
        <w:t xml:space="preserve"> </w:t>
      </w:r>
      <w:r w:rsidR="00767D70" w:rsidRPr="00F83FEA">
        <w:rPr>
          <w:rFonts w:ascii="Arial" w:hAnsi="Arial" w:cs="Arial"/>
          <w:lang w:val="es-ES"/>
        </w:rPr>
        <w:t>que han mostrado resultados estadísticos significativos se encuentran aquellas relacionadas con la motivación que posee el estudiante</w:t>
      </w:r>
      <w:r w:rsidR="00766FD7" w:rsidRPr="00F83FEA">
        <w:rPr>
          <w:rFonts w:ascii="Arial" w:hAnsi="Arial" w:cs="Arial"/>
          <w:lang w:val="es-ES"/>
        </w:rPr>
        <w:t xml:space="preserve"> y sus aspiraciones</w:t>
      </w:r>
      <w:r w:rsidR="00767D70" w:rsidRPr="00F83FEA">
        <w:rPr>
          <w:rFonts w:ascii="Arial" w:hAnsi="Arial" w:cs="Arial"/>
          <w:lang w:val="es-ES"/>
        </w:rPr>
        <w:t>, hábitos de vida, expectativas</w:t>
      </w:r>
      <w:r w:rsidR="00D5409C" w:rsidRPr="00F83FEA">
        <w:rPr>
          <w:rFonts w:ascii="Arial" w:hAnsi="Arial" w:cs="Arial"/>
          <w:lang w:val="es-ES"/>
        </w:rPr>
        <w:t xml:space="preserve"> y representaciones</w:t>
      </w:r>
      <w:r w:rsidR="00767D70" w:rsidRPr="00F83FEA">
        <w:rPr>
          <w:rFonts w:ascii="Arial" w:hAnsi="Arial" w:cs="Arial"/>
          <w:lang w:val="es-ES"/>
        </w:rPr>
        <w:t>, trayectorias personales</w:t>
      </w:r>
      <w:r w:rsidR="00D5409C" w:rsidRPr="00F83FEA">
        <w:rPr>
          <w:rFonts w:ascii="Arial" w:hAnsi="Arial" w:cs="Arial"/>
          <w:lang w:val="es-ES"/>
        </w:rPr>
        <w:t>,</w:t>
      </w:r>
      <w:r w:rsidR="00766FD7" w:rsidRPr="00F83FEA">
        <w:rPr>
          <w:rFonts w:ascii="Arial" w:hAnsi="Arial" w:cs="Arial"/>
          <w:lang w:val="es-ES"/>
        </w:rPr>
        <w:t xml:space="preserve"> decisiones laborales,</w:t>
      </w:r>
      <w:r w:rsidR="00D5409C" w:rsidRPr="00F83FEA">
        <w:rPr>
          <w:rFonts w:ascii="Arial" w:hAnsi="Arial" w:cs="Arial"/>
          <w:lang w:val="es-ES"/>
        </w:rPr>
        <w:t xml:space="preserve"> </w:t>
      </w:r>
      <w:r w:rsidR="00767D70" w:rsidRPr="00F83FEA">
        <w:rPr>
          <w:rFonts w:ascii="Arial" w:hAnsi="Arial" w:cs="Arial"/>
          <w:lang w:val="es-ES"/>
        </w:rPr>
        <w:t>y la comodidad</w:t>
      </w:r>
      <w:r w:rsidR="007F7DDA" w:rsidRPr="00F83FEA">
        <w:rPr>
          <w:rFonts w:ascii="Arial" w:hAnsi="Arial" w:cs="Arial"/>
          <w:lang w:val="es-ES"/>
        </w:rPr>
        <w:t>,</w:t>
      </w:r>
      <w:r w:rsidR="00766FD7" w:rsidRPr="00F83FEA">
        <w:rPr>
          <w:rFonts w:ascii="Arial" w:hAnsi="Arial" w:cs="Arial"/>
          <w:lang w:val="es-ES"/>
        </w:rPr>
        <w:t xml:space="preserve"> seguridad</w:t>
      </w:r>
      <w:r w:rsidR="007F7DDA" w:rsidRPr="00F83FEA">
        <w:rPr>
          <w:rFonts w:ascii="Arial" w:hAnsi="Arial" w:cs="Arial"/>
          <w:lang w:val="es-ES"/>
        </w:rPr>
        <w:t xml:space="preserve"> y satisfacción</w:t>
      </w:r>
      <w:r w:rsidR="00767D70" w:rsidRPr="00F83FEA">
        <w:rPr>
          <w:rFonts w:ascii="Arial" w:hAnsi="Arial" w:cs="Arial"/>
          <w:lang w:val="es-ES"/>
        </w:rPr>
        <w:t xml:space="preserve"> que sienten respecto a </w:t>
      </w:r>
      <w:r w:rsidR="00766FD7" w:rsidRPr="00F83FEA">
        <w:rPr>
          <w:rFonts w:ascii="Arial" w:hAnsi="Arial" w:cs="Arial"/>
          <w:lang w:val="es-ES"/>
        </w:rPr>
        <w:t>sus elecciones</w:t>
      </w:r>
      <w:r w:rsidR="00767D70" w:rsidRPr="00F83FEA">
        <w:rPr>
          <w:rFonts w:ascii="Arial" w:hAnsi="Arial" w:cs="Arial"/>
          <w:lang w:val="es-ES"/>
        </w:rPr>
        <w:t xml:space="preserve"> </w:t>
      </w:r>
      <w:r w:rsidR="00BC5879" w:rsidRPr="00F83FEA">
        <w:rPr>
          <w:rFonts w:ascii="Arial" w:hAnsi="Arial" w:cs="Arial"/>
          <w:lang w:val="es-ES"/>
        </w:rPr>
        <w:t>(</w:t>
      </w:r>
      <w:r w:rsidR="00EF1AD1" w:rsidRPr="00F83FEA">
        <w:rPr>
          <w:rFonts w:ascii="Arial" w:hAnsi="Arial" w:cs="Arial"/>
          <w:lang w:val="es-ES"/>
        </w:rPr>
        <w:t xml:space="preserve">Parra, 2010; Vitola, 2015; </w:t>
      </w:r>
      <w:r w:rsidR="00E142A1" w:rsidRPr="00F83FEA">
        <w:rPr>
          <w:rFonts w:ascii="Arial" w:hAnsi="Arial" w:cs="Arial"/>
          <w:lang w:val="es-ES"/>
        </w:rPr>
        <w:t>Sánchez</w:t>
      </w:r>
      <w:r w:rsidR="00EF1AD1" w:rsidRPr="00F83FEA">
        <w:rPr>
          <w:rFonts w:ascii="Arial" w:hAnsi="Arial" w:cs="Arial"/>
          <w:lang w:val="es-ES"/>
        </w:rPr>
        <w:t xml:space="preserve"> y Costa, 1997</w:t>
      </w:r>
      <w:r w:rsidR="00BC5879" w:rsidRPr="00F83FEA">
        <w:rPr>
          <w:rFonts w:ascii="Arial" w:hAnsi="Arial" w:cs="Arial"/>
          <w:lang w:val="es-ES"/>
        </w:rPr>
        <w:t>).</w:t>
      </w:r>
      <w:r w:rsidR="001727F6" w:rsidRPr="00F83FEA">
        <w:rPr>
          <w:rFonts w:ascii="Arial" w:hAnsi="Arial" w:cs="Arial"/>
          <w:lang w:val="es-ES"/>
        </w:rPr>
        <w:t xml:space="preserve"> </w:t>
      </w:r>
      <w:r w:rsidR="002D758C" w:rsidRPr="00F83FEA">
        <w:rPr>
          <w:rFonts w:ascii="Arial" w:hAnsi="Arial" w:cs="Arial"/>
          <w:lang w:val="es-ES"/>
        </w:rPr>
        <w:t>Algunos trabajos (</w:t>
      </w:r>
      <w:r w:rsidR="00E142A1" w:rsidRPr="00F83FEA">
        <w:rPr>
          <w:rFonts w:ascii="Arial" w:hAnsi="Arial" w:cs="Arial"/>
          <w:lang w:val="es-ES"/>
        </w:rPr>
        <w:t>según señalan Rico, Morales y Baca, 2013</w:t>
      </w:r>
      <w:r w:rsidR="002D758C" w:rsidRPr="00F83FEA">
        <w:rPr>
          <w:rFonts w:ascii="Arial" w:hAnsi="Arial" w:cs="Arial"/>
          <w:lang w:val="es-ES"/>
        </w:rPr>
        <w:t>) sugieren que d</w:t>
      </w:r>
      <w:r w:rsidR="00842CBB" w:rsidRPr="00F83FEA">
        <w:rPr>
          <w:rFonts w:ascii="Arial" w:hAnsi="Arial" w:cs="Arial"/>
          <w:lang w:val="es-ES"/>
        </w:rPr>
        <w:t>ichas variable</w:t>
      </w:r>
      <w:r w:rsidR="007F7DDA" w:rsidRPr="00F83FEA">
        <w:rPr>
          <w:rFonts w:ascii="Arial" w:hAnsi="Arial" w:cs="Arial"/>
          <w:lang w:val="es-ES"/>
        </w:rPr>
        <w:t>s</w:t>
      </w:r>
      <w:r w:rsidR="00842CBB" w:rsidRPr="00F83FEA">
        <w:rPr>
          <w:rFonts w:ascii="Arial" w:hAnsi="Arial" w:cs="Arial"/>
          <w:lang w:val="es-ES"/>
        </w:rPr>
        <w:t xml:space="preserve"> parecen cobrar relevancia</w:t>
      </w:r>
      <w:r w:rsidR="002D758C" w:rsidRPr="00F83FEA">
        <w:rPr>
          <w:rFonts w:ascii="Arial" w:hAnsi="Arial" w:cs="Arial"/>
          <w:lang w:val="es-ES"/>
        </w:rPr>
        <w:t xml:space="preserve"> </w:t>
      </w:r>
      <w:r w:rsidR="00842CBB" w:rsidRPr="00F83FEA">
        <w:rPr>
          <w:rFonts w:ascii="Arial" w:hAnsi="Arial" w:cs="Arial"/>
          <w:lang w:val="es-ES"/>
        </w:rPr>
        <w:t>conforme los alumnos avanzan por los sistemas educativos</w:t>
      </w:r>
      <w:r w:rsidR="002D758C" w:rsidRPr="00F83FEA">
        <w:rPr>
          <w:rFonts w:ascii="Arial" w:hAnsi="Arial" w:cs="Arial"/>
          <w:lang w:val="es-ES"/>
        </w:rPr>
        <w:t>,</w:t>
      </w:r>
      <w:r w:rsidR="00842CBB" w:rsidRPr="00F83FEA">
        <w:rPr>
          <w:rFonts w:ascii="Arial" w:hAnsi="Arial" w:cs="Arial"/>
          <w:lang w:val="es-ES"/>
        </w:rPr>
        <w:t xml:space="preserve"> </w:t>
      </w:r>
      <w:r w:rsidR="002D758C" w:rsidRPr="00F83FEA">
        <w:rPr>
          <w:rFonts w:ascii="Arial" w:hAnsi="Arial" w:cs="Arial"/>
          <w:lang w:val="es-ES"/>
        </w:rPr>
        <w:t xml:space="preserve">debido a que éstos se vuelven más </w:t>
      </w:r>
      <w:r w:rsidR="00D5409C" w:rsidRPr="00F83FEA">
        <w:rPr>
          <w:rFonts w:ascii="Arial" w:hAnsi="Arial" w:cs="Arial"/>
          <w:lang w:val="es-ES"/>
        </w:rPr>
        <w:t xml:space="preserve">independientes, lo que supone </w:t>
      </w:r>
      <w:r w:rsidR="0003719F" w:rsidRPr="00F83FEA">
        <w:rPr>
          <w:rFonts w:ascii="Arial" w:hAnsi="Arial" w:cs="Arial"/>
          <w:lang w:val="es-ES"/>
        </w:rPr>
        <w:t>que, si bien</w:t>
      </w:r>
      <w:r w:rsidR="00D5409C" w:rsidRPr="00F83FEA">
        <w:rPr>
          <w:rFonts w:ascii="Arial" w:hAnsi="Arial" w:cs="Arial"/>
          <w:lang w:val="es-ES"/>
        </w:rPr>
        <w:t xml:space="preserve"> la influencia del hogar y sus determinantes</w:t>
      </w:r>
      <w:r w:rsidR="0003719F" w:rsidRPr="00F83FEA">
        <w:rPr>
          <w:rFonts w:ascii="Arial" w:hAnsi="Arial" w:cs="Arial"/>
          <w:lang w:val="es-ES"/>
        </w:rPr>
        <w:t xml:space="preserve"> se mantiene, a ello se suman nuevos efectos y dinámicas que es importante comprender. </w:t>
      </w:r>
      <w:r w:rsidR="001D2064" w:rsidRPr="00F83FEA">
        <w:rPr>
          <w:rFonts w:ascii="Arial" w:hAnsi="Arial" w:cs="Arial"/>
          <w:lang w:val="es-ES"/>
        </w:rPr>
        <w:t xml:space="preserve"> </w:t>
      </w:r>
    </w:p>
    <w:p w14:paraId="77707F28" w14:textId="59881014" w:rsidR="001D2064" w:rsidRPr="00F83FEA" w:rsidRDefault="001D2064" w:rsidP="00F86B67">
      <w:pPr>
        <w:spacing w:after="240" w:line="360" w:lineRule="auto"/>
        <w:jc w:val="both"/>
        <w:rPr>
          <w:rFonts w:ascii="Arial" w:hAnsi="Arial" w:cs="Arial"/>
          <w:lang w:val="es-ES"/>
        </w:rPr>
      </w:pPr>
      <w:r w:rsidRPr="00F83FEA">
        <w:rPr>
          <w:rFonts w:ascii="Arial" w:hAnsi="Arial" w:cs="Arial"/>
          <w:lang w:val="es-ES"/>
        </w:rPr>
        <w:t>Dicho lo anterior, e</w:t>
      </w:r>
      <w:r w:rsidR="0003719F" w:rsidRPr="00F83FEA">
        <w:rPr>
          <w:rFonts w:ascii="Arial" w:hAnsi="Arial" w:cs="Arial"/>
          <w:lang w:val="es-ES"/>
        </w:rPr>
        <w:t>n el presente trabajo se explora el efecto de algunas variables</w:t>
      </w:r>
      <w:r w:rsidR="00F40DF1" w:rsidRPr="00F83FEA">
        <w:rPr>
          <w:rFonts w:ascii="Arial" w:hAnsi="Arial" w:cs="Arial"/>
          <w:lang w:val="es-ES"/>
        </w:rPr>
        <w:t xml:space="preserve"> de tipo personal</w:t>
      </w:r>
      <w:r w:rsidR="0003719F" w:rsidRPr="00F83FEA">
        <w:rPr>
          <w:rFonts w:ascii="Arial" w:hAnsi="Arial" w:cs="Arial"/>
          <w:lang w:val="es-ES"/>
        </w:rPr>
        <w:t xml:space="preserve"> </w:t>
      </w:r>
      <w:r w:rsidR="00F40DF1" w:rsidRPr="00F83FEA">
        <w:rPr>
          <w:rFonts w:ascii="Arial" w:hAnsi="Arial" w:cs="Arial"/>
          <w:lang w:val="es-ES"/>
        </w:rPr>
        <w:t>sobre el rendimiento educativo de los alumnos de</w:t>
      </w:r>
      <w:r w:rsidRPr="00F83FEA">
        <w:rPr>
          <w:rFonts w:ascii="Arial" w:hAnsi="Arial" w:cs="Arial"/>
          <w:lang w:val="es-ES"/>
        </w:rPr>
        <w:t xml:space="preserve"> El Colegio Nacional de Educación Profesional Técnica (</w:t>
      </w:r>
      <w:r w:rsidR="00C138F4">
        <w:rPr>
          <w:rFonts w:ascii="Arial" w:hAnsi="Arial" w:cs="Arial"/>
          <w:lang w:val="es-ES"/>
        </w:rPr>
        <w:t>CONALEP</w:t>
      </w:r>
      <w:r w:rsidRPr="00F83FEA">
        <w:rPr>
          <w:rFonts w:ascii="Arial" w:hAnsi="Arial" w:cs="Arial"/>
          <w:lang w:val="es-ES"/>
        </w:rPr>
        <w:t>)</w:t>
      </w:r>
      <w:r w:rsidR="00F40DF1" w:rsidRPr="00F83FEA">
        <w:rPr>
          <w:rFonts w:ascii="Arial" w:hAnsi="Arial" w:cs="Arial"/>
          <w:lang w:val="es-ES"/>
        </w:rPr>
        <w:t xml:space="preserve"> a partir de una base de datos Censal que se construyó en 2006. </w:t>
      </w:r>
      <w:r w:rsidRPr="00F83FEA">
        <w:rPr>
          <w:rFonts w:ascii="Arial" w:hAnsi="Arial" w:cs="Arial"/>
          <w:lang w:val="es-ES"/>
        </w:rPr>
        <w:t xml:space="preserve">El </w:t>
      </w:r>
      <w:r w:rsidR="00C138F4">
        <w:rPr>
          <w:rFonts w:ascii="Arial" w:hAnsi="Arial" w:cs="Arial"/>
          <w:lang w:val="es-ES"/>
        </w:rPr>
        <w:t>CONALEP</w:t>
      </w:r>
      <w:r w:rsidRPr="00F83FEA">
        <w:rPr>
          <w:rFonts w:ascii="Arial" w:hAnsi="Arial" w:cs="Arial"/>
          <w:lang w:val="es-ES"/>
        </w:rPr>
        <w:t xml:space="preserve"> es una institución pública de nivel medio superior que imparte carreras técnicas de especialización desde 1978</w:t>
      </w:r>
      <w:r w:rsidR="00E2241F" w:rsidRPr="00F83FEA">
        <w:rPr>
          <w:rFonts w:ascii="Arial" w:hAnsi="Arial" w:cs="Arial"/>
          <w:lang w:val="es-ES"/>
        </w:rPr>
        <w:t>. Hasta 2010 los egresados de esta institución obtenían un certificado de profesional técnico que, si bien permitía la incorporación al mercado laboral, no permitía seguir con los estudios de nivel superior a menos que, de manera opcional, se cursara el Programa de Complementación de Estudios para Ingreso a la Educación Superior (</w:t>
      </w:r>
      <w:proofErr w:type="spellStart"/>
      <w:r w:rsidR="00E2241F" w:rsidRPr="00F83FEA">
        <w:rPr>
          <w:rFonts w:ascii="Arial" w:hAnsi="Arial" w:cs="Arial"/>
          <w:lang w:val="es-ES"/>
        </w:rPr>
        <w:t>ProCEIES</w:t>
      </w:r>
      <w:proofErr w:type="spellEnd"/>
      <w:r w:rsidR="00E2241F" w:rsidRPr="00F83FEA">
        <w:rPr>
          <w:rFonts w:ascii="Arial" w:hAnsi="Arial" w:cs="Arial"/>
          <w:lang w:val="es-ES"/>
        </w:rPr>
        <w:t xml:space="preserve">); sin embargo, en 2011 hubo una reforma que creó la figura de profesional técnico-bachiller, con la cual el egresado de </w:t>
      </w:r>
      <w:r w:rsidR="00C138F4">
        <w:rPr>
          <w:rFonts w:ascii="Arial" w:hAnsi="Arial" w:cs="Arial"/>
          <w:lang w:val="es-ES"/>
        </w:rPr>
        <w:t>CONALEP</w:t>
      </w:r>
      <w:r w:rsidR="00E2241F" w:rsidRPr="00F83FEA">
        <w:rPr>
          <w:rFonts w:ascii="Arial" w:hAnsi="Arial" w:cs="Arial"/>
          <w:lang w:val="es-ES"/>
        </w:rPr>
        <w:t xml:space="preserve"> tiene, además de una carrera técnica, la certificación de bachillerato que permite el ingreso a las instituciones de educación superior</w:t>
      </w:r>
      <w:r w:rsidR="008B0E2E" w:rsidRPr="00F83FEA">
        <w:rPr>
          <w:rFonts w:ascii="Arial" w:hAnsi="Arial" w:cs="Arial"/>
          <w:lang w:val="es-ES"/>
        </w:rPr>
        <w:t xml:space="preserve">. </w:t>
      </w:r>
      <w:r w:rsidR="00E142A1" w:rsidRPr="00F83FEA">
        <w:rPr>
          <w:rFonts w:ascii="Arial" w:hAnsi="Arial" w:cs="Arial"/>
          <w:lang w:val="es-ES"/>
        </w:rPr>
        <w:t>(SEP, s.f.)</w:t>
      </w:r>
    </w:p>
    <w:p w14:paraId="439E9F5E" w14:textId="7DFA30F2" w:rsidR="008B0E2E" w:rsidRPr="00F83FEA" w:rsidRDefault="008B0E2E" w:rsidP="00F86B67">
      <w:pPr>
        <w:spacing w:after="240" w:line="360" w:lineRule="auto"/>
        <w:jc w:val="both"/>
        <w:rPr>
          <w:rFonts w:ascii="Arial" w:hAnsi="Arial" w:cs="Arial"/>
          <w:lang w:val="es-ES"/>
        </w:rPr>
      </w:pPr>
      <w:r w:rsidRPr="00F83FEA">
        <w:rPr>
          <w:rFonts w:ascii="Arial" w:hAnsi="Arial" w:cs="Arial"/>
          <w:lang w:val="es-ES"/>
        </w:rPr>
        <w:lastRenderedPageBreak/>
        <w:t xml:space="preserve">La justificación </w:t>
      </w:r>
      <w:r w:rsidR="00141F9B" w:rsidRPr="00F83FEA">
        <w:rPr>
          <w:rFonts w:ascii="Arial" w:hAnsi="Arial" w:cs="Arial"/>
          <w:lang w:val="es-ES"/>
        </w:rPr>
        <w:t xml:space="preserve">fundamental </w:t>
      </w:r>
      <w:r w:rsidRPr="00F83FEA">
        <w:rPr>
          <w:rFonts w:ascii="Arial" w:hAnsi="Arial" w:cs="Arial"/>
          <w:lang w:val="es-ES"/>
        </w:rPr>
        <w:t xml:space="preserve">del estudio radica en que la base construida </w:t>
      </w:r>
      <w:r w:rsidR="00DF30FC" w:rsidRPr="00F83FEA">
        <w:rPr>
          <w:rFonts w:ascii="Arial" w:hAnsi="Arial" w:cs="Arial"/>
          <w:lang w:val="es-ES"/>
        </w:rPr>
        <w:t xml:space="preserve">permite una valoración </w:t>
      </w:r>
      <w:r w:rsidR="00141F9B" w:rsidRPr="00F83FEA">
        <w:rPr>
          <w:rFonts w:ascii="Arial" w:hAnsi="Arial" w:cs="Arial"/>
          <w:lang w:val="es-ES"/>
        </w:rPr>
        <w:t>representativa</w:t>
      </w:r>
      <w:r w:rsidR="00DF30FC" w:rsidRPr="00F83FEA">
        <w:rPr>
          <w:rFonts w:ascii="Arial" w:hAnsi="Arial" w:cs="Arial"/>
          <w:lang w:val="es-ES"/>
        </w:rPr>
        <w:t xml:space="preserve"> de los factores personales que inciden </w:t>
      </w:r>
      <w:r w:rsidR="00141F9B" w:rsidRPr="00F83FEA">
        <w:rPr>
          <w:rFonts w:ascii="Arial" w:hAnsi="Arial" w:cs="Arial"/>
          <w:lang w:val="es-ES"/>
        </w:rPr>
        <w:t xml:space="preserve">sobre el rendimiento; el tema se ha explorado siempre con pocos casos, tanto en términos comparativos (varias instituciones que ofrecen educación técnica) como focalizando únicamente en </w:t>
      </w:r>
      <w:r w:rsidR="00C138F4">
        <w:rPr>
          <w:rFonts w:ascii="Arial" w:hAnsi="Arial" w:cs="Arial"/>
          <w:lang w:val="es-ES"/>
        </w:rPr>
        <w:t>CONALEP</w:t>
      </w:r>
      <w:r w:rsidR="00141F9B" w:rsidRPr="00F83FEA">
        <w:rPr>
          <w:rFonts w:ascii="Arial" w:hAnsi="Arial" w:cs="Arial"/>
          <w:lang w:val="es-ES"/>
        </w:rPr>
        <w:t>. Por ello una exploración con base en datos censales parece relevante.</w:t>
      </w:r>
    </w:p>
    <w:p w14:paraId="1FAADA0A" w14:textId="4EED6430" w:rsidR="007F7DDA" w:rsidRPr="00F83FEA" w:rsidRDefault="00F40DF1" w:rsidP="00F86B67">
      <w:pPr>
        <w:spacing w:after="240" w:line="360" w:lineRule="auto"/>
        <w:jc w:val="both"/>
        <w:rPr>
          <w:rFonts w:ascii="Arial" w:hAnsi="Arial" w:cs="Arial"/>
          <w:lang w:val="es-ES"/>
        </w:rPr>
      </w:pPr>
      <w:r w:rsidRPr="00F83FEA">
        <w:rPr>
          <w:rFonts w:ascii="Arial" w:hAnsi="Arial" w:cs="Arial"/>
          <w:lang w:val="es-ES"/>
        </w:rPr>
        <w:t>En lo que sigue se presenta de manera breve la descripción de la base de datos</w:t>
      </w:r>
      <w:r w:rsidR="007F7DDA" w:rsidRPr="00F83FEA">
        <w:rPr>
          <w:rFonts w:ascii="Arial" w:hAnsi="Arial" w:cs="Arial"/>
          <w:lang w:val="es-ES"/>
        </w:rPr>
        <w:t xml:space="preserve"> y de las variables que se tomaron de ella. Luego de ello se discute la </w:t>
      </w:r>
      <w:r w:rsidR="00783136" w:rsidRPr="00F83FEA">
        <w:rPr>
          <w:rFonts w:ascii="Arial" w:hAnsi="Arial" w:cs="Arial"/>
          <w:lang w:val="es-ES"/>
        </w:rPr>
        <w:t>relevancia</w:t>
      </w:r>
      <w:r w:rsidR="007F7DDA" w:rsidRPr="00F83FEA">
        <w:rPr>
          <w:rFonts w:ascii="Arial" w:hAnsi="Arial" w:cs="Arial"/>
          <w:lang w:val="es-ES"/>
        </w:rPr>
        <w:t xml:space="preserve"> teórica que la literatura atribuye </w:t>
      </w:r>
      <w:r w:rsidR="00783136" w:rsidRPr="00F83FEA">
        <w:rPr>
          <w:rFonts w:ascii="Arial" w:hAnsi="Arial" w:cs="Arial"/>
          <w:lang w:val="es-ES"/>
        </w:rPr>
        <w:t>a estas variables</w:t>
      </w:r>
      <w:r w:rsidR="007F7DDA" w:rsidRPr="00F83FEA">
        <w:rPr>
          <w:rFonts w:ascii="Arial" w:hAnsi="Arial" w:cs="Arial"/>
          <w:lang w:val="es-ES"/>
        </w:rPr>
        <w:t xml:space="preserve">, después se presenta el método utilizado para explorar </w:t>
      </w:r>
      <w:r w:rsidR="00783136" w:rsidRPr="00F83FEA">
        <w:rPr>
          <w:rFonts w:ascii="Arial" w:hAnsi="Arial" w:cs="Arial"/>
          <w:lang w:val="es-ES"/>
        </w:rPr>
        <w:t>su</w:t>
      </w:r>
      <w:r w:rsidR="007F7DDA" w:rsidRPr="00F83FEA">
        <w:rPr>
          <w:rFonts w:ascii="Arial" w:hAnsi="Arial" w:cs="Arial"/>
          <w:lang w:val="es-ES"/>
        </w:rPr>
        <w:t xml:space="preserve"> relación</w:t>
      </w:r>
      <w:r w:rsidR="00783136" w:rsidRPr="00F83FEA">
        <w:rPr>
          <w:rFonts w:ascii="Arial" w:hAnsi="Arial" w:cs="Arial"/>
          <w:lang w:val="es-ES"/>
        </w:rPr>
        <w:t xml:space="preserve"> y,</w:t>
      </w:r>
      <w:r w:rsidR="007F7DDA" w:rsidRPr="00F83FEA">
        <w:rPr>
          <w:rFonts w:ascii="Arial" w:hAnsi="Arial" w:cs="Arial"/>
          <w:lang w:val="es-ES"/>
        </w:rPr>
        <w:t xml:space="preserve"> </w:t>
      </w:r>
      <w:r w:rsidR="00783136" w:rsidRPr="00F83FEA">
        <w:rPr>
          <w:rFonts w:ascii="Arial" w:hAnsi="Arial" w:cs="Arial"/>
          <w:lang w:val="es-ES"/>
        </w:rPr>
        <w:t>f</w:t>
      </w:r>
      <w:r w:rsidR="007F7DDA" w:rsidRPr="00F83FEA">
        <w:rPr>
          <w:rFonts w:ascii="Arial" w:hAnsi="Arial" w:cs="Arial"/>
          <w:lang w:val="es-ES"/>
        </w:rPr>
        <w:t>inalmente</w:t>
      </w:r>
      <w:r w:rsidR="00783136" w:rsidRPr="00F83FEA">
        <w:rPr>
          <w:rFonts w:ascii="Arial" w:hAnsi="Arial" w:cs="Arial"/>
          <w:lang w:val="es-ES"/>
        </w:rPr>
        <w:t>,</w:t>
      </w:r>
      <w:r w:rsidR="007F7DDA" w:rsidRPr="00F83FEA">
        <w:rPr>
          <w:rFonts w:ascii="Arial" w:hAnsi="Arial" w:cs="Arial"/>
          <w:lang w:val="es-ES"/>
        </w:rPr>
        <w:t xml:space="preserve"> se presentan algunos tabulados sencillos, los resultados del modelo y las conclusiones. </w:t>
      </w:r>
    </w:p>
    <w:p w14:paraId="787B8613" w14:textId="72795561" w:rsidR="00775A1B" w:rsidRPr="00F83FEA" w:rsidRDefault="004865AE" w:rsidP="00F86B67">
      <w:pPr>
        <w:pStyle w:val="Ttulo1"/>
        <w:spacing w:line="360" w:lineRule="auto"/>
        <w:jc w:val="both"/>
        <w:rPr>
          <w:rFonts w:ascii="Arial" w:hAnsi="Arial" w:cs="Arial"/>
          <w:b/>
          <w:bCs/>
          <w:color w:val="auto"/>
        </w:rPr>
      </w:pPr>
      <w:r w:rsidRPr="00F83FEA">
        <w:rPr>
          <w:rFonts w:ascii="Arial" w:hAnsi="Arial" w:cs="Arial"/>
          <w:b/>
          <w:bCs/>
          <w:color w:val="auto"/>
        </w:rPr>
        <w:t xml:space="preserve">II. </w:t>
      </w:r>
      <w:r w:rsidR="00775A1B" w:rsidRPr="00F83FEA">
        <w:rPr>
          <w:rFonts w:ascii="Arial" w:hAnsi="Arial" w:cs="Arial"/>
          <w:b/>
          <w:bCs/>
          <w:color w:val="auto"/>
        </w:rPr>
        <w:t>Descripción de la base y de las variables utilizadas</w:t>
      </w:r>
    </w:p>
    <w:p w14:paraId="6B4279BE" w14:textId="34C563F3" w:rsidR="004865AE" w:rsidRPr="00F83FEA" w:rsidRDefault="004865AE" w:rsidP="00F86B67">
      <w:pPr>
        <w:spacing w:after="240" w:line="360" w:lineRule="auto"/>
        <w:jc w:val="both"/>
        <w:rPr>
          <w:rFonts w:ascii="Arial" w:hAnsi="Arial" w:cs="Arial"/>
          <w:b/>
          <w:bCs/>
          <w:lang w:val="es-ES"/>
        </w:rPr>
      </w:pPr>
      <w:r w:rsidRPr="00F83FEA">
        <w:rPr>
          <w:rFonts w:ascii="Arial" w:hAnsi="Arial" w:cs="Arial"/>
          <w:b/>
          <w:bCs/>
          <w:lang w:val="es-ES"/>
        </w:rPr>
        <w:t>La base</w:t>
      </w:r>
    </w:p>
    <w:p w14:paraId="35D37BF1" w14:textId="3A0B9ECA" w:rsidR="00CB55A2" w:rsidRPr="00F83FEA" w:rsidRDefault="0011786C" w:rsidP="00F86B67">
      <w:pPr>
        <w:spacing w:after="240" w:line="360" w:lineRule="auto"/>
        <w:ind w:firstLine="708"/>
        <w:jc w:val="both"/>
        <w:rPr>
          <w:rFonts w:ascii="Arial" w:hAnsi="Arial" w:cs="Arial"/>
          <w:lang w:val="es-ES"/>
        </w:rPr>
      </w:pPr>
      <w:r w:rsidRPr="00F83FEA">
        <w:rPr>
          <w:rFonts w:ascii="Arial" w:hAnsi="Arial" w:cs="Arial"/>
          <w:lang w:val="es-ES"/>
        </w:rPr>
        <w:t xml:space="preserve">La base de datos utilizada es resultado de un censo aplicado a alumnos de los 308 planteles que el </w:t>
      </w:r>
      <w:r w:rsidR="00C138F4">
        <w:rPr>
          <w:rFonts w:ascii="Arial" w:hAnsi="Arial" w:cs="Arial"/>
          <w:lang w:val="es-ES"/>
        </w:rPr>
        <w:t>CONALEP</w:t>
      </w:r>
      <w:r w:rsidRPr="00F83FEA">
        <w:rPr>
          <w:rFonts w:ascii="Arial" w:hAnsi="Arial" w:cs="Arial"/>
          <w:lang w:val="es-ES"/>
        </w:rPr>
        <w:t xml:space="preserve"> tiene en el país</w:t>
      </w:r>
      <w:r w:rsidR="001F6097" w:rsidRPr="00F83FEA">
        <w:rPr>
          <w:rFonts w:ascii="Arial" w:hAnsi="Arial" w:cs="Arial"/>
          <w:lang w:val="es-ES"/>
        </w:rPr>
        <w:t>. Específicamente se aplicaron cuestionarios</w:t>
      </w:r>
      <w:r w:rsidR="00606C5D" w:rsidRPr="00F83FEA">
        <w:rPr>
          <w:rFonts w:ascii="Arial" w:hAnsi="Arial" w:cs="Arial"/>
          <w:lang w:val="es-ES"/>
        </w:rPr>
        <w:t xml:space="preserve"> sobre datos generales</w:t>
      </w:r>
      <w:r w:rsidR="001F6097" w:rsidRPr="00F83FEA">
        <w:rPr>
          <w:rFonts w:ascii="Arial" w:hAnsi="Arial" w:cs="Arial"/>
          <w:lang w:val="es-ES"/>
        </w:rPr>
        <w:t xml:space="preserve"> </w:t>
      </w:r>
      <w:r w:rsidR="00606C5D" w:rsidRPr="00F83FEA">
        <w:rPr>
          <w:rFonts w:ascii="Arial" w:hAnsi="Arial" w:cs="Arial"/>
          <w:lang w:val="es-ES"/>
        </w:rPr>
        <w:t>de</w:t>
      </w:r>
      <w:r w:rsidR="001F6097" w:rsidRPr="00F83FEA">
        <w:rPr>
          <w:rFonts w:ascii="Arial" w:hAnsi="Arial" w:cs="Arial"/>
          <w:lang w:val="es-ES"/>
        </w:rPr>
        <w:t xml:space="preserve"> los alumnos en el momento de su egreso durante 2006</w:t>
      </w:r>
      <w:r w:rsidR="004D62F4" w:rsidRPr="00F83FEA">
        <w:rPr>
          <w:rFonts w:ascii="Arial" w:hAnsi="Arial" w:cs="Arial"/>
          <w:lang w:val="es-ES"/>
        </w:rPr>
        <w:t>,</w:t>
      </w:r>
      <w:r w:rsidR="007F7DDA" w:rsidRPr="00F83FEA">
        <w:rPr>
          <w:rFonts w:ascii="Arial" w:hAnsi="Arial" w:cs="Arial"/>
          <w:lang w:val="es-ES"/>
        </w:rPr>
        <w:t xml:space="preserve"> </w:t>
      </w:r>
      <w:r w:rsidR="001F6097" w:rsidRPr="00F83FEA">
        <w:rPr>
          <w:rFonts w:ascii="Arial" w:hAnsi="Arial" w:cs="Arial"/>
          <w:lang w:val="es-ES"/>
        </w:rPr>
        <w:t>con el fin de recoger datos para un análisis longitudinal</w:t>
      </w:r>
      <w:r w:rsidR="00606C5D" w:rsidRPr="00F83FEA">
        <w:rPr>
          <w:rFonts w:ascii="Arial" w:hAnsi="Arial" w:cs="Arial"/>
          <w:lang w:val="es-ES"/>
        </w:rPr>
        <w:t xml:space="preserve"> sobre la trayectoria laboral</w:t>
      </w:r>
      <w:r w:rsidR="001F6097" w:rsidRPr="00F83FEA">
        <w:rPr>
          <w:rFonts w:ascii="Arial" w:hAnsi="Arial" w:cs="Arial"/>
          <w:lang w:val="es-ES"/>
        </w:rPr>
        <w:t>. Dados los objetivos de este trabajo únicamente nos concentramos en los datos recogidos en este primer momento</w:t>
      </w:r>
      <w:r w:rsidR="00606C5D" w:rsidRPr="00F83FEA">
        <w:rPr>
          <w:rFonts w:ascii="Arial" w:hAnsi="Arial" w:cs="Arial"/>
          <w:lang w:val="es-ES"/>
        </w:rPr>
        <w:t>; es decir, en el corte transversal que la base ofrece.</w:t>
      </w:r>
    </w:p>
    <w:p w14:paraId="0D469BE7" w14:textId="407A3222" w:rsidR="001F6097" w:rsidRPr="00F83FEA" w:rsidRDefault="00F40DF1" w:rsidP="00F86B67">
      <w:pPr>
        <w:spacing w:after="240" w:line="360" w:lineRule="auto"/>
        <w:jc w:val="both"/>
        <w:rPr>
          <w:rFonts w:ascii="Arial" w:hAnsi="Arial" w:cs="Arial"/>
          <w:lang w:val="es-ES"/>
        </w:rPr>
      </w:pPr>
      <w:r w:rsidRPr="00F83FEA">
        <w:rPr>
          <w:rFonts w:ascii="Arial" w:hAnsi="Arial" w:cs="Arial"/>
          <w:lang w:val="es-ES"/>
        </w:rPr>
        <w:t xml:space="preserve">La base cuenta con </w:t>
      </w:r>
      <w:r w:rsidR="008029AE" w:rsidRPr="00F83FEA">
        <w:rPr>
          <w:rFonts w:ascii="Arial" w:hAnsi="Arial" w:cs="Arial"/>
          <w:lang w:val="es-ES"/>
        </w:rPr>
        <w:t>seis</w:t>
      </w:r>
      <w:r w:rsidRPr="00F83FEA">
        <w:rPr>
          <w:rFonts w:ascii="Arial" w:hAnsi="Arial" w:cs="Arial"/>
          <w:lang w:val="es-ES"/>
        </w:rPr>
        <w:t xml:space="preserve"> secciones. En la primera se recogen datos generales: la clave </w:t>
      </w:r>
      <w:r w:rsidR="007F7DDA" w:rsidRPr="00F83FEA">
        <w:rPr>
          <w:rFonts w:ascii="Arial" w:hAnsi="Arial" w:cs="Arial"/>
          <w:lang w:val="es-ES"/>
        </w:rPr>
        <w:t xml:space="preserve">del </w:t>
      </w:r>
      <w:r w:rsidRPr="00F83FEA">
        <w:rPr>
          <w:rFonts w:ascii="Arial" w:hAnsi="Arial" w:cs="Arial"/>
          <w:lang w:val="es-ES"/>
        </w:rPr>
        <w:t>plantel, el sexo del estudiante, la edad al egreso</w:t>
      </w:r>
      <w:r w:rsidR="007F7DDA" w:rsidRPr="00F83FEA">
        <w:rPr>
          <w:rFonts w:ascii="Arial" w:hAnsi="Arial" w:cs="Arial"/>
          <w:lang w:val="es-ES"/>
        </w:rPr>
        <w:t>, el e</w:t>
      </w:r>
      <w:r w:rsidRPr="00F83FEA">
        <w:rPr>
          <w:rFonts w:ascii="Arial" w:hAnsi="Arial" w:cs="Arial"/>
          <w:lang w:val="es-ES"/>
        </w:rPr>
        <w:t>stado civil</w:t>
      </w:r>
      <w:r w:rsidR="007F7DDA" w:rsidRPr="00F83FEA">
        <w:rPr>
          <w:rFonts w:ascii="Arial" w:hAnsi="Arial" w:cs="Arial"/>
          <w:lang w:val="es-ES"/>
        </w:rPr>
        <w:t>, la e</w:t>
      </w:r>
      <w:r w:rsidRPr="00F83FEA">
        <w:rPr>
          <w:rFonts w:ascii="Arial" w:hAnsi="Arial" w:cs="Arial"/>
          <w:lang w:val="es-ES"/>
        </w:rPr>
        <w:t xml:space="preserve">ntidad </w:t>
      </w:r>
      <w:r w:rsidR="007F7DDA" w:rsidRPr="00F83FEA">
        <w:rPr>
          <w:rFonts w:ascii="Arial" w:hAnsi="Arial" w:cs="Arial"/>
          <w:lang w:val="es-ES"/>
        </w:rPr>
        <w:t>de</w:t>
      </w:r>
      <w:r w:rsidRPr="00F83FEA">
        <w:rPr>
          <w:rFonts w:ascii="Arial" w:hAnsi="Arial" w:cs="Arial"/>
          <w:lang w:val="es-ES"/>
        </w:rPr>
        <w:t xml:space="preserve"> </w:t>
      </w:r>
      <w:r w:rsidR="007F7DDA" w:rsidRPr="00F83FEA">
        <w:rPr>
          <w:rFonts w:ascii="Arial" w:hAnsi="Arial" w:cs="Arial"/>
          <w:lang w:val="es-ES"/>
        </w:rPr>
        <w:t>residencia y la región.  En la segunda sección</w:t>
      </w:r>
      <w:r w:rsidR="00CA0450" w:rsidRPr="00F83FEA">
        <w:rPr>
          <w:rFonts w:ascii="Arial" w:hAnsi="Arial" w:cs="Arial"/>
          <w:lang w:val="es-ES"/>
        </w:rPr>
        <w:t xml:space="preserve"> se recogen datos sobre los estudios en </w:t>
      </w:r>
      <w:r w:rsidR="00C138F4">
        <w:rPr>
          <w:rFonts w:ascii="Arial" w:hAnsi="Arial" w:cs="Arial"/>
          <w:lang w:val="es-ES"/>
        </w:rPr>
        <w:t>CONALEP</w:t>
      </w:r>
      <w:r w:rsidR="00CA0450" w:rsidRPr="00F83FEA">
        <w:rPr>
          <w:rFonts w:ascii="Arial" w:hAnsi="Arial" w:cs="Arial"/>
          <w:lang w:val="es-ES"/>
        </w:rPr>
        <w:t xml:space="preserve">: </w:t>
      </w:r>
      <w:r w:rsidR="004D62F4" w:rsidRPr="00F83FEA">
        <w:rPr>
          <w:rFonts w:ascii="Arial" w:hAnsi="Arial" w:cs="Arial"/>
          <w:lang w:val="es-ES"/>
        </w:rPr>
        <w:t xml:space="preserve">se indaga si el </w:t>
      </w:r>
      <w:r w:rsidR="00CA0450" w:rsidRPr="00F83FEA">
        <w:rPr>
          <w:rFonts w:ascii="Arial" w:hAnsi="Arial" w:cs="Arial"/>
          <w:lang w:val="es-ES"/>
        </w:rPr>
        <w:t xml:space="preserve">alumno terminó la carrera en </w:t>
      </w:r>
      <w:r w:rsidR="009117DF">
        <w:rPr>
          <w:rFonts w:ascii="Arial" w:hAnsi="Arial" w:cs="Arial"/>
          <w:lang w:val="es-ES"/>
        </w:rPr>
        <w:t>seis</w:t>
      </w:r>
      <w:r w:rsidR="00CA0450" w:rsidRPr="00F83FEA">
        <w:rPr>
          <w:rFonts w:ascii="Arial" w:hAnsi="Arial" w:cs="Arial"/>
          <w:lang w:val="es-ES"/>
        </w:rPr>
        <w:t xml:space="preserve"> semestres, si necesitó semestres adicionales, el promedio final obtenido, si tomó el curso para validar estudios para acceder a nivel superior y si terminó el curso y lo aprobó. En la tercera sección se exploran las perspectivas de formación indagando si el alumno piensa ingresar a la educación superior. La cuarta sección recoge datos sobre </w:t>
      </w:r>
      <w:r w:rsidR="008029AE" w:rsidRPr="00F83FEA">
        <w:rPr>
          <w:rFonts w:ascii="Arial" w:hAnsi="Arial" w:cs="Arial"/>
          <w:lang w:val="es-ES"/>
        </w:rPr>
        <w:t xml:space="preserve">empleo durante la estancia en el plantel: si el alumno trabajó, durante cuanto tiempo, </w:t>
      </w:r>
      <w:r w:rsidR="008029AE" w:rsidRPr="00F83FEA">
        <w:rPr>
          <w:rFonts w:ascii="Arial" w:hAnsi="Arial" w:cs="Arial"/>
          <w:lang w:val="es-ES"/>
        </w:rPr>
        <w:lastRenderedPageBreak/>
        <w:t xml:space="preserve">cuando empezó y cuantos empleos tuvo. En la penúltima sección se explora la opinión respecto a la formación en la institución: si el alumno volvería a elegir </w:t>
      </w:r>
      <w:r w:rsidR="00C138F4">
        <w:rPr>
          <w:rFonts w:ascii="Arial" w:hAnsi="Arial" w:cs="Arial"/>
          <w:lang w:val="es-ES"/>
        </w:rPr>
        <w:t>CONALEP</w:t>
      </w:r>
      <w:r w:rsidR="008029AE" w:rsidRPr="00F83FEA">
        <w:rPr>
          <w:rFonts w:ascii="Arial" w:hAnsi="Arial" w:cs="Arial"/>
          <w:lang w:val="es-ES"/>
        </w:rPr>
        <w:t xml:space="preserve"> y si volvería a elegir la carrera técnica que cursó ahí. </w:t>
      </w:r>
      <w:r w:rsidR="00F017A9" w:rsidRPr="00F83FEA">
        <w:rPr>
          <w:rFonts w:ascii="Arial" w:hAnsi="Arial" w:cs="Arial"/>
          <w:lang w:val="es-ES"/>
        </w:rPr>
        <w:t>En la última sección</w:t>
      </w:r>
      <w:r w:rsidR="008029AE" w:rsidRPr="00F83FEA">
        <w:rPr>
          <w:rFonts w:ascii="Arial" w:hAnsi="Arial" w:cs="Arial"/>
          <w:lang w:val="es-ES"/>
        </w:rPr>
        <w:t xml:space="preserve"> se </w:t>
      </w:r>
      <w:r w:rsidR="00F017A9" w:rsidRPr="00F83FEA">
        <w:rPr>
          <w:rFonts w:ascii="Arial" w:hAnsi="Arial" w:cs="Arial"/>
          <w:lang w:val="es-ES"/>
        </w:rPr>
        <w:t xml:space="preserve">obtuvo información sobre la ocupación del padre y del jefe de familia. </w:t>
      </w:r>
    </w:p>
    <w:p w14:paraId="68D7AE1A" w14:textId="77777777" w:rsidR="00F017A9" w:rsidRPr="00F83FEA" w:rsidRDefault="00F017A9" w:rsidP="00F86B67">
      <w:pPr>
        <w:spacing w:after="240" w:line="360" w:lineRule="auto"/>
        <w:jc w:val="both"/>
        <w:rPr>
          <w:rFonts w:ascii="Arial" w:hAnsi="Arial" w:cs="Arial"/>
          <w:lang w:val="es-ES"/>
        </w:rPr>
      </w:pPr>
      <w:r w:rsidRPr="00F83FEA">
        <w:rPr>
          <w:rFonts w:ascii="Arial" w:hAnsi="Arial" w:cs="Arial"/>
          <w:lang w:val="es-ES"/>
        </w:rPr>
        <w:t xml:space="preserve">Finalmente, la base cuenta con 55,932 observaciones. </w:t>
      </w:r>
    </w:p>
    <w:p w14:paraId="353F1CB3" w14:textId="77777777" w:rsidR="00CB55A2" w:rsidRPr="00F83FEA" w:rsidRDefault="00CB55A2" w:rsidP="00F86B67">
      <w:pPr>
        <w:spacing w:after="240" w:line="360" w:lineRule="auto"/>
        <w:jc w:val="both"/>
        <w:rPr>
          <w:rFonts w:ascii="Arial" w:hAnsi="Arial" w:cs="Arial"/>
          <w:b/>
          <w:bCs/>
          <w:lang w:val="es-ES"/>
        </w:rPr>
      </w:pPr>
      <w:r w:rsidRPr="00F83FEA">
        <w:rPr>
          <w:rFonts w:ascii="Arial" w:hAnsi="Arial" w:cs="Arial"/>
          <w:b/>
          <w:bCs/>
          <w:lang w:val="es-ES"/>
        </w:rPr>
        <w:t>Variables</w:t>
      </w:r>
    </w:p>
    <w:p w14:paraId="227E9AAE" w14:textId="66D0BB64" w:rsidR="00F017A9" w:rsidRPr="00F83FEA" w:rsidRDefault="00CB55A2" w:rsidP="00F86B67">
      <w:pPr>
        <w:spacing w:after="240" w:line="360" w:lineRule="auto"/>
        <w:ind w:firstLine="708"/>
        <w:jc w:val="both"/>
        <w:rPr>
          <w:rFonts w:ascii="Arial" w:hAnsi="Arial" w:cs="Arial"/>
          <w:lang w:val="es-ES"/>
        </w:rPr>
      </w:pPr>
      <w:r w:rsidRPr="00F83FEA">
        <w:rPr>
          <w:rFonts w:ascii="Arial" w:hAnsi="Arial" w:cs="Arial"/>
          <w:lang w:val="es-ES"/>
        </w:rPr>
        <w:t>La variable dependiente es el promedio final como aproximación al rendimiento académico de los egresados. La información de esta variable fue recogida en una escala del ordinal donde el rendimiento se expresa de manera cualitativa como Suficiente, Bueno y Excelente.</w:t>
      </w:r>
      <w:r w:rsidR="00F017A9" w:rsidRPr="00F83FEA">
        <w:rPr>
          <w:rFonts w:ascii="Arial" w:hAnsi="Arial" w:cs="Arial"/>
          <w:lang w:val="es-ES"/>
        </w:rPr>
        <w:t xml:space="preserve"> </w:t>
      </w:r>
      <w:r w:rsidR="00A11A43" w:rsidRPr="00F83FEA">
        <w:rPr>
          <w:rFonts w:ascii="Arial" w:hAnsi="Arial" w:cs="Arial"/>
          <w:lang w:val="es-ES"/>
        </w:rPr>
        <w:t xml:space="preserve">La literatura señala que el rendimiento se relaciona con </w:t>
      </w:r>
      <w:r w:rsidR="0090137F" w:rsidRPr="00F83FEA">
        <w:rPr>
          <w:rFonts w:ascii="Arial" w:hAnsi="Arial" w:cs="Arial"/>
          <w:lang w:val="es-ES"/>
        </w:rPr>
        <w:t>múltiples</w:t>
      </w:r>
      <w:r w:rsidR="00A11A43" w:rsidRPr="00F83FEA">
        <w:rPr>
          <w:rFonts w:ascii="Arial" w:hAnsi="Arial" w:cs="Arial"/>
          <w:lang w:val="es-ES"/>
        </w:rPr>
        <w:t xml:space="preserve"> causas, de las cuales (tal y como señalamos antes) destacan los factores socioeconómicos y culturales que explican -junto con el “valor agregado” por la escuela- la mayor parte de la varianza en el rendimiento. Debido a que la base no cuenta con información sobre estas variables (con excepción de la variable que corresponde a la escolaridad del padre de familia) y a que nuestra intención</w:t>
      </w:r>
      <w:r w:rsidR="00D33081" w:rsidRPr="00F83FEA">
        <w:rPr>
          <w:rFonts w:ascii="Arial" w:hAnsi="Arial" w:cs="Arial"/>
          <w:lang w:val="es-ES"/>
        </w:rPr>
        <w:t xml:space="preserve"> (dado el nivel educativo en el que realizamos la investigación)</w:t>
      </w:r>
      <w:r w:rsidR="00A11A43" w:rsidRPr="00F83FEA">
        <w:rPr>
          <w:rFonts w:ascii="Arial" w:hAnsi="Arial" w:cs="Arial"/>
          <w:lang w:val="es-ES"/>
        </w:rPr>
        <w:t xml:space="preserve"> es explorar factores alejados de esta determinación, seleccionamos las variables </w:t>
      </w:r>
      <w:r w:rsidR="00D33081" w:rsidRPr="00F83FEA">
        <w:rPr>
          <w:rFonts w:ascii="Arial" w:hAnsi="Arial" w:cs="Arial"/>
          <w:lang w:val="es-ES"/>
        </w:rPr>
        <w:t xml:space="preserve">que, según la literatura, son </w:t>
      </w:r>
      <w:r w:rsidR="00A11A43" w:rsidRPr="00F83FEA">
        <w:rPr>
          <w:rFonts w:ascii="Arial" w:hAnsi="Arial" w:cs="Arial"/>
          <w:lang w:val="es-ES"/>
        </w:rPr>
        <w:t xml:space="preserve">más cercanas a dar cuenta de las condiciones y creencias personales de los alumnos.  La tabla </w:t>
      </w:r>
      <w:r w:rsidR="00A676D5" w:rsidRPr="00F83FEA">
        <w:rPr>
          <w:rFonts w:ascii="Arial" w:hAnsi="Arial" w:cs="Arial"/>
          <w:lang w:val="es-ES"/>
        </w:rPr>
        <w:t>1</w:t>
      </w:r>
      <w:r w:rsidR="00A11A43" w:rsidRPr="00F83FEA">
        <w:rPr>
          <w:rFonts w:ascii="Arial" w:hAnsi="Arial" w:cs="Arial"/>
          <w:lang w:val="es-ES"/>
        </w:rPr>
        <w:t xml:space="preserve"> muestra los regresores seleccionados y su operacionalización</w:t>
      </w:r>
      <w:r w:rsidR="00DF1C72" w:rsidRPr="00F83FEA">
        <w:rPr>
          <w:rFonts w:ascii="Arial" w:hAnsi="Arial" w:cs="Arial"/>
          <w:lang w:val="es-ES"/>
        </w:rPr>
        <w:t>; justo después de ésta</w:t>
      </w:r>
      <w:r w:rsidR="00D33081" w:rsidRPr="00F83FEA">
        <w:rPr>
          <w:rFonts w:ascii="Arial" w:hAnsi="Arial" w:cs="Arial"/>
          <w:lang w:val="es-ES"/>
        </w:rPr>
        <w:t xml:space="preserve"> presentamos una breve exposición de la relevancia teórica de cada una de estas variables.</w:t>
      </w:r>
    </w:p>
    <w:p w14:paraId="3CA20824" w14:textId="70E85D24" w:rsidR="00DF1C72" w:rsidRPr="00F83FEA" w:rsidRDefault="00DF1C72" w:rsidP="00A676D5">
      <w:pPr>
        <w:jc w:val="both"/>
        <w:rPr>
          <w:rFonts w:ascii="Arial" w:hAnsi="Arial" w:cs="Arial"/>
          <w:lang w:val="es-ES"/>
        </w:rPr>
      </w:pPr>
      <w:r w:rsidRPr="00F83FEA">
        <w:rPr>
          <w:rFonts w:ascii="Arial" w:hAnsi="Arial" w:cs="Arial"/>
          <w:lang w:val="es-ES"/>
        </w:rPr>
        <w:t xml:space="preserve">Tabla </w:t>
      </w:r>
      <w:r w:rsidR="00A676D5" w:rsidRPr="00F83FEA">
        <w:rPr>
          <w:rFonts w:ascii="Arial" w:hAnsi="Arial" w:cs="Arial"/>
          <w:lang w:val="es-ES"/>
        </w:rPr>
        <w:t>1</w:t>
      </w:r>
      <w:r w:rsidRPr="00F83FEA">
        <w:rPr>
          <w:rFonts w:ascii="Arial" w:hAnsi="Arial" w:cs="Arial"/>
          <w:lang w:val="es-ES"/>
        </w:rPr>
        <w:t>. Variables utilizadas para explorar factores que inciden sobre el rendimiento</w:t>
      </w:r>
    </w:p>
    <w:tbl>
      <w:tblPr>
        <w:tblStyle w:val="Tablaconcuadrcula"/>
        <w:tblW w:w="0" w:type="auto"/>
        <w:tblLook w:val="04A0" w:firstRow="1" w:lastRow="0" w:firstColumn="1" w:lastColumn="0" w:noHBand="0" w:noVBand="1"/>
      </w:tblPr>
      <w:tblGrid>
        <w:gridCol w:w="2830"/>
        <w:gridCol w:w="1701"/>
        <w:gridCol w:w="4297"/>
      </w:tblGrid>
      <w:tr w:rsidR="00DF1C72" w:rsidRPr="00F83FEA" w14:paraId="01B5335B" w14:textId="77777777" w:rsidTr="005870B3">
        <w:tc>
          <w:tcPr>
            <w:tcW w:w="2830" w:type="dxa"/>
          </w:tcPr>
          <w:p w14:paraId="2F1F25DF" w14:textId="77777777" w:rsidR="00DF1C72" w:rsidRPr="00F83FEA" w:rsidRDefault="00DF1C72" w:rsidP="00A676D5">
            <w:pPr>
              <w:jc w:val="both"/>
              <w:rPr>
                <w:rFonts w:ascii="Arial" w:hAnsi="Arial" w:cs="Arial"/>
                <w:b/>
                <w:bCs/>
                <w:lang w:val="es-ES"/>
              </w:rPr>
            </w:pPr>
            <w:r w:rsidRPr="00F83FEA">
              <w:rPr>
                <w:rFonts w:ascii="Arial" w:hAnsi="Arial" w:cs="Arial"/>
                <w:b/>
                <w:bCs/>
                <w:lang w:val="es-ES"/>
              </w:rPr>
              <w:t>Dependiente</w:t>
            </w:r>
          </w:p>
        </w:tc>
        <w:tc>
          <w:tcPr>
            <w:tcW w:w="1701" w:type="dxa"/>
          </w:tcPr>
          <w:p w14:paraId="58FC98DA" w14:textId="77777777" w:rsidR="00DF1C72" w:rsidRPr="00F83FEA" w:rsidRDefault="00DF1C72" w:rsidP="00A676D5">
            <w:pPr>
              <w:jc w:val="both"/>
              <w:rPr>
                <w:rFonts w:ascii="Arial" w:hAnsi="Arial" w:cs="Arial"/>
                <w:b/>
                <w:bCs/>
                <w:lang w:val="es-ES"/>
              </w:rPr>
            </w:pPr>
            <w:r w:rsidRPr="00F83FEA">
              <w:rPr>
                <w:rFonts w:ascii="Arial" w:hAnsi="Arial" w:cs="Arial"/>
                <w:b/>
                <w:bCs/>
                <w:lang w:val="es-ES"/>
              </w:rPr>
              <w:t>Etiqueta</w:t>
            </w:r>
          </w:p>
        </w:tc>
        <w:tc>
          <w:tcPr>
            <w:tcW w:w="4297" w:type="dxa"/>
          </w:tcPr>
          <w:p w14:paraId="6D80CFEA" w14:textId="77777777" w:rsidR="00DF1C72" w:rsidRPr="00F83FEA" w:rsidRDefault="00DF1C72" w:rsidP="00A676D5">
            <w:pPr>
              <w:jc w:val="both"/>
              <w:rPr>
                <w:rFonts w:ascii="Arial" w:hAnsi="Arial" w:cs="Arial"/>
                <w:b/>
                <w:bCs/>
                <w:lang w:val="es-ES"/>
              </w:rPr>
            </w:pPr>
            <w:r w:rsidRPr="00F83FEA">
              <w:rPr>
                <w:rFonts w:ascii="Arial" w:hAnsi="Arial" w:cs="Arial"/>
                <w:b/>
                <w:bCs/>
                <w:lang w:val="es-ES"/>
              </w:rPr>
              <w:t>Valores</w:t>
            </w:r>
          </w:p>
        </w:tc>
      </w:tr>
      <w:tr w:rsidR="00DF1C72" w:rsidRPr="00F83FEA" w14:paraId="6E1462D3" w14:textId="77777777" w:rsidTr="005870B3">
        <w:tc>
          <w:tcPr>
            <w:tcW w:w="2830" w:type="dxa"/>
            <w:tcBorders>
              <w:bottom w:val="single" w:sz="4" w:space="0" w:color="auto"/>
            </w:tcBorders>
          </w:tcPr>
          <w:p w14:paraId="1F7FDA8A" w14:textId="77777777" w:rsidR="00DF1C72" w:rsidRPr="00F83FEA" w:rsidRDefault="00DF1C72" w:rsidP="00A676D5">
            <w:pPr>
              <w:jc w:val="both"/>
              <w:rPr>
                <w:rFonts w:ascii="Arial" w:hAnsi="Arial" w:cs="Arial"/>
                <w:lang w:val="es-ES"/>
              </w:rPr>
            </w:pPr>
            <w:r w:rsidRPr="00F83FEA">
              <w:rPr>
                <w:rFonts w:ascii="Arial" w:hAnsi="Arial" w:cs="Arial"/>
                <w:lang w:val="es-ES"/>
              </w:rPr>
              <w:t>Promedio final</w:t>
            </w:r>
          </w:p>
        </w:tc>
        <w:tc>
          <w:tcPr>
            <w:tcW w:w="1701" w:type="dxa"/>
            <w:tcBorders>
              <w:bottom w:val="single" w:sz="4" w:space="0" w:color="auto"/>
            </w:tcBorders>
          </w:tcPr>
          <w:p w14:paraId="06EFA79F" w14:textId="77777777" w:rsidR="00DF1C72" w:rsidRPr="00F83FEA" w:rsidRDefault="00DF1C72" w:rsidP="00A676D5">
            <w:pPr>
              <w:jc w:val="both"/>
              <w:rPr>
                <w:rFonts w:ascii="Arial" w:hAnsi="Arial" w:cs="Arial"/>
                <w:lang w:val="es-ES"/>
              </w:rPr>
            </w:pPr>
            <w:proofErr w:type="spellStart"/>
            <w:r w:rsidRPr="00F83FEA">
              <w:rPr>
                <w:rFonts w:ascii="Arial" w:hAnsi="Arial" w:cs="Arial"/>
                <w:lang w:val="es-ES"/>
              </w:rPr>
              <w:t>promfin</w:t>
            </w:r>
            <w:proofErr w:type="spellEnd"/>
          </w:p>
        </w:tc>
        <w:tc>
          <w:tcPr>
            <w:tcW w:w="4297" w:type="dxa"/>
            <w:tcBorders>
              <w:bottom w:val="single" w:sz="4" w:space="0" w:color="auto"/>
            </w:tcBorders>
          </w:tcPr>
          <w:p w14:paraId="32FE2DD1" w14:textId="77777777" w:rsidR="00DF1C72" w:rsidRPr="00F83FEA" w:rsidRDefault="00DF1C72" w:rsidP="00A676D5">
            <w:pPr>
              <w:jc w:val="both"/>
              <w:rPr>
                <w:rFonts w:ascii="Arial" w:hAnsi="Arial" w:cs="Arial"/>
                <w:lang w:val="es-ES"/>
              </w:rPr>
            </w:pPr>
            <w:r w:rsidRPr="00F83FEA">
              <w:rPr>
                <w:rFonts w:ascii="Arial" w:hAnsi="Arial" w:cs="Arial"/>
                <w:lang w:val="es-ES"/>
              </w:rPr>
              <w:t xml:space="preserve">0= </w:t>
            </w:r>
            <w:r w:rsidRPr="00F83FEA">
              <w:rPr>
                <w:rFonts w:ascii="Arial" w:hAnsi="Arial" w:cs="Arial"/>
                <w:b/>
                <w:bCs/>
                <w:lang w:val="es-ES"/>
              </w:rPr>
              <w:t>Suficiente</w:t>
            </w:r>
          </w:p>
          <w:p w14:paraId="5C308776" w14:textId="77777777" w:rsidR="00DF1C72" w:rsidRPr="00F83FEA" w:rsidRDefault="00DF1C72" w:rsidP="00A676D5">
            <w:pPr>
              <w:jc w:val="both"/>
              <w:rPr>
                <w:rFonts w:ascii="Arial" w:hAnsi="Arial" w:cs="Arial"/>
                <w:lang w:val="es-ES"/>
              </w:rPr>
            </w:pPr>
            <w:r w:rsidRPr="00F83FEA">
              <w:rPr>
                <w:rFonts w:ascii="Arial" w:hAnsi="Arial" w:cs="Arial"/>
                <w:lang w:val="es-ES"/>
              </w:rPr>
              <w:t>1=</w:t>
            </w:r>
            <w:r w:rsidRPr="00F83FEA">
              <w:rPr>
                <w:rFonts w:ascii="Arial" w:hAnsi="Arial" w:cs="Arial"/>
                <w:b/>
                <w:bCs/>
                <w:lang w:val="es-ES"/>
              </w:rPr>
              <w:t>Bueno</w:t>
            </w:r>
          </w:p>
          <w:p w14:paraId="4CC9A038" w14:textId="77777777" w:rsidR="00DF1C72" w:rsidRPr="00F83FEA" w:rsidRDefault="00DF1C72" w:rsidP="00A676D5">
            <w:pPr>
              <w:jc w:val="both"/>
              <w:rPr>
                <w:rFonts w:ascii="Arial" w:hAnsi="Arial" w:cs="Arial"/>
                <w:lang w:val="es-ES"/>
              </w:rPr>
            </w:pPr>
            <w:r w:rsidRPr="00F83FEA">
              <w:rPr>
                <w:rFonts w:ascii="Arial" w:hAnsi="Arial" w:cs="Arial"/>
                <w:lang w:val="es-ES"/>
              </w:rPr>
              <w:t>2=</w:t>
            </w:r>
            <w:r w:rsidRPr="00F83FEA">
              <w:rPr>
                <w:rFonts w:ascii="Arial" w:hAnsi="Arial" w:cs="Arial"/>
                <w:b/>
                <w:bCs/>
                <w:lang w:val="es-ES"/>
              </w:rPr>
              <w:t>Excelente</w:t>
            </w:r>
          </w:p>
        </w:tc>
      </w:tr>
      <w:tr w:rsidR="00DF1C72" w:rsidRPr="00F83FEA" w14:paraId="112E44F3" w14:textId="77777777" w:rsidTr="005870B3">
        <w:tc>
          <w:tcPr>
            <w:tcW w:w="2830" w:type="dxa"/>
            <w:tcBorders>
              <w:left w:val="nil"/>
              <w:right w:val="nil"/>
            </w:tcBorders>
          </w:tcPr>
          <w:p w14:paraId="1F203ABB" w14:textId="77777777" w:rsidR="00DF1C72" w:rsidRPr="00F83FEA" w:rsidRDefault="00DF1C72" w:rsidP="00F86B67">
            <w:pPr>
              <w:spacing w:line="276" w:lineRule="auto"/>
              <w:jc w:val="both"/>
              <w:rPr>
                <w:rFonts w:ascii="Arial" w:hAnsi="Arial" w:cs="Arial"/>
                <w:lang w:val="es-ES"/>
              </w:rPr>
            </w:pPr>
          </w:p>
        </w:tc>
        <w:tc>
          <w:tcPr>
            <w:tcW w:w="1701" w:type="dxa"/>
            <w:tcBorders>
              <w:left w:val="nil"/>
              <w:right w:val="nil"/>
            </w:tcBorders>
          </w:tcPr>
          <w:p w14:paraId="3279D800" w14:textId="77777777" w:rsidR="00DF1C72" w:rsidRPr="00F83FEA" w:rsidRDefault="00DF1C72" w:rsidP="00F86B67">
            <w:pPr>
              <w:spacing w:line="276" w:lineRule="auto"/>
              <w:jc w:val="both"/>
              <w:rPr>
                <w:rFonts w:ascii="Arial" w:hAnsi="Arial" w:cs="Arial"/>
                <w:lang w:val="es-ES"/>
              </w:rPr>
            </w:pPr>
          </w:p>
        </w:tc>
        <w:tc>
          <w:tcPr>
            <w:tcW w:w="4297" w:type="dxa"/>
            <w:tcBorders>
              <w:left w:val="nil"/>
              <w:right w:val="nil"/>
            </w:tcBorders>
          </w:tcPr>
          <w:p w14:paraId="07603718" w14:textId="77777777" w:rsidR="00DF1C72" w:rsidRPr="00F83FEA" w:rsidRDefault="00DF1C72" w:rsidP="00F86B67">
            <w:pPr>
              <w:spacing w:line="276" w:lineRule="auto"/>
              <w:jc w:val="both"/>
              <w:rPr>
                <w:rFonts w:ascii="Arial" w:hAnsi="Arial" w:cs="Arial"/>
                <w:lang w:val="es-ES"/>
              </w:rPr>
            </w:pPr>
          </w:p>
        </w:tc>
      </w:tr>
      <w:tr w:rsidR="00DF1C72" w:rsidRPr="00F83FEA" w14:paraId="2E284F73" w14:textId="77777777" w:rsidTr="005870B3">
        <w:tc>
          <w:tcPr>
            <w:tcW w:w="2830" w:type="dxa"/>
          </w:tcPr>
          <w:p w14:paraId="3717DEB7" w14:textId="77777777" w:rsidR="00DF1C72" w:rsidRPr="00F83FEA" w:rsidRDefault="00DF1C72" w:rsidP="00F86B67">
            <w:pPr>
              <w:spacing w:line="276" w:lineRule="auto"/>
              <w:jc w:val="both"/>
              <w:rPr>
                <w:rFonts w:ascii="Arial" w:hAnsi="Arial" w:cs="Arial"/>
                <w:b/>
                <w:bCs/>
                <w:lang w:val="es-ES"/>
              </w:rPr>
            </w:pPr>
            <w:r w:rsidRPr="00F83FEA">
              <w:rPr>
                <w:rFonts w:ascii="Arial" w:hAnsi="Arial" w:cs="Arial"/>
                <w:b/>
                <w:bCs/>
                <w:lang w:val="es-ES"/>
              </w:rPr>
              <w:t>Regresores</w:t>
            </w:r>
          </w:p>
        </w:tc>
        <w:tc>
          <w:tcPr>
            <w:tcW w:w="1701" w:type="dxa"/>
          </w:tcPr>
          <w:p w14:paraId="29C7F46A" w14:textId="77777777" w:rsidR="00DF1C72" w:rsidRPr="00F83FEA" w:rsidRDefault="00DF1C72" w:rsidP="00F86B67">
            <w:pPr>
              <w:spacing w:line="276" w:lineRule="auto"/>
              <w:jc w:val="both"/>
              <w:rPr>
                <w:rFonts w:ascii="Arial" w:hAnsi="Arial" w:cs="Arial"/>
                <w:b/>
                <w:bCs/>
                <w:lang w:val="es-ES"/>
              </w:rPr>
            </w:pPr>
            <w:r w:rsidRPr="00F83FEA">
              <w:rPr>
                <w:rFonts w:ascii="Arial" w:hAnsi="Arial" w:cs="Arial"/>
                <w:b/>
                <w:bCs/>
                <w:lang w:val="es-ES"/>
              </w:rPr>
              <w:t>Etiqueta</w:t>
            </w:r>
          </w:p>
        </w:tc>
        <w:tc>
          <w:tcPr>
            <w:tcW w:w="4297" w:type="dxa"/>
          </w:tcPr>
          <w:p w14:paraId="76F8497E" w14:textId="77777777" w:rsidR="00DF1C72" w:rsidRPr="00F83FEA" w:rsidRDefault="00DF1C72" w:rsidP="00F86B67">
            <w:pPr>
              <w:spacing w:line="276" w:lineRule="auto"/>
              <w:jc w:val="both"/>
              <w:rPr>
                <w:rFonts w:ascii="Arial" w:hAnsi="Arial" w:cs="Arial"/>
                <w:b/>
                <w:bCs/>
                <w:lang w:val="es-ES"/>
              </w:rPr>
            </w:pPr>
            <w:r w:rsidRPr="00F83FEA">
              <w:rPr>
                <w:rFonts w:ascii="Arial" w:hAnsi="Arial" w:cs="Arial"/>
                <w:b/>
                <w:bCs/>
                <w:lang w:val="es-ES"/>
              </w:rPr>
              <w:t>Valores</w:t>
            </w:r>
          </w:p>
        </w:tc>
      </w:tr>
      <w:tr w:rsidR="00DF1C72" w:rsidRPr="00F83FEA" w14:paraId="7581A932" w14:textId="77777777" w:rsidTr="005870B3">
        <w:tc>
          <w:tcPr>
            <w:tcW w:w="2830" w:type="dxa"/>
          </w:tcPr>
          <w:p w14:paraId="5B7CBF2D" w14:textId="77777777" w:rsidR="00DF1C72" w:rsidRPr="00F83FEA" w:rsidRDefault="00DF1C72" w:rsidP="00F86B67">
            <w:pPr>
              <w:spacing w:line="276" w:lineRule="auto"/>
              <w:jc w:val="both"/>
              <w:rPr>
                <w:rFonts w:ascii="Arial" w:hAnsi="Arial" w:cs="Arial"/>
                <w:lang w:val="es-ES"/>
              </w:rPr>
            </w:pPr>
            <w:r w:rsidRPr="00F83FEA">
              <w:rPr>
                <w:rFonts w:ascii="Arial" w:hAnsi="Arial" w:cs="Arial"/>
                <w:lang w:val="es-ES"/>
              </w:rPr>
              <w:t>Sexo</w:t>
            </w:r>
          </w:p>
        </w:tc>
        <w:tc>
          <w:tcPr>
            <w:tcW w:w="1701" w:type="dxa"/>
          </w:tcPr>
          <w:p w14:paraId="5BBEF75D" w14:textId="77777777" w:rsidR="00DF1C72" w:rsidRPr="00F83FEA" w:rsidRDefault="00DF1C72" w:rsidP="00F86B67">
            <w:pPr>
              <w:spacing w:line="276" w:lineRule="auto"/>
              <w:jc w:val="both"/>
              <w:rPr>
                <w:rFonts w:ascii="Arial" w:hAnsi="Arial" w:cs="Arial"/>
                <w:lang w:val="es-ES"/>
              </w:rPr>
            </w:pPr>
            <w:r w:rsidRPr="00F83FEA">
              <w:rPr>
                <w:rFonts w:ascii="Arial" w:hAnsi="Arial" w:cs="Arial"/>
                <w:lang w:val="es-ES"/>
              </w:rPr>
              <w:t>sex</w:t>
            </w:r>
          </w:p>
        </w:tc>
        <w:tc>
          <w:tcPr>
            <w:tcW w:w="4297" w:type="dxa"/>
          </w:tcPr>
          <w:p w14:paraId="482498B4" w14:textId="77777777" w:rsidR="00DF1C72" w:rsidRPr="00F83FEA" w:rsidRDefault="00DF1C72" w:rsidP="00F86B67">
            <w:pPr>
              <w:spacing w:line="276" w:lineRule="auto"/>
              <w:jc w:val="both"/>
              <w:rPr>
                <w:rFonts w:ascii="Arial" w:hAnsi="Arial" w:cs="Arial"/>
                <w:lang w:val="es-ES"/>
              </w:rPr>
            </w:pPr>
            <w:r w:rsidRPr="00F83FEA">
              <w:rPr>
                <w:rFonts w:ascii="Arial" w:hAnsi="Arial" w:cs="Arial"/>
                <w:lang w:val="es-ES"/>
              </w:rPr>
              <w:t>0=</w:t>
            </w:r>
            <w:r w:rsidRPr="00F83FEA">
              <w:rPr>
                <w:rFonts w:ascii="Arial" w:hAnsi="Arial" w:cs="Arial"/>
                <w:b/>
                <w:bCs/>
                <w:lang w:val="es-ES"/>
              </w:rPr>
              <w:t>mujer</w:t>
            </w:r>
          </w:p>
          <w:p w14:paraId="3F031D23" w14:textId="77777777" w:rsidR="00DF1C72" w:rsidRPr="00F83FEA" w:rsidRDefault="00DF1C72" w:rsidP="00F86B67">
            <w:pPr>
              <w:spacing w:line="276" w:lineRule="auto"/>
              <w:jc w:val="both"/>
              <w:rPr>
                <w:rFonts w:ascii="Arial" w:hAnsi="Arial" w:cs="Arial"/>
                <w:lang w:val="es-ES"/>
              </w:rPr>
            </w:pPr>
            <w:r w:rsidRPr="00F83FEA">
              <w:rPr>
                <w:rFonts w:ascii="Arial" w:hAnsi="Arial" w:cs="Arial"/>
                <w:lang w:val="es-ES"/>
              </w:rPr>
              <w:t>1=</w:t>
            </w:r>
            <w:r w:rsidRPr="00F83FEA">
              <w:rPr>
                <w:rFonts w:ascii="Arial" w:hAnsi="Arial" w:cs="Arial"/>
                <w:b/>
                <w:bCs/>
                <w:lang w:val="es-ES"/>
              </w:rPr>
              <w:t>hombre</w:t>
            </w:r>
          </w:p>
        </w:tc>
      </w:tr>
      <w:tr w:rsidR="00DF1C72" w:rsidRPr="00F83FEA" w14:paraId="0E4575ED" w14:textId="77777777" w:rsidTr="005870B3">
        <w:tc>
          <w:tcPr>
            <w:tcW w:w="2830" w:type="dxa"/>
          </w:tcPr>
          <w:p w14:paraId="0A44C912" w14:textId="77777777" w:rsidR="00DF1C72" w:rsidRPr="00F83FEA" w:rsidRDefault="00DF1C72" w:rsidP="00F86B67">
            <w:pPr>
              <w:spacing w:line="276" w:lineRule="auto"/>
              <w:jc w:val="both"/>
              <w:rPr>
                <w:rFonts w:ascii="Arial" w:hAnsi="Arial" w:cs="Arial"/>
                <w:lang w:val="es-ES"/>
              </w:rPr>
            </w:pPr>
            <w:r w:rsidRPr="00F83FEA">
              <w:rPr>
                <w:rFonts w:ascii="Arial" w:hAnsi="Arial" w:cs="Arial"/>
                <w:lang w:val="es-ES"/>
              </w:rPr>
              <w:t>Estado civil</w:t>
            </w:r>
          </w:p>
        </w:tc>
        <w:tc>
          <w:tcPr>
            <w:tcW w:w="1701" w:type="dxa"/>
          </w:tcPr>
          <w:p w14:paraId="0BE26C38" w14:textId="77777777" w:rsidR="00DF1C72" w:rsidRPr="00F83FEA" w:rsidRDefault="00DF1C72" w:rsidP="00F86B67">
            <w:pPr>
              <w:spacing w:line="276" w:lineRule="auto"/>
              <w:jc w:val="both"/>
              <w:rPr>
                <w:rFonts w:ascii="Arial" w:hAnsi="Arial" w:cs="Arial"/>
                <w:lang w:val="es-ES"/>
              </w:rPr>
            </w:pPr>
            <w:proofErr w:type="spellStart"/>
            <w:r w:rsidRPr="00F83FEA">
              <w:rPr>
                <w:rFonts w:ascii="Arial" w:hAnsi="Arial" w:cs="Arial"/>
                <w:lang w:val="es-ES"/>
              </w:rPr>
              <w:t>estadocivil</w:t>
            </w:r>
            <w:proofErr w:type="spellEnd"/>
          </w:p>
        </w:tc>
        <w:tc>
          <w:tcPr>
            <w:tcW w:w="4297" w:type="dxa"/>
          </w:tcPr>
          <w:p w14:paraId="085E480F" w14:textId="77777777" w:rsidR="00DF1C72" w:rsidRPr="00F83FEA" w:rsidRDefault="00DF1C72" w:rsidP="00F86B67">
            <w:pPr>
              <w:spacing w:line="276" w:lineRule="auto"/>
              <w:jc w:val="both"/>
              <w:rPr>
                <w:rFonts w:ascii="Arial" w:hAnsi="Arial" w:cs="Arial"/>
                <w:lang w:val="es-ES"/>
              </w:rPr>
            </w:pPr>
            <w:r w:rsidRPr="00F83FEA">
              <w:rPr>
                <w:rFonts w:ascii="Arial" w:hAnsi="Arial" w:cs="Arial"/>
                <w:lang w:val="es-ES"/>
              </w:rPr>
              <w:t>0=</w:t>
            </w:r>
            <w:r w:rsidRPr="00F83FEA">
              <w:rPr>
                <w:rFonts w:ascii="Arial" w:hAnsi="Arial" w:cs="Arial"/>
                <w:b/>
                <w:bCs/>
                <w:lang w:val="es-ES"/>
              </w:rPr>
              <w:t>soltero</w:t>
            </w:r>
          </w:p>
          <w:p w14:paraId="23FF2544" w14:textId="77777777" w:rsidR="00DF1C72" w:rsidRPr="00F83FEA" w:rsidRDefault="00DF1C72" w:rsidP="00F86B67">
            <w:pPr>
              <w:spacing w:line="276" w:lineRule="auto"/>
              <w:jc w:val="both"/>
              <w:rPr>
                <w:rFonts w:ascii="Arial" w:hAnsi="Arial" w:cs="Arial"/>
                <w:lang w:val="es-ES"/>
              </w:rPr>
            </w:pPr>
            <w:r w:rsidRPr="00F83FEA">
              <w:rPr>
                <w:rFonts w:ascii="Arial" w:hAnsi="Arial" w:cs="Arial"/>
                <w:lang w:val="es-ES"/>
              </w:rPr>
              <w:lastRenderedPageBreak/>
              <w:t>1=</w:t>
            </w:r>
            <w:r w:rsidRPr="00F83FEA">
              <w:rPr>
                <w:rFonts w:ascii="Arial" w:hAnsi="Arial" w:cs="Arial"/>
                <w:b/>
                <w:bCs/>
                <w:lang w:val="es-ES"/>
              </w:rPr>
              <w:t>casado o en unión libre</w:t>
            </w:r>
          </w:p>
        </w:tc>
      </w:tr>
      <w:tr w:rsidR="00DF1C72" w:rsidRPr="00F83FEA" w14:paraId="27F0AE94" w14:textId="77777777" w:rsidTr="005870B3">
        <w:tc>
          <w:tcPr>
            <w:tcW w:w="2830" w:type="dxa"/>
          </w:tcPr>
          <w:p w14:paraId="19C9BEDF" w14:textId="77777777" w:rsidR="00DF1C72" w:rsidRPr="00F83FEA" w:rsidRDefault="00DF1C72" w:rsidP="00F86B67">
            <w:pPr>
              <w:spacing w:line="276" w:lineRule="auto"/>
              <w:jc w:val="both"/>
              <w:rPr>
                <w:rFonts w:ascii="Arial" w:hAnsi="Arial" w:cs="Arial"/>
                <w:lang w:val="es-ES"/>
              </w:rPr>
            </w:pPr>
            <w:r w:rsidRPr="00F83FEA">
              <w:rPr>
                <w:rFonts w:ascii="Arial" w:hAnsi="Arial" w:cs="Arial"/>
                <w:lang w:val="es-ES"/>
              </w:rPr>
              <w:lastRenderedPageBreak/>
              <w:t>Expectativas de seguir estudiando</w:t>
            </w:r>
          </w:p>
        </w:tc>
        <w:tc>
          <w:tcPr>
            <w:tcW w:w="1701" w:type="dxa"/>
          </w:tcPr>
          <w:p w14:paraId="6BAC2635" w14:textId="77777777" w:rsidR="00DF1C72" w:rsidRPr="00F83FEA" w:rsidRDefault="00DF1C72" w:rsidP="00F86B67">
            <w:pPr>
              <w:spacing w:line="276" w:lineRule="auto"/>
              <w:jc w:val="both"/>
              <w:rPr>
                <w:rFonts w:ascii="Arial" w:hAnsi="Arial" w:cs="Arial"/>
                <w:lang w:val="es-ES"/>
              </w:rPr>
            </w:pPr>
            <w:proofErr w:type="spellStart"/>
            <w:r w:rsidRPr="00F83FEA">
              <w:rPr>
                <w:rFonts w:ascii="Arial" w:hAnsi="Arial" w:cs="Arial"/>
                <w:lang w:val="es-ES"/>
              </w:rPr>
              <w:t>seguirestud</w:t>
            </w:r>
            <w:proofErr w:type="spellEnd"/>
          </w:p>
        </w:tc>
        <w:tc>
          <w:tcPr>
            <w:tcW w:w="4297" w:type="dxa"/>
          </w:tcPr>
          <w:p w14:paraId="4642BE1C" w14:textId="77777777" w:rsidR="00DF1C72" w:rsidRPr="00F83FEA" w:rsidRDefault="00DF1C72" w:rsidP="00F86B67">
            <w:pPr>
              <w:spacing w:line="276" w:lineRule="auto"/>
              <w:jc w:val="both"/>
              <w:rPr>
                <w:rFonts w:ascii="Arial" w:hAnsi="Arial" w:cs="Arial"/>
                <w:lang w:val="es-ES"/>
              </w:rPr>
            </w:pPr>
            <w:r w:rsidRPr="00F83FEA">
              <w:rPr>
                <w:rFonts w:ascii="Arial" w:hAnsi="Arial" w:cs="Arial"/>
                <w:lang w:val="es-ES"/>
              </w:rPr>
              <w:t>0=</w:t>
            </w:r>
            <w:r w:rsidRPr="00F83FEA">
              <w:rPr>
                <w:rFonts w:ascii="Arial" w:hAnsi="Arial" w:cs="Arial"/>
                <w:b/>
                <w:bCs/>
                <w:lang w:val="es-ES"/>
              </w:rPr>
              <w:t>no</w:t>
            </w:r>
          </w:p>
          <w:p w14:paraId="0983FF95" w14:textId="77777777" w:rsidR="00DF1C72" w:rsidRPr="00F83FEA" w:rsidRDefault="00DF1C72" w:rsidP="00F86B67">
            <w:pPr>
              <w:spacing w:line="276" w:lineRule="auto"/>
              <w:jc w:val="both"/>
              <w:rPr>
                <w:rFonts w:ascii="Arial" w:hAnsi="Arial" w:cs="Arial"/>
                <w:lang w:val="es-ES"/>
              </w:rPr>
            </w:pPr>
            <w:r w:rsidRPr="00F83FEA">
              <w:rPr>
                <w:rFonts w:ascii="Arial" w:hAnsi="Arial" w:cs="Arial"/>
                <w:lang w:val="es-ES"/>
              </w:rPr>
              <w:t>1=</w:t>
            </w:r>
            <w:r w:rsidRPr="00F83FEA">
              <w:rPr>
                <w:rFonts w:ascii="Arial" w:hAnsi="Arial" w:cs="Arial"/>
                <w:b/>
                <w:bCs/>
                <w:lang w:val="es-ES"/>
              </w:rPr>
              <w:t>sí</w:t>
            </w:r>
          </w:p>
        </w:tc>
      </w:tr>
      <w:tr w:rsidR="00DF1C72" w:rsidRPr="00F83FEA" w14:paraId="61F9948A" w14:textId="77777777" w:rsidTr="005870B3">
        <w:tc>
          <w:tcPr>
            <w:tcW w:w="2830" w:type="dxa"/>
          </w:tcPr>
          <w:p w14:paraId="57662720" w14:textId="71E9DEF6" w:rsidR="00DF1C72" w:rsidRPr="00F83FEA" w:rsidRDefault="00DF1C72" w:rsidP="00F86B67">
            <w:pPr>
              <w:spacing w:line="276" w:lineRule="auto"/>
              <w:jc w:val="both"/>
              <w:rPr>
                <w:rFonts w:ascii="Arial" w:hAnsi="Arial" w:cs="Arial"/>
                <w:lang w:val="es-ES"/>
              </w:rPr>
            </w:pPr>
            <w:r w:rsidRPr="00F83FEA">
              <w:rPr>
                <w:rFonts w:ascii="Arial" w:hAnsi="Arial" w:cs="Arial"/>
                <w:lang w:val="es-ES"/>
              </w:rPr>
              <w:t xml:space="preserve">Trabajó y estudió al mismo tiempo mientras estuvo en </w:t>
            </w:r>
            <w:r w:rsidR="00C138F4">
              <w:rPr>
                <w:rFonts w:ascii="Arial" w:hAnsi="Arial" w:cs="Arial"/>
                <w:lang w:val="es-ES"/>
              </w:rPr>
              <w:t>CONALEP</w:t>
            </w:r>
          </w:p>
        </w:tc>
        <w:tc>
          <w:tcPr>
            <w:tcW w:w="1701" w:type="dxa"/>
          </w:tcPr>
          <w:p w14:paraId="04F7DBC8" w14:textId="77777777" w:rsidR="00DF1C72" w:rsidRPr="00F83FEA" w:rsidRDefault="00DF1C72" w:rsidP="00F86B67">
            <w:pPr>
              <w:spacing w:line="276" w:lineRule="auto"/>
              <w:jc w:val="both"/>
              <w:rPr>
                <w:rFonts w:ascii="Arial" w:hAnsi="Arial" w:cs="Arial"/>
                <w:lang w:val="es-ES"/>
              </w:rPr>
            </w:pPr>
            <w:proofErr w:type="spellStart"/>
            <w:r w:rsidRPr="00F83FEA">
              <w:rPr>
                <w:rFonts w:ascii="Arial" w:hAnsi="Arial" w:cs="Arial"/>
                <w:lang w:val="es-ES"/>
              </w:rPr>
              <w:t>trabyest</w:t>
            </w:r>
            <w:proofErr w:type="spellEnd"/>
          </w:p>
        </w:tc>
        <w:tc>
          <w:tcPr>
            <w:tcW w:w="4297" w:type="dxa"/>
          </w:tcPr>
          <w:p w14:paraId="33B74360" w14:textId="77777777" w:rsidR="00DF1C72" w:rsidRPr="00F83FEA" w:rsidRDefault="00DF1C72" w:rsidP="00F86B67">
            <w:pPr>
              <w:spacing w:line="276" w:lineRule="auto"/>
              <w:jc w:val="both"/>
              <w:rPr>
                <w:rFonts w:ascii="Arial" w:hAnsi="Arial" w:cs="Arial"/>
                <w:lang w:val="es-ES"/>
              </w:rPr>
            </w:pPr>
            <w:r w:rsidRPr="00F83FEA">
              <w:rPr>
                <w:rFonts w:ascii="Arial" w:hAnsi="Arial" w:cs="Arial"/>
                <w:lang w:val="es-ES"/>
              </w:rPr>
              <w:t>0=</w:t>
            </w:r>
            <w:r w:rsidRPr="00F83FEA">
              <w:rPr>
                <w:rFonts w:ascii="Arial" w:hAnsi="Arial" w:cs="Arial"/>
                <w:b/>
                <w:bCs/>
                <w:lang w:val="es-ES"/>
              </w:rPr>
              <w:t>no</w:t>
            </w:r>
          </w:p>
          <w:p w14:paraId="18A08ACD" w14:textId="77777777" w:rsidR="00DF1C72" w:rsidRPr="00F83FEA" w:rsidRDefault="00DF1C72" w:rsidP="00F86B67">
            <w:pPr>
              <w:spacing w:line="276" w:lineRule="auto"/>
              <w:jc w:val="both"/>
              <w:rPr>
                <w:rFonts w:ascii="Arial" w:hAnsi="Arial" w:cs="Arial"/>
                <w:b/>
                <w:bCs/>
                <w:lang w:val="es-ES"/>
              </w:rPr>
            </w:pPr>
            <w:r w:rsidRPr="00F83FEA">
              <w:rPr>
                <w:rFonts w:ascii="Arial" w:hAnsi="Arial" w:cs="Arial"/>
                <w:lang w:val="es-ES"/>
              </w:rPr>
              <w:t>1=</w:t>
            </w:r>
            <w:r w:rsidRPr="00F83FEA">
              <w:rPr>
                <w:rFonts w:ascii="Arial" w:hAnsi="Arial" w:cs="Arial"/>
                <w:b/>
                <w:bCs/>
                <w:lang w:val="es-ES"/>
              </w:rPr>
              <w:t>sí</w:t>
            </w:r>
          </w:p>
        </w:tc>
      </w:tr>
      <w:tr w:rsidR="00DF1C72" w:rsidRPr="00F83FEA" w14:paraId="66F3D2BC" w14:textId="77777777" w:rsidTr="005870B3">
        <w:tc>
          <w:tcPr>
            <w:tcW w:w="2830" w:type="dxa"/>
          </w:tcPr>
          <w:p w14:paraId="3EC46992" w14:textId="77777777" w:rsidR="00DF1C72" w:rsidRPr="00F83FEA" w:rsidRDefault="00DF1C72" w:rsidP="00F86B67">
            <w:pPr>
              <w:spacing w:line="276" w:lineRule="auto"/>
              <w:jc w:val="both"/>
              <w:rPr>
                <w:rFonts w:ascii="Arial" w:hAnsi="Arial" w:cs="Arial"/>
                <w:lang w:val="es-ES"/>
              </w:rPr>
            </w:pPr>
            <w:r w:rsidRPr="00F83FEA">
              <w:rPr>
                <w:rFonts w:ascii="Arial" w:hAnsi="Arial" w:cs="Arial"/>
                <w:lang w:val="es-ES"/>
              </w:rPr>
              <w:t>Volvería a elegir su carrera técnica</w:t>
            </w:r>
          </w:p>
        </w:tc>
        <w:tc>
          <w:tcPr>
            <w:tcW w:w="1701" w:type="dxa"/>
          </w:tcPr>
          <w:p w14:paraId="1012CE0C" w14:textId="77777777" w:rsidR="00DF1C72" w:rsidRPr="00F83FEA" w:rsidRDefault="00DF1C72" w:rsidP="00F86B67">
            <w:pPr>
              <w:spacing w:line="276" w:lineRule="auto"/>
              <w:jc w:val="both"/>
              <w:rPr>
                <w:rFonts w:ascii="Arial" w:hAnsi="Arial" w:cs="Arial"/>
                <w:lang w:val="es-ES"/>
              </w:rPr>
            </w:pPr>
            <w:r w:rsidRPr="00F83FEA">
              <w:rPr>
                <w:rFonts w:ascii="Arial" w:hAnsi="Arial" w:cs="Arial"/>
                <w:lang w:val="es-ES"/>
              </w:rPr>
              <w:t>carrerax2</w:t>
            </w:r>
          </w:p>
        </w:tc>
        <w:tc>
          <w:tcPr>
            <w:tcW w:w="4297" w:type="dxa"/>
          </w:tcPr>
          <w:p w14:paraId="3C776B31" w14:textId="77777777" w:rsidR="00DF1C72" w:rsidRPr="00F83FEA" w:rsidRDefault="00DF1C72" w:rsidP="00F86B67">
            <w:pPr>
              <w:spacing w:line="276" w:lineRule="auto"/>
              <w:jc w:val="both"/>
              <w:rPr>
                <w:rFonts w:ascii="Arial" w:hAnsi="Arial" w:cs="Arial"/>
                <w:lang w:val="es-ES"/>
              </w:rPr>
            </w:pPr>
            <w:r w:rsidRPr="00F83FEA">
              <w:rPr>
                <w:rFonts w:ascii="Arial" w:hAnsi="Arial" w:cs="Arial"/>
                <w:lang w:val="es-ES"/>
              </w:rPr>
              <w:t>0=</w:t>
            </w:r>
            <w:r w:rsidRPr="00F83FEA">
              <w:rPr>
                <w:rFonts w:ascii="Arial" w:hAnsi="Arial" w:cs="Arial"/>
                <w:b/>
                <w:bCs/>
                <w:lang w:val="es-ES"/>
              </w:rPr>
              <w:t>no</w:t>
            </w:r>
          </w:p>
          <w:p w14:paraId="4C57FF8E" w14:textId="77777777" w:rsidR="00DF1C72" w:rsidRPr="00F83FEA" w:rsidRDefault="00DF1C72" w:rsidP="00F86B67">
            <w:pPr>
              <w:spacing w:line="276" w:lineRule="auto"/>
              <w:jc w:val="both"/>
              <w:rPr>
                <w:rFonts w:ascii="Arial" w:hAnsi="Arial" w:cs="Arial"/>
                <w:lang w:val="es-ES"/>
              </w:rPr>
            </w:pPr>
            <w:r w:rsidRPr="00F83FEA">
              <w:rPr>
                <w:rFonts w:ascii="Arial" w:hAnsi="Arial" w:cs="Arial"/>
                <w:lang w:val="es-ES"/>
              </w:rPr>
              <w:t>1=s</w:t>
            </w:r>
            <w:r w:rsidRPr="00F83FEA">
              <w:rPr>
                <w:rFonts w:ascii="Arial" w:hAnsi="Arial" w:cs="Arial"/>
                <w:b/>
                <w:bCs/>
                <w:lang w:val="es-ES"/>
              </w:rPr>
              <w:t>í</w:t>
            </w:r>
          </w:p>
        </w:tc>
      </w:tr>
      <w:tr w:rsidR="00DF1C72" w:rsidRPr="00F83FEA" w14:paraId="64AAC50B" w14:textId="77777777" w:rsidTr="005870B3">
        <w:tc>
          <w:tcPr>
            <w:tcW w:w="2830" w:type="dxa"/>
          </w:tcPr>
          <w:p w14:paraId="32E86292" w14:textId="1E3D0DAB" w:rsidR="00DF1C72" w:rsidRPr="00F83FEA" w:rsidRDefault="00DF1C72" w:rsidP="00F86B67">
            <w:pPr>
              <w:spacing w:line="276" w:lineRule="auto"/>
              <w:jc w:val="both"/>
              <w:rPr>
                <w:rFonts w:ascii="Arial" w:hAnsi="Arial" w:cs="Arial"/>
                <w:lang w:val="es-ES"/>
              </w:rPr>
            </w:pPr>
            <w:r w:rsidRPr="00F83FEA">
              <w:rPr>
                <w:rFonts w:ascii="Arial" w:hAnsi="Arial" w:cs="Arial"/>
                <w:lang w:val="es-ES"/>
              </w:rPr>
              <w:t xml:space="preserve">Volvería a elegir </w:t>
            </w:r>
            <w:r w:rsidR="00C138F4">
              <w:rPr>
                <w:rFonts w:ascii="Arial" w:hAnsi="Arial" w:cs="Arial"/>
                <w:lang w:val="es-ES"/>
              </w:rPr>
              <w:t>CONALEP</w:t>
            </w:r>
          </w:p>
        </w:tc>
        <w:tc>
          <w:tcPr>
            <w:tcW w:w="1701" w:type="dxa"/>
          </w:tcPr>
          <w:p w14:paraId="181A4093" w14:textId="77777777" w:rsidR="00DF1C72" w:rsidRPr="00F83FEA" w:rsidRDefault="00DF1C72" w:rsidP="00F86B67">
            <w:pPr>
              <w:spacing w:line="276" w:lineRule="auto"/>
              <w:jc w:val="both"/>
              <w:rPr>
                <w:rFonts w:ascii="Arial" w:hAnsi="Arial" w:cs="Arial"/>
                <w:lang w:val="es-ES"/>
              </w:rPr>
            </w:pPr>
            <w:r w:rsidRPr="00F83FEA">
              <w:rPr>
                <w:rFonts w:ascii="Arial" w:hAnsi="Arial" w:cs="Arial"/>
                <w:lang w:val="es-ES"/>
              </w:rPr>
              <w:t>conax2</w:t>
            </w:r>
          </w:p>
        </w:tc>
        <w:tc>
          <w:tcPr>
            <w:tcW w:w="4297" w:type="dxa"/>
          </w:tcPr>
          <w:p w14:paraId="422C1075" w14:textId="77777777" w:rsidR="00DF1C72" w:rsidRPr="00F83FEA" w:rsidRDefault="00DF1C72" w:rsidP="00F86B67">
            <w:pPr>
              <w:spacing w:line="276" w:lineRule="auto"/>
              <w:jc w:val="both"/>
              <w:rPr>
                <w:rFonts w:ascii="Arial" w:hAnsi="Arial" w:cs="Arial"/>
                <w:lang w:val="es-ES"/>
              </w:rPr>
            </w:pPr>
            <w:r w:rsidRPr="00F83FEA">
              <w:rPr>
                <w:rFonts w:ascii="Arial" w:hAnsi="Arial" w:cs="Arial"/>
                <w:lang w:val="es-ES"/>
              </w:rPr>
              <w:t>0=</w:t>
            </w:r>
            <w:r w:rsidRPr="00F83FEA">
              <w:rPr>
                <w:rFonts w:ascii="Arial" w:hAnsi="Arial" w:cs="Arial"/>
                <w:b/>
                <w:bCs/>
                <w:lang w:val="es-ES"/>
              </w:rPr>
              <w:t>no</w:t>
            </w:r>
          </w:p>
          <w:p w14:paraId="2F80362A" w14:textId="77777777" w:rsidR="00DF1C72" w:rsidRPr="00F83FEA" w:rsidRDefault="00DF1C72" w:rsidP="00F86B67">
            <w:pPr>
              <w:spacing w:line="276" w:lineRule="auto"/>
              <w:jc w:val="both"/>
              <w:rPr>
                <w:rFonts w:ascii="Arial" w:hAnsi="Arial" w:cs="Arial"/>
                <w:lang w:val="es-ES"/>
              </w:rPr>
            </w:pPr>
            <w:r w:rsidRPr="00F83FEA">
              <w:rPr>
                <w:rFonts w:ascii="Arial" w:hAnsi="Arial" w:cs="Arial"/>
                <w:lang w:val="es-ES"/>
              </w:rPr>
              <w:t>1=</w:t>
            </w:r>
            <w:r w:rsidRPr="00F83FEA">
              <w:rPr>
                <w:rFonts w:ascii="Arial" w:hAnsi="Arial" w:cs="Arial"/>
                <w:b/>
                <w:bCs/>
                <w:lang w:val="es-ES"/>
              </w:rPr>
              <w:t>sí</w:t>
            </w:r>
          </w:p>
        </w:tc>
      </w:tr>
      <w:tr w:rsidR="00DF1C72" w:rsidRPr="00F83FEA" w14:paraId="6EEFF51E" w14:textId="77777777" w:rsidTr="005870B3">
        <w:tc>
          <w:tcPr>
            <w:tcW w:w="2830" w:type="dxa"/>
          </w:tcPr>
          <w:p w14:paraId="06562465" w14:textId="77777777" w:rsidR="00DF1C72" w:rsidRPr="00F83FEA" w:rsidRDefault="00DF1C72" w:rsidP="00F86B67">
            <w:pPr>
              <w:spacing w:line="276" w:lineRule="auto"/>
              <w:jc w:val="both"/>
              <w:rPr>
                <w:rFonts w:ascii="Arial" w:hAnsi="Arial" w:cs="Arial"/>
                <w:lang w:val="es-ES"/>
              </w:rPr>
            </w:pPr>
            <w:r w:rsidRPr="00F83FEA">
              <w:rPr>
                <w:rFonts w:ascii="Arial" w:hAnsi="Arial" w:cs="Arial"/>
                <w:lang w:val="es-ES"/>
              </w:rPr>
              <w:t>Trayectoria con base en edad</w:t>
            </w:r>
          </w:p>
        </w:tc>
        <w:tc>
          <w:tcPr>
            <w:tcW w:w="1701" w:type="dxa"/>
          </w:tcPr>
          <w:p w14:paraId="31BEF1A9" w14:textId="77777777" w:rsidR="00DF1C72" w:rsidRPr="00F83FEA" w:rsidRDefault="00DF1C72" w:rsidP="00F86B67">
            <w:pPr>
              <w:spacing w:line="276" w:lineRule="auto"/>
              <w:jc w:val="both"/>
              <w:rPr>
                <w:rFonts w:ascii="Arial" w:hAnsi="Arial" w:cs="Arial"/>
                <w:lang w:val="es-ES"/>
              </w:rPr>
            </w:pPr>
            <w:r w:rsidRPr="00F83FEA">
              <w:rPr>
                <w:rFonts w:ascii="Arial" w:hAnsi="Arial" w:cs="Arial"/>
                <w:lang w:val="es-ES"/>
              </w:rPr>
              <w:t>edad</w:t>
            </w:r>
          </w:p>
        </w:tc>
        <w:tc>
          <w:tcPr>
            <w:tcW w:w="4297" w:type="dxa"/>
          </w:tcPr>
          <w:p w14:paraId="0549B85D" w14:textId="77777777" w:rsidR="00DF1C72" w:rsidRPr="00F83FEA" w:rsidRDefault="00DF1C72" w:rsidP="00F86B67">
            <w:pPr>
              <w:spacing w:line="276" w:lineRule="auto"/>
              <w:jc w:val="both"/>
              <w:rPr>
                <w:rFonts w:ascii="Arial" w:hAnsi="Arial" w:cs="Arial"/>
                <w:lang w:val="es-ES"/>
              </w:rPr>
            </w:pPr>
            <w:r w:rsidRPr="00F83FEA">
              <w:rPr>
                <w:rFonts w:ascii="Arial" w:hAnsi="Arial" w:cs="Arial"/>
                <w:lang w:val="es-ES"/>
              </w:rPr>
              <w:t>0=</w:t>
            </w:r>
            <w:r w:rsidRPr="00F83FEA">
              <w:rPr>
                <w:rFonts w:ascii="Arial" w:hAnsi="Arial" w:cs="Arial"/>
                <w:b/>
                <w:bCs/>
                <w:lang w:val="es-ES"/>
              </w:rPr>
              <w:t>regular</w:t>
            </w:r>
            <w:r w:rsidRPr="00F83FEA">
              <w:rPr>
                <w:rFonts w:ascii="Arial" w:hAnsi="Arial" w:cs="Arial"/>
                <w:lang w:val="es-ES"/>
              </w:rPr>
              <w:t xml:space="preserve"> (entró teniendo entre 16 y 18 años)</w:t>
            </w:r>
          </w:p>
          <w:p w14:paraId="4519BAB7" w14:textId="49D48CA1" w:rsidR="00DF1C72" w:rsidRPr="00F83FEA" w:rsidRDefault="00DF1C72" w:rsidP="00F86B67">
            <w:pPr>
              <w:spacing w:line="276" w:lineRule="auto"/>
              <w:jc w:val="both"/>
              <w:rPr>
                <w:rFonts w:ascii="Arial" w:hAnsi="Arial" w:cs="Arial"/>
                <w:lang w:val="es-ES"/>
              </w:rPr>
            </w:pPr>
            <w:r w:rsidRPr="00F83FEA">
              <w:rPr>
                <w:rFonts w:ascii="Arial" w:hAnsi="Arial" w:cs="Arial"/>
                <w:lang w:val="es-ES"/>
              </w:rPr>
              <w:t>*El límite superior es la edad máxima para egresar si no pierde años en etapa previa a bachillerato</w:t>
            </w:r>
          </w:p>
          <w:p w14:paraId="071CE9B5" w14:textId="77777777" w:rsidR="00DF1C72" w:rsidRPr="00F83FEA" w:rsidRDefault="00DF1C72" w:rsidP="00F86B67">
            <w:pPr>
              <w:spacing w:line="276" w:lineRule="auto"/>
              <w:jc w:val="both"/>
              <w:rPr>
                <w:rFonts w:ascii="Arial" w:hAnsi="Arial" w:cs="Arial"/>
                <w:lang w:val="es-ES"/>
              </w:rPr>
            </w:pPr>
            <w:r w:rsidRPr="00F83FEA">
              <w:rPr>
                <w:rFonts w:ascii="Arial" w:hAnsi="Arial" w:cs="Arial"/>
                <w:lang w:val="es-ES"/>
              </w:rPr>
              <w:t>1=</w:t>
            </w:r>
            <w:r w:rsidRPr="00F83FEA">
              <w:rPr>
                <w:rFonts w:ascii="Arial" w:hAnsi="Arial" w:cs="Arial"/>
                <w:b/>
                <w:bCs/>
                <w:lang w:val="es-ES"/>
              </w:rPr>
              <w:t>irregular</w:t>
            </w:r>
            <w:r w:rsidRPr="00F83FEA">
              <w:rPr>
                <w:rFonts w:ascii="Arial" w:hAnsi="Arial" w:cs="Arial"/>
                <w:lang w:val="es-ES"/>
              </w:rPr>
              <w:t xml:space="preserve"> (entró teniendo entre 19-22)</w:t>
            </w:r>
          </w:p>
          <w:p w14:paraId="262CE5E4" w14:textId="7A23C7CA" w:rsidR="00DF1C72" w:rsidRPr="00F83FEA" w:rsidRDefault="00DF1C72" w:rsidP="00F86B67">
            <w:pPr>
              <w:spacing w:line="276" w:lineRule="auto"/>
              <w:jc w:val="both"/>
              <w:rPr>
                <w:rFonts w:ascii="Arial" w:hAnsi="Arial" w:cs="Arial"/>
                <w:lang w:val="es-ES"/>
              </w:rPr>
            </w:pPr>
            <w:r w:rsidRPr="00F83FEA">
              <w:rPr>
                <w:rFonts w:ascii="Arial" w:hAnsi="Arial" w:cs="Arial"/>
                <w:lang w:val="es-ES"/>
              </w:rPr>
              <w:t>*El límite superior es la edad máxima para egresar del nivel educativo que sigue al bachillerato)</w:t>
            </w:r>
          </w:p>
          <w:p w14:paraId="237C3452" w14:textId="677296C3" w:rsidR="00DF1C72" w:rsidRPr="00F83FEA" w:rsidRDefault="00DF1C72" w:rsidP="00F86B67">
            <w:pPr>
              <w:spacing w:line="276" w:lineRule="auto"/>
              <w:jc w:val="both"/>
              <w:rPr>
                <w:rFonts w:ascii="Arial" w:hAnsi="Arial" w:cs="Arial"/>
                <w:lang w:val="es-ES"/>
              </w:rPr>
            </w:pPr>
            <w:r w:rsidRPr="00F83FEA">
              <w:rPr>
                <w:rFonts w:ascii="Arial" w:hAnsi="Arial" w:cs="Arial"/>
                <w:lang w:val="es-ES"/>
              </w:rPr>
              <w:t>2=</w:t>
            </w:r>
            <w:r w:rsidR="00DC788E" w:rsidRPr="00F83FEA">
              <w:rPr>
                <w:rFonts w:ascii="Arial" w:hAnsi="Arial" w:cs="Arial"/>
                <w:b/>
                <w:bCs/>
                <w:lang w:val="es-ES"/>
              </w:rPr>
              <w:t>Muy irregular</w:t>
            </w:r>
            <w:r w:rsidRPr="00F83FEA">
              <w:rPr>
                <w:rFonts w:ascii="Arial" w:hAnsi="Arial" w:cs="Arial"/>
                <w:lang w:val="es-ES"/>
              </w:rPr>
              <w:t xml:space="preserve"> (entró teniendo más de 22 años)</w:t>
            </w:r>
          </w:p>
        </w:tc>
      </w:tr>
      <w:tr w:rsidR="00DF1C72" w:rsidRPr="00F83FEA" w14:paraId="18C12407" w14:textId="77777777" w:rsidTr="005870B3">
        <w:tc>
          <w:tcPr>
            <w:tcW w:w="2830" w:type="dxa"/>
          </w:tcPr>
          <w:p w14:paraId="069B7D1C" w14:textId="77777777" w:rsidR="00DF1C72" w:rsidRPr="00F83FEA" w:rsidRDefault="00DF1C72" w:rsidP="00F86B67">
            <w:pPr>
              <w:spacing w:line="276" w:lineRule="auto"/>
              <w:jc w:val="both"/>
              <w:rPr>
                <w:rFonts w:ascii="Arial" w:hAnsi="Arial" w:cs="Arial"/>
                <w:lang w:val="es-ES"/>
              </w:rPr>
            </w:pPr>
            <w:r w:rsidRPr="00F83FEA">
              <w:rPr>
                <w:rFonts w:ascii="Arial" w:hAnsi="Arial" w:cs="Arial"/>
                <w:lang w:val="es-ES"/>
              </w:rPr>
              <w:t>Escolaridad del padre</w:t>
            </w:r>
          </w:p>
        </w:tc>
        <w:tc>
          <w:tcPr>
            <w:tcW w:w="1701" w:type="dxa"/>
          </w:tcPr>
          <w:p w14:paraId="161B3C5E" w14:textId="77777777" w:rsidR="00DF1C72" w:rsidRPr="00F83FEA" w:rsidRDefault="00DF1C72" w:rsidP="00F86B67">
            <w:pPr>
              <w:spacing w:line="276" w:lineRule="auto"/>
              <w:jc w:val="both"/>
              <w:rPr>
                <w:rFonts w:ascii="Arial" w:hAnsi="Arial" w:cs="Arial"/>
                <w:lang w:val="es-ES"/>
              </w:rPr>
            </w:pPr>
            <w:proofErr w:type="spellStart"/>
            <w:r w:rsidRPr="00F83FEA">
              <w:rPr>
                <w:rFonts w:ascii="Arial" w:hAnsi="Arial" w:cs="Arial"/>
                <w:lang w:val="es-ES"/>
              </w:rPr>
              <w:t>escopadre</w:t>
            </w:r>
            <w:proofErr w:type="spellEnd"/>
          </w:p>
        </w:tc>
        <w:tc>
          <w:tcPr>
            <w:tcW w:w="4297" w:type="dxa"/>
          </w:tcPr>
          <w:p w14:paraId="2B12EDE4" w14:textId="49B47F47" w:rsidR="00DF1C72" w:rsidRPr="00F83FEA" w:rsidRDefault="00DF1C72" w:rsidP="00F86B67">
            <w:pPr>
              <w:spacing w:line="276" w:lineRule="auto"/>
              <w:jc w:val="both"/>
              <w:rPr>
                <w:rFonts w:ascii="Arial" w:hAnsi="Arial" w:cs="Arial"/>
                <w:b/>
                <w:bCs/>
                <w:lang w:val="es-ES"/>
              </w:rPr>
            </w:pPr>
            <w:r w:rsidRPr="00F83FEA">
              <w:rPr>
                <w:rFonts w:ascii="Arial" w:hAnsi="Arial" w:cs="Arial"/>
                <w:lang w:val="es-ES"/>
              </w:rPr>
              <w:t>0=</w:t>
            </w:r>
            <w:r w:rsidRPr="00F83FEA">
              <w:rPr>
                <w:rFonts w:ascii="Arial" w:hAnsi="Arial" w:cs="Arial"/>
                <w:b/>
                <w:bCs/>
                <w:lang w:val="es-ES"/>
              </w:rPr>
              <w:t>Sin escolaridad</w:t>
            </w:r>
          </w:p>
          <w:p w14:paraId="103D035F" w14:textId="77777777" w:rsidR="00DF1C72" w:rsidRPr="00F83FEA" w:rsidRDefault="00DF1C72" w:rsidP="00F86B67">
            <w:pPr>
              <w:spacing w:line="276" w:lineRule="auto"/>
              <w:jc w:val="both"/>
              <w:rPr>
                <w:rFonts w:ascii="Arial" w:hAnsi="Arial" w:cs="Arial"/>
                <w:lang w:val="es-ES"/>
              </w:rPr>
            </w:pPr>
            <w:r w:rsidRPr="00F83FEA">
              <w:rPr>
                <w:rFonts w:ascii="Arial" w:hAnsi="Arial" w:cs="Arial"/>
                <w:lang w:val="es-ES"/>
              </w:rPr>
              <w:t>1=</w:t>
            </w:r>
            <w:r w:rsidRPr="00F83FEA">
              <w:rPr>
                <w:rFonts w:ascii="Arial" w:hAnsi="Arial" w:cs="Arial"/>
                <w:b/>
                <w:bCs/>
                <w:lang w:val="es-ES"/>
              </w:rPr>
              <w:t>Educación básica</w:t>
            </w:r>
          </w:p>
          <w:p w14:paraId="7BC1E782" w14:textId="6160D94C" w:rsidR="00DF1C72" w:rsidRPr="00F83FEA" w:rsidRDefault="00DF1C72" w:rsidP="00F86B67">
            <w:pPr>
              <w:spacing w:line="276" w:lineRule="auto"/>
              <w:jc w:val="both"/>
              <w:rPr>
                <w:rFonts w:ascii="Arial" w:hAnsi="Arial" w:cs="Arial"/>
                <w:lang w:val="es-ES"/>
              </w:rPr>
            </w:pPr>
            <w:r w:rsidRPr="00F83FEA">
              <w:rPr>
                <w:rFonts w:ascii="Arial" w:hAnsi="Arial" w:cs="Arial"/>
                <w:lang w:val="es-ES"/>
              </w:rPr>
              <w:t>*Incluye primaria, secundaria y preparatoria</w:t>
            </w:r>
          </w:p>
          <w:p w14:paraId="58DB70C5" w14:textId="77777777" w:rsidR="00DF1C72" w:rsidRPr="00F83FEA" w:rsidRDefault="00DF1C72" w:rsidP="00F86B67">
            <w:pPr>
              <w:spacing w:line="276" w:lineRule="auto"/>
              <w:jc w:val="both"/>
              <w:rPr>
                <w:rFonts w:ascii="Arial" w:hAnsi="Arial" w:cs="Arial"/>
                <w:lang w:val="es-ES"/>
              </w:rPr>
            </w:pPr>
            <w:r w:rsidRPr="00F83FEA">
              <w:rPr>
                <w:rFonts w:ascii="Arial" w:hAnsi="Arial" w:cs="Arial"/>
                <w:lang w:val="es-ES"/>
              </w:rPr>
              <w:t>2=</w:t>
            </w:r>
            <w:r w:rsidRPr="00F83FEA">
              <w:rPr>
                <w:rFonts w:ascii="Arial" w:hAnsi="Arial" w:cs="Arial"/>
                <w:b/>
                <w:bCs/>
                <w:lang w:val="es-ES"/>
              </w:rPr>
              <w:t>Educación superior</w:t>
            </w:r>
          </w:p>
          <w:p w14:paraId="758209DC" w14:textId="77777777" w:rsidR="00DF1C72" w:rsidRPr="00F83FEA" w:rsidRDefault="00DF1C72" w:rsidP="00F86B67">
            <w:pPr>
              <w:spacing w:line="276" w:lineRule="auto"/>
              <w:jc w:val="both"/>
              <w:rPr>
                <w:rFonts w:ascii="Arial" w:hAnsi="Arial" w:cs="Arial"/>
                <w:lang w:val="es-ES"/>
              </w:rPr>
            </w:pPr>
            <w:r w:rsidRPr="00F83FEA">
              <w:rPr>
                <w:rFonts w:ascii="Arial" w:hAnsi="Arial" w:cs="Arial"/>
                <w:lang w:val="es-ES"/>
              </w:rPr>
              <w:t>*Incluye normal, licenciatura y posgrado</w:t>
            </w:r>
          </w:p>
        </w:tc>
      </w:tr>
    </w:tbl>
    <w:p w14:paraId="7ED14070" w14:textId="2E2BE143" w:rsidR="00DF1C72" w:rsidRPr="00F83FEA" w:rsidRDefault="00A676D5" w:rsidP="00F86B67">
      <w:pPr>
        <w:spacing w:after="240" w:line="360" w:lineRule="auto"/>
        <w:jc w:val="both"/>
        <w:rPr>
          <w:rFonts w:ascii="Arial" w:hAnsi="Arial" w:cs="Arial"/>
          <w:lang w:val="es-ES"/>
        </w:rPr>
      </w:pPr>
      <w:r w:rsidRPr="00F83FEA">
        <w:rPr>
          <w:rFonts w:ascii="Arial" w:hAnsi="Arial" w:cs="Arial"/>
          <w:lang w:val="es-ES"/>
        </w:rPr>
        <w:t xml:space="preserve">Fuente: Elaboración propia a partir de base Censo </w:t>
      </w:r>
      <w:r w:rsidR="00C138F4">
        <w:rPr>
          <w:rFonts w:ascii="Arial" w:hAnsi="Arial" w:cs="Arial"/>
          <w:lang w:val="es-ES"/>
        </w:rPr>
        <w:t>CONALEP</w:t>
      </w:r>
      <w:r w:rsidRPr="00F83FEA">
        <w:rPr>
          <w:rFonts w:ascii="Arial" w:hAnsi="Arial" w:cs="Arial"/>
          <w:lang w:val="es-ES"/>
        </w:rPr>
        <w:t xml:space="preserve"> 2006</w:t>
      </w:r>
    </w:p>
    <w:p w14:paraId="4FA587A7" w14:textId="28733388" w:rsidR="004865AE" w:rsidRPr="00F83FEA" w:rsidRDefault="004865AE" w:rsidP="00F86B67">
      <w:pPr>
        <w:pStyle w:val="Ttulo1"/>
        <w:spacing w:after="240" w:line="360" w:lineRule="auto"/>
        <w:jc w:val="both"/>
        <w:rPr>
          <w:rFonts w:ascii="Arial" w:hAnsi="Arial" w:cs="Arial"/>
          <w:b/>
          <w:bCs/>
          <w:color w:val="auto"/>
          <w:lang w:val="es-ES"/>
        </w:rPr>
      </w:pPr>
      <w:r w:rsidRPr="00F83FEA">
        <w:rPr>
          <w:rFonts w:ascii="Arial" w:hAnsi="Arial" w:cs="Arial"/>
          <w:b/>
          <w:bCs/>
          <w:color w:val="auto"/>
          <w:lang w:val="es-ES"/>
        </w:rPr>
        <w:t>III. Breve exposición de la relación teórica entre rendimiento académico y los regresores utilizados</w:t>
      </w:r>
    </w:p>
    <w:p w14:paraId="0619A6A7" w14:textId="31008171" w:rsidR="00D33081" w:rsidRPr="00F83FEA" w:rsidRDefault="0084352C" w:rsidP="00F86B67">
      <w:pPr>
        <w:spacing w:after="240" w:line="360" w:lineRule="auto"/>
        <w:jc w:val="both"/>
        <w:rPr>
          <w:rFonts w:ascii="Arial" w:hAnsi="Arial" w:cs="Arial"/>
          <w:b/>
          <w:bCs/>
          <w:lang w:val="es-ES"/>
        </w:rPr>
      </w:pPr>
      <w:r w:rsidRPr="00F83FEA">
        <w:rPr>
          <w:rFonts w:ascii="Arial" w:hAnsi="Arial" w:cs="Arial"/>
          <w:b/>
          <w:bCs/>
          <w:lang w:val="es-ES"/>
        </w:rPr>
        <w:t>Sexo</w:t>
      </w:r>
    </w:p>
    <w:p w14:paraId="3A73C707" w14:textId="79BD127D" w:rsidR="00141F9B" w:rsidRPr="00F83FEA" w:rsidRDefault="0084352C" w:rsidP="00F86B67">
      <w:pPr>
        <w:spacing w:after="240" w:line="360" w:lineRule="auto"/>
        <w:jc w:val="both"/>
        <w:rPr>
          <w:rFonts w:ascii="Arial" w:hAnsi="Arial" w:cs="Arial"/>
          <w:lang w:val="es-ES"/>
        </w:rPr>
      </w:pPr>
      <w:r w:rsidRPr="00F83FEA">
        <w:rPr>
          <w:rFonts w:ascii="Arial" w:hAnsi="Arial" w:cs="Arial"/>
          <w:lang w:val="es-ES"/>
        </w:rPr>
        <w:t xml:space="preserve">El sexo siempre ha sido una categoría de análisis polémica dentro del ámbito educativo. </w:t>
      </w:r>
      <w:r w:rsidR="00A676D5" w:rsidRPr="00F83FEA">
        <w:rPr>
          <w:rFonts w:ascii="Arial" w:hAnsi="Arial" w:cs="Arial"/>
          <w:lang w:val="es-ES"/>
        </w:rPr>
        <w:t>En primer lugar, resalta</w:t>
      </w:r>
      <w:r w:rsidRPr="00F83FEA">
        <w:rPr>
          <w:rFonts w:ascii="Arial" w:hAnsi="Arial" w:cs="Arial"/>
          <w:lang w:val="es-ES"/>
        </w:rPr>
        <w:t xml:space="preserve"> la crítica histórica a la segregación institucional </w:t>
      </w:r>
      <w:r w:rsidRPr="00F83FEA">
        <w:rPr>
          <w:rFonts w:ascii="Arial" w:hAnsi="Arial" w:cs="Arial"/>
          <w:lang w:val="es-ES"/>
        </w:rPr>
        <w:lastRenderedPageBreak/>
        <w:t>de las mujeres,</w:t>
      </w:r>
      <w:r w:rsidR="00A676D5" w:rsidRPr="00F83FEA">
        <w:rPr>
          <w:rFonts w:ascii="Arial" w:hAnsi="Arial" w:cs="Arial"/>
          <w:lang w:val="es-ES"/>
        </w:rPr>
        <w:t xml:space="preserve"> misma que en la actualidad se mantiene bajo la forma de </w:t>
      </w:r>
      <w:r w:rsidRPr="00F83FEA">
        <w:rPr>
          <w:rFonts w:ascii="Arial" w:hAnsi="Arial" w:cs="Arial"/>
          <w:lang w:val="es-ES"/>
        </w:rPr>
        <w:t xml:space="preserve">una brecha de género en el acceso a la educación (particularmente visible en condiciones de pobreza) y en la segregación en carreras </w:t>
      </w:r>
      <w:r w:rsidR="009117DF">
        <w:rPr>
          <w:rFonts w:ascii="Arial" w:hAnsi="Arial" w:cs="Arial"/>
          <w:lang w:val="es-ES"/>
        </w:rPr>
        <w:t>“</w:t>
      </w:r>
      <w:r w:rsidRPr="00F83FEA">
        <w:rPr>
          <w:rFonts w:ascii="Arial" w:hAnsi="Arial" w:cs="Arial"/>
          <w:lang w:val="es-ES"/>
        </w:rPr>
        <w:t>fundamentalmente masculinas y femeninas</w:t>
      </w:r>
      <w:r w:rsidR="009117DF">
        <w:rPr>
          <w:rFonts w:ascii="Arial" w:hAnsi="Arial" w:cs="Arial"/>
          <w:lang w:val="es-ES"/>
        </w:rPr>
        <w:t>”</w:t>
      </w:r>
      <w:r w:rsidR="00B44E4F" w:rsidRPr="00F83FEA">
        <w:rPr>
          <w:rFonts w:ascii="Arial" w:hAnsi="Arial" w:cs="Arial"/>
          <w:lang w:val="es-ES"/>
        </w:rPr>
        <w:t>,</w:t>
      </w:r>
      <w:r w:rsidRPr="00F83FEA">
        <w:rPr>
          <w:rFonts w:ascii="Arial" w:hAnsi="Arial" w:cs="Arial"/>
          <w:lang w:val="es-ES"/>
        </w:rPr>
        <w:t xml:space="preserve"> </w:t>
      </w:r>
      <w:r w:rsidR="009117DF">
        <w:rPr>
          <w:rFonts w:ascii="Arial" w:hAnsi="Arial" w:cs="Arial"/>
          <w:lang w:val="es-ES"/>
        </w:rPr>
        <w:t>la cual</w:t>
      </w:r>
      <w:r w:rsidR="00141F9B" w:rsidRPr="00F83FEA">
        <w:rPr>
          <w:rFonts w:ascii="Arial" w:hAnsi="Arial" w:cs="Arial"/>
          <w:lang w:val="es-ES"/>
        </w:rPr>
        <w:t xml:space="preserve"> emerge </w:t>
      </w:r>
      <w:r w:rsidRPr="00F83FEA">
        <w:rPr>
          <w:rFonts w:ascii="Arial" w:hAnsi="Arial" w:cs="Arial"/>
          <w:lang w:val="es-ES"/>
        </w:rPr>
        <w:t>como resultado de procesos de socialización diferenciados que imprimen a hombres y mujeres aspiraciones “acordes” al género</w:t>
      </w:r>
      <w:r w:rsidR="00A676D5" w:rsidRPr="00F83FEA">
        <w:rPr>
          <w:rFonts w:ascii="Arial" w:hAnsi="Arial" w:cs="Arial"/>
          <w:lang w:val="es-ES"/>
        </w:rPr>
        <w:t>;</w:t>
      </w:r>
      <w:r w:rsidR="004C3A63" w:rsidRPr="00F83FEA">
        <w:rPr>
          <w:rFonts w:ascii="Arial" w:hAnsi="Arial" w:cs="Arial"/>
          <w:lang w:val="es-ES"/>
        </w:rPr>
        <w:t xml:space="preserve"> mismas</w:t>
      </w:r>
      <w:r w:rsidR="00A676D5" w:rsidRPr="00F83FEA">
        <w:rPr>
          <w:rFonts w:ascii="Arial" w:hAnsi="Arial" w:cs="Arial"/>
          <w:lang w:val="es-ES"/>
        </w:rPr>
        <w:t xml:space="preserve">, a su vez, </w:t>
      </w:r>
      <w:r w:rsidR="004C3A63" w:rsidRPr="00F83FEA">
        <w:rPr>
          <w:rFonts w:ascii="Arial" w:hAnsi="Arial" w:cs="Arial"/>
          <w:lang w:val="es-ES"/>
        </w:rPr>
        <w:t>que contribuyen a</w:t>
      </w:r>
      <w:r w:rsidR="00A676D5" w:rsidRPr="00F83FEA">
        <w:rPr>
          <w:rFonts w:ascii="Arial" w:hAnsi="Arial" w:cs="Arial"/>
          <w:lang w:val="es-ES"/>
        </w:rPr>
        <w:t xml:space="preserve"> reproducir</w:t>
      </w:r>
      <w:r w:rsidR="004C3A63" w:rsidRPr="00F83FEA">
        <w:rPr>
          <w:rFonts w:ascii="Arial" w:hAnsi="Arial" w:cs="Arial"/>
          <w:lang w:val="es-ES"/>
        </w:rPr>
        <w:t xml:space="preserve"> la llamada “división sexual del trabajo”</w:t>
      </w:r>
      <w:r w:rsidRPr="00F83FEA">
        <w:rPr>
          <w:rFonts w:ascii="Arial" w:hAnsi="Arial" w:cs="Arial"/>
          <w:lang w:val="es-ES"/>
        </w:rPr>
        <w:t xml:space="preserve">. </w:t>
      </w:r>
      <w:r w:rsidR="003B5474" w:rsidRPr="00F83FEA">
        <w:rPr>
          <w:rFonts w:ascii="Arial" w:hAnsi="Arial" w:cs="Arial"/>
          <w:lang w:val="es-ES"/>
        </w:rPr>
        <w:t>(</w:t>
      </w:r>
      <w:proofErr w:type="spellStart"/>
      <w:r w:rsidR="003B5474" w:rsidRPr="00F83FEA">
        <w:rPr>
          <w:rFonts w:ascii="Arial" w:hAnsi="Arial" w:cs="Arial"/>
          <w:lang w:val="es-ES"/>
        </w:rPr>
        <w:t>Buquet</w:t>
      </w:r>
      <w:proofErr w:type="spellEnd"/>
      <w:r w:rsidR="003B5474" w:rsidRPr="00F83FEA">
        <w:rPr>
          <w:rFonts w:ascii="Arial" w:hAnsi="Arial" w:cs="Arial"/>
          <w:lang w:val="es-ES"/>
        </w:rPr>
        <w:t xml:space="preserve"> y Moreno, 2017)</w:t>
      </w:r>
    </w:p>
    <w:p w14:paraId="2E718C32" w14:textId="0EDA73B6" w:rsidR="00B44E4F" w:rsidRPr="00F83FEA" w:rsidRDefault="0084352C" w:rsidP="00F86B67">
      <w:pPr>
        <w:spacing w:after="240" w:line="360" w:lineRule="auto"/>
        <w:jc w:val="both"/>
        <w:rPr>
          <w:rFonts w:ascii="Arial" w:hAnsi="Arial" w:cs="Arial"/>
          <w:lang w:val="es-ES"/>
        </w:rPr>
      </w:pPr>
      <w:r w:rsidRPr="00F83FEA">
        <w:rPr>
          <w:rFonts w:ascii="Arial" w:hAnsi="Arial" w:cs="Arial"/>
          <w:lang w:val="es-ES"/>
        </w:rPr>
        <w:t>Es común que lo que se espera que hombres y mujeres estudien se perciba por los individuos como algo “natural”</w:t>
      </w:r>
      <w:r w:rsidR="00B44E4F" w:rsidRPr="00F83FEA">
        <w:rPr>
          <w:rFonts w:ascii="Arial" w:hAnsi="Arial" w:cs="Arial"/>
          <w:lang w:val="es-ES"/>
        </w:rPr>
        <w:t xml:space="preserve">, de modo que quienes obtienen los puntajes necesarios para ingresar a sus primeras opciones en educación media superior por lo general se colocan en situaciones que no generan conflicto, pues tienen capacidad de “elección” que les permite establecer coherencia entre sus expectativas educativas y </w:t>
      </w:r>
      <w:r w:rsidR="00A676D5" w:rsidRPr="00F83FEA">
        <w:rPr>
          <w:rFonts w:ascii="Arial" w:hAnsi="Arial" w:cs="Arial"/>
          <w:lang w:val="es-ES"/>
        </w:rPr>
        <w:t>de</w:t>
      </w:r>
      <w:r w:rsidR="00B44E4F" w:rsidRPr="00F83FEA">
        <w:rPr>
          <w:rFonts w:ascii="Arial" w:hAnsi="Arial" w:cs="Arial"/>
          <w:lang w:val="es-ES"/>
        </w:rPr>
        <w:t xml:space="preserve"> género. Sin embargo, gran parte de los alumnos son asignados a opciones secundarias, donde la posición ocupada no logra cumplir con las expectativas construidas. Esto representa un problema particular en escuelas como el </w:t>
      </w:r>
      <w:r w:rsidR="00C138F4">
        <w:rPr>
          <w:rFonts w:ascii="Arial" w:hAnsi="Arial" w:cs="Arial"/>
          <w:lang w:val="es-ES"/>
        </w:rPr>
        <w:t>CONALEP</w:t>
      </w:r>
      <w:r w:rsidR="00B44E4F" w:rsidRPr="00F83FEA">
        <w:rPr>
          <w:rFonts w:ascii="Arial" w:hAnsi="Arial" w:cs="Arial"/>
          <w:lang w:val="es-ES"/>
        </w:rPr>
        <w:t>, donde de manera muy general la formación técnica puede no corresponder a la expectativa socialmente construida respecto a lo que “debe estudiar una mujer”</w:t>
      </w:r>
      <w:r w:rsidR="004C3A63" w:rsidRPr="00F83FEA">
        <w:rPr>
          <w:rFonts w:ascii="Arial" w:hAnsi="Arial" w:cs="Arial"/>
          <w:lang w:val="es-ES"/>
        </w:rPr>
        <w:t>, ya que podría pensarse que parte de las carreras técnicas son del tipo “</w:t>
      </w:r>
      <w:r w:rsidR="00A9476C" w:rsidRPr="00F83FEA">
        <w:rPr>
          <w:rFonts w:ascii="Arial" w:hAnsi="Arial" w:cs="Arial"/>
          <w:lang w:val="es-ES"/>
        </w:rPr>
        <w:t>fundamentalmente</w:t>
      </w:r>
      <w:r w:rsidR="004C3A63" w:rsidRPr="00F83FEA">
        <w:rPr>
          <w:rFonts w:ascii="Arial" w:hAnsi="Arial" w:cs="Arial"/>
          <w:lang w:val="es-ES"/>
        </w:rPr>
        <w:t xml:space="preserve"> masculinas” (con excepción quizás de aquellas en el área de la salud, la tecnología y el turismo)</w:t>
      </w:r>
      <w:r w:rsidR="00B44E4F" w:rsidRPr="00F83FEA">
        <w:rPr>
          <w:rFonts w:ascii="Arial" w:hAnsi="Arial" w:cs="Arial"/>
          <w:lang w:val="es-ES"/>
        </w:rPr>
        <w:t xml:space="preserve">. </w:t>
      </w:r>
      <w:r w:rsidR="00A9476C" w:rsidRPr="00F83FEA">
        <w:rPr>
          <w:rFonts w:ascii="Arial" w:hAnsi="Arial" w:cs="Arial"/>
          <w:lang w:val="es-ES"/>
        </w:rPr>
        <w:t xml:space="preserve">Las mujeres podrían verse afectadas en su </w:t>
      </w:r>
      <w:r w:rsidR="00B44E4F" w:rsidRPr="00F83FEA">
        <w:rPr>
          <w:rFonts w:ascii="Arial" w:hAnsi="Arial" w:cs="Arial"/>
          <w:lang w:val="es-ES"/>
        </w:rPr>
        <w:t xml:space="preserve">rendimiento </w:t>
      </w:r>
      <w:r w:rsidR="00A9476C" w:rsidRPr="00F83FEA">
        <w:rPr>
          <w:rFonts w:ascii="Arial" w:hAnsi="Arial" w:cs="Arial"/>
          <w:lang w:val="es-ES"/>
        </w:rPr>
        <w:t>academico</w:t>
      </w:r>
      <w:r w:rsidR="004C3A63" w:rsidRPr="00F83FEA">
        <w:rPr>
          <w:rFonts w:ascii="Arial" w:hAnsi="Arial" w:cs="Arial"/>
          <w:lang w:val="es-ES"/>
        </w:rPr>
        <w:t xml:space="preserve"> en la medida en que </w:t>
      </w:r>
      <w:r w:rsidR="00A9476C" w:rsidRPr="00F83FEA">
        <w:rPr>
          <w:rFonts w:ascii="Arial" w:hAnsi="Arial" w:cs="Arial"/>
          <w:lang w:val="es-ES"/>
        </w:rPr>
        <w:t xml:space="preserve">pueden ser </w:t>
      </w:r>
      <w:r w:rsidR="00656E4E" w:rsidRPr="00F83FEA">
        <w:rPr>
          <w:rFonts w:ascii="Arial" w:hAnsi="Arial" w:cs="Arial"/>
          <w:lang w:val="es-ES"/>
        </w:rPr>
        <w:t>influidas</w:t>
      </w:r>
      <w:r w:rsidR="00A9476C" w:rsidRPr="00F83FEA">
        <w:rPr>
          <w:rFonts w:ascii="Arial" w:hAnsi="Arial" w:cs="Arial"/>
          <w:lang w:val="es-ES"/>
        </w:rPr>
        <w:t xml:space="preserve"> por </w:t>
      </w:r>
      <w:r w:rsidR="00141F9B" w:rsidRPr="00F83FEA">
        <w:rPr>
          <w:rFonts w:ascii="Arial" w:hAnsi="Arial" w:cs="Arial"/>
          <w:lang w:val="es-ES"/>
        </w:rPr>
        <w:t xml:space="preserve">las </w:t>
      </w:r>
      <w:r w:rsidR="00A9476C" w:rsidRPr="00F83FEA">
        <w:rPr>
          <w:rFonts w:ascii="Arial" w:hAnsi="Arial" w:cs="Arial"/>
          <w:lang w:val="es-ES"/>
        </w:rPr>
        <w:t xml:space="preserve">mecánicas que </w:t>
      </w:r>
      <w:r w:rsidR="00141F9B" w:rsidRPr="00F83FEA">
        <w:rPr>
          <w:rFonts w:ascii="Arial" w:hAnsi="Arial" w:cs="Arial"/>
          <w:lang w:val="es-ES"/>
        </w:rPr>
        <w:t>emergen</w:t>
      </w:r>
      <w:r w:rsidR="00A9476C" w:rsidRPr="00F83FEA">
        <w:rPr>
          <w:rFonts w:ascii="Arial" w:hAnsi="Arial" w:cs="Arial"/>
          <w:lang w:val="es-ES"/>
        </w:rPr>
        <w:t xml:space="preserve"> de los procesos señalados antes, tales </w:t>
      </w:r>
      <w:r w:rsidR="0059490E" w:rsidRPr="00F83FEA">
        <w:rPr>
          <w:rFonts w:ascii="Arial" w:hAnsi="Arial" w:cs="Arial"/>
          <w:lang w:val="es-ES"/>
        </w:rPr>
        <w:t>como desmotivación</w:t>
      </w:r>
      <w:r w:rsidR="004C3A63" w:rsidRPr="00F83FEA">
        <w:rPr>
          <w:rFonts w:ascii="Arial" w:hAnsi="Arial" w:cs="Arial"/>
          <w:lang w:val="es-ES"/>
        </w:rPr>
        <w:t>, insatisfacción</w:t>
      </w:r>
      <w:r w:rsidR="00A9476C" w:rsidRPr="00F83FEA">
        <w:rPr>
          <w:rFonts w:ascii="Arial" w:hAnsi="Arial" w:cs="Arial"/>
          <w:lang w:val="es-ES"/>
        </w:rPr>
        <w:t xml:space="preserve"> o </w:t>
      </w:r>
      <w:proofErr w:type="spellStart"/>
      <w:r w:rsidR="004C3A63" w:rsidRPr="00F83FEA">
        <w:rPr>
          <w:rFonts w:ascii="Arial" w:hAnsi="Arial" w:cs="Arial"/>
          <w:lang w:val="es-ES"/>
        </w:rPr>
        <w:t>bullying</w:t>
      </w:r>
      <w:proofErr w:type="spellEnd"/>
      <w:r w:rsidR="004C3A63" w:rsidRPr="00F83FEA">
        <w:rPr>
          <w:rFonts w:ascii="Arial" w:hAnsi="Arial" w:cs="Arial"/>
          <w:lang w:val="es-ES"/>
        </w:rPr>
        <w:t xml:space="preserve"> (</w:t>
      </w:r>
      <w:r w:rsidR="00A9476C" w:rsidRPr="00F83FEA">
        <w:rPr>
          <w:rFonts w:ascii="Arial" w:hAnsi="Arial" w:cs="Arial"/>
          <w:lang w:val="es-ES"/>
        </w:rPr>
        <w:t>por parte de</w:t>
      </w:r>
      <w:r w:rsidR="004C3A63" w:rsidRPr="00F83FEA">
        <w:rPr>
          <w:rFonts w:ascii="Arial" w:hAnsi="Arial" w:cs="Arial"/>
          <w:lang w:val="es-ES"/>
        </w:rPr>
        <w:t xml:space="preserve"> compañeros, maestros e incluso padres), entre otros.  </w:t>
      </w:r>
      <w:r w:rsidR="003B5474" w:rsidRPr="00F83FEA">
        <w:rPr>
          <w:rFonts w:ascii="Arial" w:hAnsi="Arial" w:cs="Arial"/>
          <w:lang w:val="es-ES"/>
        </w:rPr>
        <w:t>(</w:t>
      </w:r>
      <w:r w:rsidR="0059490E" w:rsidRPr="00F83FEA">
        <w:rPr>
          <w:rFonts w:ascii="Arial" w:hAnsi="Arial" w:cs="Arial"/>
          <w:lang w:val="es-ES"/>
        </w:rPr>
        <w:t>Ídem</w:t>
      </w:r>
      <w:r w:rsidR="0059490E">
        <w:rPr>
          <w:rFonts w:ascii="Arial" w:hAnsi="Arial" w:cs="Arial"/>
          <w:lang w:val="es-ES"/>
        </w:rPr>
        <w:t>.</w:t>
      </w:r>
      <w:r w:rsidR="003B5474" w:rsidRPr="00F83FEA">
        <w:rPr>
          <w:rFonts w:ascii="Arial" w:hAnsi="Arial" w:cs="Arial"/>
          <w:lang w:val="es-ES"/>
        </w:rPr>
        <w:t>)</w:t>
      </w:r>
    </w:p>
    <w:p w14:paraId="60FCD337" w14:textId="1AB5809D" w:rsidR="004C3A63" w:rsidRPr="00F83FEA" w:rsidRDefault="004C3A63" w:rsidP="00F86B67">
      <w:pPr>
        <w:spacing w:after="240" w:line="360" w:lineRule="auto"/>
        <w:jc w:val="both"/>
        <w:rPr>
          <w:rFonts w:ascii="Arial" w:hAnsi="Arial" w:cs="Arial"/>
          <w:b/>
          <w:bCs/>
          <w:lang w:val="es-ES"/>
        </w:rPr>
      </w:pPr>
      <w:r w:rsidRPr="00F83FEA">
        <w:rPr>
          <w:rFonts w:ascii="Arial" w:hAnsi="Arial" w:cs="Arial"/>
          <w:b/>
          <w:bCs/>
          <w:lang w:val="es-ES"/>
        </w:rPr>
        <w:t>Estado civil</w:t>
      </w:r>
    </w:p>
    <w:p w14:paraId="0B691A14" w14:textId="0379A781" w:rsidR="005E44E3" w:rsidRPr="00F83FEA" w:rsidRDefault="005E44E3" w:rsidP="00F86B67">
      <w:pPr>
        <w:spacing w:after="240" w:line="360" w:lineRule="auto"/>
        <w:jc w:val="both"/>
        <w:rPr>
          <w:rFonts w:ascii="Arial" w:hAnsi="Arial" w:cs="Arial"/>
          <w:lang w:val="es-ES"/>
        </w:rPr>
      </w:pPr>
      <w:r w:rsidRPr="00F83FEA">
        <w:rPr>
          <w:rFonts w:ascii="Arial" w:hAnsi="Arial" w:cs="Arial"/>
          <w:lang w:val="es-ES"/>
        </w:rPr>
        <w:t>La literatura respecto a esta variable señala que el estado civil casado</w:t>
      </w:r>
      <w:r w:rsidR="00A8104D" w:rsidRPr="00F83FEA">
        <w:rPr>
          <w:rFonts w:ascii="Arial" w:hAnsi="Arial" w:cs="Arial"/>
          <w:lang w:val="es-ES"/>
        </w:rPr>
        <w:t xml:space="preserve"> o en unión libre</w:t>
      </w:r>
      <w:r w:rsidRPr="00F83FEA">
        <w:rPr>
          <w:rFonts w:ascii="Arial" w:hAnsi="Arial" w:cs="Arial"/>
          <w:lang w:val="es-ES"/>
        </w:rPr>
        <w:t xml:space="preserve"> tiene un efecto negativo sobre el rendimiento debido a que, por un lado, la convivencia en pareja a menudo </w:t>
      </w:r>
      <w:r w:rsidR="001B5203" w:rsidRPr="00F83FEA">
        <w:rPr>
          <w:rFonts w:ascii="Arial" w:hAnsi="Arial" w:cs="Arial"/>
          <w:lang w:val="es-ES"/>
        </w:rPr>
        <w:t xml:space="preserve">supone </w:t>
      </w:r>
      <w:r w:rsidR="00141F9B" w:rsidRPr="00F83FEA">
        <w:rPr>
          <w:rFonts w:ascii="Arial" w:hAnsi="Arial" w:cs="Arial"/>
          <w:lang w:val="es-ES"/>
        </w:rPr>
        <w:t xml:space="preserve">tener </w:t>
      </w:r>
      <w:r w:rsidR="001B5203" w:rsidRPr="00F83FEA">
        <w:rPr>
          <w:rFonts w:ascii="Arial" w:hAnsi="Arial" w:cs="Arial"/>
          <w:lang w:val="es-ES"/>
        </w:rPr>
        <w:t xml:space="preserve">menos tiempo para dedicar a diversas actividades, entre ellas al estudio tanto independiente como a la asistencia a la escuela; por otro lado, se presenta también la posibilidad de añadir una carga </w:t>
      </w:r>
      <w:r w:rsidR="001B5203" w:rsidRPr="00F83FEA">
        <w:rPr>
          <w:rFonts w:ascii="Arial" w:hAnsi="Arial" w:cs="Arial"/>
          <w:lang w:val="es-ES"/>
        </w:rPr>
        <w:lastRenderedPageBreak/>
        <w:t>de estrés importante, ya sea por problemas con la pareja, como por los asuntos que hay que resolver en lo cotidiano respecto a gastos, vida social y familiar</w:t>
      </w:r>
      <w:r w:rsidR="00656E4E" w:rsidRPr="00F83FEA">
        <w:rPr>
          <w:rFonts w:ascii="Arial" w:hAnsi="Arial" w:cs="Arial"/>
          <w:lang w:val="es-ES"/>
        </w:rPr>
        <w:t>, así como respecto a</w:t>
      </w:r>
      <w:r w:rsidR="001B5203" w:rsidRPr="00F83FEA">
        <w:rPr>
          <w:rFonts w:ascii="Arial" w:hAnsi="Arial" w:cs="Arial"/>
          <w:lang w:val="es-ES"/>
        </w:rPr>
        <w:t xml:space="preserve"> responsabilidades compartidas. A ello se suman los bajos ingresos generalizados en</w:t>
      </w:r>
      <w:r w:rsidR="00A8104D" w:rsidRPr="00F83FEA">
        <w:rPr>
          <w:rFonts w:ascii="Arial" w:hAnsi="Arial" w:cs="Arial"/>
          <w:lang w:val="es-ES"/>
        </w:rPr>
        <w:t xml:space="preserve"> alumnos de</w:t>
      </w:r>
      <w:r w:rsidR="001B5203" w:rsidRPr="00F83FEA">
        <w:rPr>
          <w:rFonts w:ascii="Arial" w:hAnsi="Arial" w:cs="Arial"/>
          <w:lang w:val="es-ES"/>
        </w:rPr>
        <w:t xml:space="preserve"> escuelas públicas, </w:t>
      </w:r>
      <w:r w:rsidR="00A8104D" w:rsidRPr="00F83FEA">
        <w:rPr>
          <w:rFonts w:ascii="Arial" w:hAnsi="Arial" w:cs="Arial"/>
          <w:lang w:val="es-ES"/>
        </w:rPr>
        <w:t xml:space="preserve">lo que puede contribuir a que los estudiantes casados o en unión libre se vuelvan incapaces a afrontar los costos asociados con la escuela. </w:t>
      </w:r>
      <w:r w:rsidR="00A8104D" w:rsidRPr="00F83FEA">
        <w:rPr>
          <w:rFonts w:ascii="Arial" w:eastAsia="Times New Roman" w:hAnsi="Arial" w:cs="Arial"/>
          <w:color w:val="000000"/>
          <w:shd w:val="clear" w:color="auto" w:fill="FFFFFF"/>
          <w:lang w:eastAsia="es-ES_tradnl"/>
        </w:rPr>
        <w:t xml:space="preserve">Del mismo modo, los estudiantes casados y que además tienen hijos presentan tasas de abandono mayores a las de los solteros. </w:t>
      </w:r>
      <w:r w:rsidR="003B5474" w:rsidRPr="00F83FEA">
        <w:rPr>
          <w:rFonts w:ascii="Arial" w:eastAsia="Times New Roman" w:hAnsi="Arial" w:cs="Arial"/>
          <w:color w:val="000000"/>
          <w:shd w:val="clear" w:color="auto" w:fill="FFFFFF"/>
          <w:lang w:eastAsia="es-ES_tradnl"/>
        </w:rPr>
        <w:t>(Vitola, 2015)</w:t>
      </w:r>
    </w:p>
    <w:p w14:paraId="6F927AE3" w14:textId="7A57CF9B" w:rsidR="004C3A63" w:rsidRPr="00F83FEA" w:rsidRDefault="00C40E6F" w:rsidP="00F86B67">
      <w:pPr>
        <w:spacing w:after="240" w:line="360" w:lineRule="auto"/>
        <w:jc w:val="both"/>
        <w:rPr>
          <w:rFonts w:ascii="Arial" w:hAnsi="Arial" w:cs="Arial"/>
          <w:b/>
          <w:bCs/>
          <w:lang w:val="es-ES"/>
        </w:rPr>
      </w:pPr>
      <w:r w:rsidRPr="00F83FEA">
        <w:rPr>
          <w:rFonts w:ascii="Arial" w:hAnsi="Arial" w:cs="Arial"/>
          <w:b/>
          <w:bCs/>
          <w:lang w:val="es-ES"/>
        </w:rPr>
        <w:t>Expectativas de seguir estudiando</w:t>
      </w:r>
    </w:p>
    <w:p w14:paraId="4F572715" w14:textId="3A6818F3" w:rsidR="00087A6C" w:rsidRPr="00F83FEA" w:rsidRDefault="00C40E6F" w:rsidP="00F86B67">
      <w:pPr>
        <w:spacing w:after="240" w:line="360" w:lineRule="auto"/>
        <w:jc w:val="both"/>
        <w:rPr>
          <w:rFonts w:ascii="Arial" w:hAnsi="Arial" w:cs="Arial"/>
          <w:lang w:val="es-ES"/>
        </w:rPr>
      </w:pPr>
      <w:r w:rsidRPr="00F83FEA">
        <w:rPr>
          <w:rFonts w:ascii="Arial" w:hAnsi="Arial" w:cs="Arial"/>
          <w:lang w:val="es-ES"/>
        </w:rPr>
        <w:t>Esta variable la hemos conceptualizado en términos de “</w:t>
      </w:r>
      <w:proofErr w:type="spellStart"/>
      <w:r w:rsidRPr="00F83FEA">
        <w:rPr>
          <w:rFonts w:ascii="Arial" w:hAnsi="Arial" w:cs="Arial"/>
          <w:lang w:val="es-ES"/>
        </w:rPr>
        <w:t>Engagement</w:t>
      </w:r>
      <w:proofErr w:type="spellEnd"/>
      <w:r w:rsidRPr="00F83FEA">
        <w:rPr>
          <w:rFonts w:ascii="Arial" w:hAnsi="Arial" w:cs="Arial"/>
          <w:lang w:val="es-ES"/>
        </w:rPr>
        <w:t xml:space="preserve"> Académico”; </w:t>
      </w:r>
      <w:r w:rsidR="00141F9B" w:rsidRPr="00F83FEA">
        <w:rPr>
          <w:rFonts w:ascii="Arial" w:hAnsi="Arial" w:cs="Arial"/>
          <w:lang w:val="es-ES"/>
        </w:rPr>
        <w:t>esta</w:t>
      </w:r>
      <w:r w:rsidRPr="00F83FEA">
        <w:rPr>
          <w:rFonts w:ascii="Arial" w:hAnsi="Arial" w:cs="Arial"/>
          <w:lang w:val="es-ES"/>
        </w:rPr>
        <w:t xml:space="preserve"> noción surge como contrapunto a la de “Burnout académico”,</w:t>
      </w:r>
      <w:r w:rsidR="00141F9B" w:rsidRPr="00F83FEA">
        <w:rPr>
          <w:rFonts w:ascii="Arial" w:hAnsi="Arial" w:cs="Arial"/>
          <w:lang w:val="es-ES"/>
        </w:rPr>
        <w:t xml:space="preserve"> el cual se conceptualiza como</w:t>
      </w:r>
      <w:r w:rsidRPr="00F83FEA">
        <w:rPr>
          <w:rFonts w:ascii="Arial" w:hAnsi="Arial" w:cs="Arial"/>
          <w:lang w:val="es-ES"/>
        </w:rPr>
        <w:t xml:space="preserve"> un estado mental persistente y negativo que se caracteriza principalmente por</w:t>
      </w:r>
      <w:r w:rsidR="00656E4E" w:rsidRPr="00F83FEA">
        <w:rPr>
          <w:rFonts w:ascii="Arial" w:hAnsi="Arial" w:cs="Arial"/>
          <w:lang w:val="es-ES"/>
        </w:rPr>
        <w:t xml:space="preserve"> un</w:t>
      </w:r>
      <w:r w:rsidRPr="00F83FEA">
        <w:rPr>
          <w:rFonts w:ascii="Arial" w:hAnsi="Arial" w:cs="Arial"/>
          <w:lang w:val="es-ES"/>
        </w:rPr>
        <w:t xml:space="preserve"> agotamiento emocional que impide disfrutar de las labores de producción</w:t>
      </w:r>
      <w:r w:rsidR="00656E4E" w:rsidRPr="00F83FEA">
        <w:rPr>
          <w:rFonts w:ascii="Arial" w:hAnsi="Arial" w:cs="Arial"/>
          <w:lang w:val="es-ES"/>
        </w:rPr>
        <w:t>, al tiempo que las bloqu</w:t>
      </w:r>
      <w:r w:rsidR="003B5474" w:rsidRPr="00F83FEA">
        <w:rPr>
          <w:rFonts w:ascii="Arial" w:hAnsi="Arial" w:cs="Arial"/>
          <w:lang w:val="es-ES"/>
        </w:rPr>
        <w:t>ea</w:t>
      </w:r>
      <w:r w:rsidR="00656E4E" w:rsidRPr="00F83FEA">
        <w:rPr>
          <w:rFonts w:ascii="Arial" w:hAnsi="Arial" w:cs="Arial"/>
          <w:lang w:val="es-ES"/>
        </w:rPr>
        <w:t xml:space="preserve">. </w:t>
      </w:r>
      <w:r w:rsidRPr="00F83FEA">
        <w:rPr>
          <w:rFonts w:ascii="Arial" w:hAnsi="Arial" w:cs="Arial"/>
          <w:lang w:val="es-ES"/>
        </w:rPr>
        <w:t xml:space="preserve">Con el fin de focalizar en términos positivos y no de disfunción, la noción de </w:t>
      </w:r>
      <w:proofErr w:type="spellStart"/>
      <w:r w:rsidRPr="00F83FEA">
        <w:rPr>
          <w:rFonts w:ascii="Arial" w:hAnsi="Arial" w:cs="Arial"/>
          <w:lang w:val="es-ES"/>
        </w:rPr>
        <w:t>Engagement</w:t>
      </w:r>
      <w:proofErr w:type="spellEnd"/>
      <w:r w:rsidRPr="00F83FEA">
        <w:rPr>
          <w:rFonts w:ascii="Arial" w:hAnsi="Arial" w:cs="Arial"/>
          <w:lang w:val="es-ES"/>
        </w:rPr>
        <w:t xml:space="preserve"> pretende ahondar en las condiciones necesarias para lograr un estado mental positivo en relación con el trabajo, donde el individuo se vigoriza a raíz de dedicar y focaliza sus acciones y talentos en la ejecución de diversas prácticas</w:t>
      </w:r>
      <w:r w:rsidR="007B1D86" w:rsidRPr="00F83FEA">
        <w:rPr>
          <w:rFonts w:ascii="Arial" w:hAnsi="Arial" w:cs="Arial"/>
          <w:lang w:val="es-ES"/>
        </w:rPr>
        <w:t xml:space="preserve"> con las que se siente comprometido por diversos factores, entre ellos la libertad en la elección de </w:t>
      </w:r>
      <w:r w:rsidR="00141F9B" w:rsidRPr="00F83FEA">
        <w:rPr>
          <w:rFonts w:ascii="Arial" w:hAnsi="Arial" w:cs="Arial"/>
          <w:lang w:val="es-ES"/>
        </w:rPr>
        <w:t>sus</w:t>
      </w:r>
      <w:r w:rsidR="007B1D86" w:rsidRPr="00F83FEA">
        <w:rPr>
          <w:rFonts w:ascii="Arial" w:hAnsi="Arial" w:cs="Arial"/>
          <w:lang w:val="es-ES"/>
        </w:rPr>
        <w:t xml:space="preserve"> acciones sobre su futuro</w:t>
      </w:r>
      <w:r w:rsidR="003B5474" w:rsidRPr="00F83FEA">
        <w:rPr>
          <w:rFonts w:ascii="Arial" w:hAnsi="Arial" w:cs="Arial"/>
          <w:lang w:val="es-ES"/>
        </w:rPr>
        <w:t>. (Parra, 2010)</w:t>
      </w:r>
    </w:p>
    <w:p w14:paraId="15C45F5A" w14:textId="047C2757" w:rsidR="00C40E6F" w:rsidRPr="00F83FEA" w:rsidRDefault="007B1D86" w:rsidP="00F86B67">
      <w:pPr>
        <w:spacing w:after="240" w:line="360" w:lineRule="auto"/>
        <w:jc w:val="both"/>
        <w:rPr>
          <w:rFonts w:ascii="Arial" w:hAnsi="Arial" w:cs="Arial"/>
          <w:lang w:val="es-ES"/>
        </w:rPr>
      </w:pPr>
      <w:r w:rsidRPr="00F83FEA">
        <w:rPr>
          <w:rFonts w:ascii="Arial" w:hAnsi="Arial" w:cs="Arial"/>
          <w:lang w:val="es-ES"/>
        </w:rPr>
        <w:t xml:space="preserve">Dado lo anterior, </w:t>
      </w:r>
      <w:r w:rsidR="00656E4E" w:rsidRPr="00F83FEA">
        <w:rPr>
          <w:rFonts w:ascii="Arial" w:hAnsi="Arial" w:cs="Arial"/>
          <w:lang w:val="es-ES"/>
        </w:rPr>
        <w:t>la declaración</w:t>
      </w:r>
      <w:r w:rsidRPr="00F83FEA">
        <w:rPr>
          <w:rFonts w:ascii="Arial" w:hAnsi="Arial" w:cs="Arial"/>
          <w:lang w:val="es-ES"/>
        </w:rPr>
        <w:t xml:space="preserve"> de seguir estudiando puede considerarse como un indicador de </w:t>
      </w:r>
      <w:proofErr w:type="spellStart"/>
      <w:r w:rsidRPr="00F83FEA">
        <w:rPr>
          <w:rFonts w:ascii="Arial" w:hAnsi="Arial" w:cs="Arial"/>
          <w:lang w:val="es-ES"/>
        </w:rPr>
        <w:t>Engagement</w:t>
      </w:r>
      <w:proofErr w:type="spellEnd"/>
      <w:r w:rsidRPr="00F83FEA">
        <w:rPr>
          <w:rFonts w:ascii="Arial" w:hAnsi="Arial" w:cs="Arial"/>
          <w:lang w:val="es-ES"/>
        </w:rPr>
        <w:t xml:space="preserve"> en la medida que expresa un deseo de realización basado en una decisión libre. Esta variable afecta el rendimiento en la medida en que facultad un estado mental adecuado para conseguir metas que se encuentran más allá de la situación actual, lo que vuelve necesario un comportamiento estratégico que, en este caso, se relaciona con aprender lo necesario para competir por un lugar en el nivel superior. </w:t>
      </w:r>
    </w:p>
    <w:p w14:paraId="54E40AAF" w14:textId="7D97C434" w:rsidR="007B1D86" w:rsidRPr="00F83FEA" w:rsidRDefault="00EE2D48" w:rsidP="00F86B67">
      <w:pPr>
        <w:spacing w:after="240" w:line="360" w:lineRule="auto"/>
        <w:jc w:val="both"/>
        <w:rPr>
          <w:rFonts w:ascii="Arial" w:hAnsi="Arial" w:cs="Arial"/>
          <w:b/>
          <w:bCs/>
          <w:lang w:val="es-ES"/>
        </w:rPr>
      </w:pPr>
      <w:r w:rsidRPr="00F83FEA">
        <w:rPr>
          <w:rFonts w:ascii="Arial" w:hAnsi="Arial" w:cs="Arial"/>
          <w:b/>
          <w:bCs/>
          <w:lang w:val="es-ES"/>
        </w:rPr>
        <w:t xml:space="preserve">Trabajó y estudió al mismo tiempo </w:t>
      </w:r>
    </w:p>
    <w:p w14:paraId="0BF86FA8" w14:textId="004D3E65" w:rsidR="00087A6C" w:rsidRPr="00F83FEA" w:rsidRDefault="00EE2D48" w:rsidP="00F86B67">
      <w:pPr>
        <w:spacing w:after="240" w:line="360" w:lineRule="auto"/>
        <w:jc w:val="both"/>
        <w:rPr>
          <w:rFonts w:ascii="Arial" w:hAnsi="Arial" w:cs="Arial"/>
          <w:lang w:val="es-ES"/>
        </w:rPr>
      </w:pPr>
      <w:r w:rsidRPr="00F83FEA">
        <w:rPr>
          <w:rFonts w:ascii="Arial" w:hAnsi="Arial" w:cs="Arial"/>
          <w:lang w:val="es-ES"/>
        </w:rPr>
        <w:lastRenderedPageBreak/>
        <w:t>La literatura es muy prolífica respecto a la relación entre trabajo y rendimiento académico; sin embargo, parece haber posturas contrastantes al respecto</w:t>
      </w:r>
      <w:r w:rsidR="007957C1" w:rsidRPr="00F83FEA">
        <w:rPr>
          <w:rFonts w:ascii="Arial" w:hAnsi="Arial" w:cs="Arial"/>
          <w:lang w:val="es-ES"/>
        </w:rPr>
        <w:t>. Por un lado</w:t>
      </w:r>
      <w:r w:rsidR="00656E4E" w:rsidRPr="00F83FEA">
        <w:rPr>
          <w:rFonts w:ascii="Arial" w:hAnsi="Arial" w:cs="Arial"/>
          <w:lang w:val="es-ES"/>
        </w:rPr>
        <w:t>,</w:t>
      </w:r>
      <w:r w:rsidR="00852474" w:rsidRPr="00F83FEA">
        <w:rPr>
          <w:rFonts w:ascii="Arial" w:hAnsi="Arial" w:cs="Arial"/>
          <w:lang w:val="es-ES"/>
        </w:rPr>
        <w:t xml:space="preserve"> </w:t>
      </w:r>
      <w:r w:rsidR="007957C1" w:rsidRPr="00F83FEA">
        <w:rPr>
          <w:rFonts w:ascii="Arial" w:hAnsi="Arial" w:cs="Arial"/>
          <w:lang w:val="es-ES"/>
        </w:rPr>
        <w:t xml:space="preserve">se argumenta que trabajar y estudiar al mismo tiempo aporta beneficios en ambos ámbitos, pues </w:t>
      </w:r>
      <w:r w:rsidR="00AF7955" w:rsidRPr="00F83FEA">
        <w:rPr>
          <w:rFonts w:ascii="Arial" w:hAnsi="Arial" w:cs="Arial"/>
          <w:lang w:val="es-ES"/>
        </w:rPr>
        <w:t xml:space="preserve">faculta </w:t>
      </w:r>
      <w:r w:rsidR="007957C1" w:rsidRPr="00F83FEA">
        <w:rPr>
          <w:rFonts w:ascii="Arial" w:hAnsi="Arial" w:cs="Arial"/>
          <w:lang w:val="es-ES"/>
        </w:rPr>
        <w:t xml:space="preserve">obtener experiencias tanto generales (sobre las dinámicas propias del mercado laboral) como particulares (conocimientos </w:t>
      </w:r>
      <w:r w:rsidR="00AF7955" w:rsidRPr="00F83FEA">
        <w:rPr>
          <w:rFonts w:ascii="Arial" w:hAnsi="Arial" w:cs="Arial"/>
          <w:lang w:val="es-ES"/>
        </w:rPr>
        <w:t>complementarios a la carrera) que reportarán beneficios a futuro en la productividad del egresado, al tiempo que disciplina al individuo en el presente y aumenta su sentido de responsabilidad, lo cual afecta de manera positiva al rendimiento escolar.</w:t>
      </w:r>
      <w:r w:rsidR="003B5474" w:rsidRPr="00F83FEA">
        <w:rPr>
          <w:rFonts w:ascii="Arial" w:hAnsi="Arial" w:cs="Arial"/>
          <w:lang w:val="es-ES"/>
        </w:rPr>
        <w:t xml:space="preserve"> (</w:t>
      </w:r>
      <w:proofErr w:type="spellStart"/>
      <w:r w:rsidR="003B5474" w:rsidRPr="00F83FEA">
        <w:rPr>
          <w:rFonts w:ascii="Arial" w:hAnsi="Arial" w:cs="Arial"/>
          <w:lang w:val="es-ES"/>
        </w:rPr>
        <w:t>Fazio</w:t>
      </w:r>
      <w:proofErr w:type="spellEnd"/>
      <w:r w:rsidR="003B5474" w:rsidRPr="00F83FEA">
        <w:rPr>
          <w:rFonts w:ascii="Arial" w:hAnsi="Arial" w:cs="Arial"/>
          <w:lang w:val="es-ES"/>
        </w:rPr>
        <w:t>, 2004; Ponce y Franco, 2003)</w:t>
      </w:r>
      <w:r w:rsidR="00AF7955" w:rsidRPr="00F83FEA">
        <w:rPr>
          <w:rFonts w:ascii="Arial" w:hAnsi="Arial" w:cs="Arial"/>
          <w:lang w:val="es-ES"/>
        </w:rPr>
        <w:t xml:space="preserve"> </w:t>
      </w:r>
    </w:p>
    <w:p w14:paraId="31857263" w14:textId="500EA0BC" w:rsidR="00A11A43" w:rsidRPr="00F83FEA" w:rsidRDefault="00AF7955" w:rsidP="00F86B67">
      <w:pPr>
        <w:spacing w:after="240" w:line="360" w:lineRule="auto"/>
        <w:jc w:val="both"/>
        <w:rPr>
          <w:rFonts w:ascii="Arial" w:hAnsi="Arial" w:cs="Arial"/>
          <w:lang w:val="es-ES"/>
        </w:rPr>
      </w:pPr>
      <w:r w:rsidRPr="00F83FEA">
        <w:rPr>
          <w:rFonts w:ascii="Arial" w:hAnsi="Arial" w:cs="Arial"/>
          <w:lang w:val="es-ES"/>
        </w:rPr>
        <w:t xml:space="preserve">Por otro lado, los argumentos que contemplan esta relación como negativa señalan, básicamente, que trabajar resta horas necesarias en el ámbito escolar para realizar tareas, trabajos </w:t>
      </w:r>
      <w:r w:rsidR="008E4418" w:rsidRPr="00F83FEA">
        <w:rPr>
          <w:rFonts w:ascii="Arial" w:hAnsi="Arial" w:cs="Arial"/>
          <w:lang w:val="es-ES"/>
        </w:rPr>
        <w:t>o</w:t>
      </w:r>
      <w:r w:rsidRPr="00F83FEA">
        <w:rPr>
          <w:rFonts w:ascii="Arial" w:hAnsi="Arial" w:cs="Arial"/>
          <w:lang w:val="es-ES"/>
        </w:rPr>
        <w:t xml:space="preserve"> estudiar para exámenes; a ello se suma que, el hecho de trabajar durante el periodo de estudios</w:t>
      </w:r>
      <w:r w:rsidR="008E4418" w:rsidRPr="00F83FEA">
        <w:rPr>
          <w:rFonts w:ascii="Arial" w:hAnsi="Arial" w:cs="Arial"/>
          <w:lang w:val="es-ES"/>
        </w:rPr>
        <w:t>,</w:t>
      </w:r>
      <w:r w:rsidRPr="00F83FEA">
        <w:rPr>
          <w:rFonts w:ascii="Arial" w:hAnsi="Arial" w:cs="Arial"/>
          <w:lang w:val="es-ES"/>
        </w:rPr>
        <w:t xml:space="preserve"> expone </w:t>
      </w:r>
      <w:r w:rsidR="008E4418" w:rsidRPr="00F83FEA">
        <w:rPr>
          <w:rFonts w:ascii="Arial" w:hAnsi="Arial" w:cs="Arial"/>
          <w:lang w:val="es-ES"/>
        </w:rPr>
        <w:t>la</w:t>
      </w:r>
      <w:r w:rsidRPr="00F83FEA">
        <w:rPr>
          <w:rFonts w:ascii="Arial" w:hAnsi="Arial" w:cs="Arial"/>
          <w:lang w:val="es-ES"/>
        </w:rPr>
        <w:t xml:space="preserve"> necesidad</w:t>
      </w:r>
      <w:r w:rsidR="008E4418" w:rsidRPr="00F83FEA">
        <w:rPr>
          <w:rFonts w:ascii="Arial" w:hAnsi="Arial" w:cs="Arial"/>
          <w:lang w:val="es-ES"/>
        </w:rPr>
        <w:t xml:space="preserve"> que tiene el</w:t>
      </w:r>
      <w:r w:rsidRPr="00F83FEA">
        <w:rPr>
          <w:rFonts w:ascii="Arial" w:hAnsi="Arial" w:cs="Arial"/>
          <w:lang w:val="es-ES"/>
        </w:rPr>
        <w:t xml:space="preserve"> alumno por obtener ingresos, generalmente dada una situación de precariedad familiar, misma que se relaciona también con el abandono escolar. </w:t>
      </w:r>
      <w:r w:rsidR="003B5474" w:rsidRPr="00F83FEA">
        <w:rPr>
          <w:rFonts w:ascii="Arial" w:hAnsi="Arial" w:cs="Arial"/>
          <w:lang w:val="es-ES"/>
        </w:rPr>
        <w:t xml:space="preserve"> (</w:t>
      </w:r>
      <w:proofErr w:type="spellStart"/>
      <w:r w:rsidR="003B5474" w:rsidRPr="00F83FEA">
        <w:rPr>
          <w:rFonts w:ascii="Arial" w:hAnsi="Arial" w:cs="Arial"/>
          <w:lang w:val="es-ES"/>
        </w:rPr>
        <w:t>Fazio</w:t>
      </w:r>
      <w:proofErr w:type="spellEnd"/>
      <w:r w:rsidR="003B5474" w:rsidRPr="00F83FEA">
        <w:rPr>
          <w:rFonts w:ascii="Arial" w:hAnsi="Arial" w:cs="Arial"/>
          <w:lang w:val="es-ES"/>
        </w:rPr>
        <w:t>, 2004; Ponce y Franco, 2003)</w:t>
      </w:r>
    </w:p>
    <w:p w14:paraId="4DA5A77A" w14:textId="77777777" w:rsidR="00AF7955" w:rsidRPr="00F83FEA" w:rsidRDefault="00AF7955" w:rsidP="00F86B67">
      <w:pPr>
        <w:spacing w:after="240" w:line="360" w:lineRule="auto"/>
        <w:jc w:val="both"/>
        <w:rPr>
          <w:rFonts w:ascii="Arial" w:hAnsi="Arial" w:cs="Arial"/>
          <w:b/>
          <w:bCs/>
          <w:lang w:val="es-ES"/>
        </w:rPr>
      </w:pPr>
      <w:r w:rsidRPr="00F83FEA">
        <w:rPr>
          <w:rFonts w:ascii="Arial" w:hAnsi="Arial" w:cs="Arial"/>
          <w:b/>
          <w:bCs/>
          <w:lang w:val="es-ES"/>
        </w:rPr>
        <w:t>Volvería a elegir carrera e institución</w:t>
      </w:r>
    </w:p>
    <w:p w14:paraId="39EDDF56" w14:textId="14760B05" w:rsidR="00087A6C" w:rsidRPr="00F83FEA" w:rsidRDefault="00AF7955" w:rsidP="00F86B67">
      <w:pPr>
        <w:spacing w:after="240" w:line="360" w:lineRule="auto"/>
        <w:jc w:val="both"/>
        <w:rPr>
          <w:rFonts w:ascii="Arial" w:hAnsi="Arial" w:cs="Arial"/>
          <w:lang w:val="es-ES"/>
        </w:rPr>
      </w:pPr>
      <w:r w:rsidRPr="00F83FEA">
        <w:rPr>
          <w:rFonts w:ascii="Arial" w:hAnsi="Arial" w:cs="Arial"/>
          <w:lang w:val="es-ES"/>
        </w:rPr>
        <w:t>La satisfacción forma parte de los componentes motivacionales que influyen en el rendimiento</w:t>
      </w:r>
      <w:r w:rsidR="00412829" w:rsidRPr="00F83FEA">
        <w:rPr>
          <w:rFonts w:ascii="Arial" w:hAnsi="Arial" w:cs="Arial"/>
          <w:lang w:val="es-ES"/>
        </w:rPr>
        <w:t>;</w:t>
      </w:r>
      <w:r w:rsidRPr="00F83FEA">
        <w:rPr>
          <w:rFonts w:ascii="Arial" w:hAnsi="Arial" w:cs="Arial"/>
          <w:lang w:val="es-ES"/>
        </w:rPr>
        <w:t xml:space="preserve"> de manera específica corresponde al aspecto contextual de la motivación y da cuenta de una conexión positiva entre la apreciación del estudiante respecto a lo que el medio escolar le ofrece y el </w:t>
      </w:r>
      <w:proofErr w:type="spellStart"/>
      <w:r w:rsidRPr="00F83FEA">
        <w:rPr>
          <w:rFonts w:ascii="Arial" w:hAnsi="Arial" w:cs="Arial"/>
          <w:lang w:val="es-ES"/>
        </w:rPr>
        <w:t>autoconcepto</w:t>
      </w:r>
      <w:proofErr w:type="spellEnd"/>
      <w:r w:rsidRPr="00F83FEA">
        <w:rPr>
          <w:rFonts w:ascii="Arial" w:hAnsi="Arial" w:cs="Arial"/>
          <w:lang w:val="es-ES"/>
        </w:rPr>
        <w:t xml:space="preserve"> de su propia capacidad, relación que genera una sinergia positiva (que es en realidad una creencia) que afecta la calidad de sus ejecuciones tanto sociales como emocionales e intelectuales. (</w:t>
      </w:r>
      <w:r w:rsidR="008C3A3F" w:rsidRPr="00F83FEA">
        <w:rPr>
          <w:rFonts w:ascii="Arial" w:hAnsi="Arial" w:cs="Arial"/>
          <w:lang w:val="es-ES"/>
        </w:rPr>
        <w:t>Cabrera y Galán, 2002</w:t>
      </w:r>
      <w:r w:rsidRPr="00F83FEA">
        <w:rPr>
          <w:rFonts w:ascii="Arial" w:hAnsi="Arial" w:cs="Arial"/>
          <w:lang w:val="es-ES"/>
        </w:rPr>
        <w:t xml:space="preserve">) </w:t>
      </w:r>
    </w:p>
    <w:p w14:paraId="60E50961" w14:textId="780A82D7" w:rsidR="00AF7955" w:rsidRPr="00F83FEA" w:rsidRDefault="00AF7955" w:rsidP="00F86B67">
      <w:pPr>
        <w:spacing w:after="240" w:line="360" w:lineRule="auto"/>
        <w:jc w:val="both"/>
        <w:rPr>
          <w:rFonts w:ascii="Arial" w:hAnsi="Arial" w:cs="Arial"/>
          <w:lang w:val="es-ES"/>
        </w:rPr>
      </w:pPr>
      <w:r w:rsidRPr="00F83FEA">
        <w:rPr>
          <w:rFonts w:ascii="Arial" w:hAnsi="Arial" w:cs="Arial"/>
          <w:lang w:val="es-ES"/>
        </w:rPr>
        <w:t xml:space="preserve">Dada la disponibilidad de información en la base de datos a la que tuvimos acceso, seleccionamos para explorar esta dimensión las variables que corresponden a 1) si el estudiante volvería a elegir la misma carrera técnica y 2) si el estudiante volvería a elegir cursar estudios en el </w:t>
      </w:r>
      <w:r w:rsidR="00C138F4">
        <w:rPr>
          <w:rFonts w:ascii="Arial" w:hAnsi="Arial" w:cs="Arial"/>
          <w:lang w:val="es-ES"/>
        </w:rPr>
        <w:t>CONALEP</w:t>
      </w:r>
      <w:r w:rsidRPr="00F83FEA">
        <w:rPr>
          <w:rFonts w:ascii="Arial" w:hAnsi="Arial" w:cs="Arial"/>
          <w:lang w:val="es-ES"/>
        </w:rPr>
        <w:t xml:space="preserve">. </w:t>
      </w:r>
    </w:p>
    <w:p w14:paraId="3A88CD47" w14:textId="211A0A7E" w:rsidR="00AF7955" w:rsidRPr="00F83FEA" w:rsidRDefault="00AF7955" w:rsidP="00F86B67">
      <w:pPr>
        <w:spacing w:after="240" w:line="360" w:lineRule="auto"/>
        <w:jc w:val="both"/>
        <w:rPr>
          <w:rFonts w:ascii="Arial" w:hAnsi="Arial" w:cs="Arial"/>
          <w:b/>
          <w:bCs/>
          <w:lang w:val="es-ES"/>
        </w:rPr>
      </w:pPr>
      <w:r w:rsidRPr="00F83FEA">
        <w:rPr>
          <w:rFonts w:ascii="Arial" w:hAnsi="Arial" w:cs="Arial"/>
          <w:b/>
          <w:bCs/>
          <w:lang w:val="es-ES"/>
        </w:rPr>
        <w:t>Trayectoria con base en la edad</w:t>
      </w:r>
    </w:p>
    <w:p w14:paraId="7A46DEE7" w14:textId="34B2D354" w:rsidR="00801248" w:rsidRPr="00F83FEA" w:rsidRDefault="00FE3F0B" w:rsidP="00F86B67">
      <w:pPr>
        <w:spacing w:after="240" w:line="360" w:lineRule="auto"/>
        <w:jc w:val="both"/>
        <w:rPr>
          <w:rFonts w:ascii="Arial" w:hAnsi="Arial" w:cs="Arial"/>
          <w:lang w:val="es-ES"/>
        </w:rPr>
      </w:pPr>
      <w:r w:rsidRPr="00F83FEA">
        <w:rPr>
          <w:rFonts w:ascii="Arial" w:hAnsi="Arial" w:cs="Arial"/>
          <w:lang w:val="es-ES"/>
        </w:rPr>
        <w:lastRenderedPageBreak/>
        <w:t>La literatura reporta que existen rendimientos diferenciados en alumnos cuya edad cronológica coincide con su edad escolar y alumnos que no presentan esta coincidencia. La edad cronológica refiere a la edad contada en años desde el nacimiento, mientras que la edad escolar refiere a la diferencia</w:t>
      </w:r>
      <w:r w:rsidR="00724139" w:rsidRPr="00F83FEA">
        <w:rPr>
          <w:rFonts w:ascii="Arial" w:hAnsi="Arial" w:cs="Arial"/>
          <w:lang w:val="es-ES"/>
        </w:rPr>
        <w:t xml:space="preserve"> (generalmente positiva)</w:t>
      </w:r>
      <w:r w:rsidRPr="00F83FEA">
        <w:rPr>
          <w:rFonts w:ascii="Arial" w:hAnsi="Arial" w:cs="Arial"/>
          <w:lang w:val="es-ES"/>
        </w:rPr>
        <w:t xml:space="preserve"> con respecto a la edad cronológica que los estudiantes deberían tener al cursar un nivel escolar determinado si en su escolarización nunca hubiesen repetido o perdido al menos un año escolar </w:t>
      </w:r>
      <w:r w:rsidRPr="00F83FEA">
        <w:rPr>
          <w:rStyle w:val="Refdenotaalpie"/>
          <w:rFonts w:ascii="Arial" w:hAnsi="Arial" w:cs="Arial"/>
          <w:lang w:val="es-ES"/>
        </w:rPr>
        <w:footnoteReference w:id="1"/>
      </w:r>
      <w:r w:rsidRPr="00F83FEA">
        <w:rPr>
          <w:rFonts w:ascii="Arial" w:hAnsi="Arial" w:cs="Arial"/>
          <w:lang w:val="es-ES"/>
        </w:rPr>
        <w:t>. Estos rendimientos diferenciados se deben a diversos motivos, entre ellos se encuentra</w:t>
      </w:r>
      <w:r w:rsidR="00412829" w:rsidRPr="00F83FEA">
        <w:rPr>
          <w:rFonts w:ascii="Arial" w:hAnsi="Arial" w:cs="Arial"/>
          <w:lang w:val="es-ES"/>
        </w:rPr>
        <w:t>n</w:t>
      </w:r>
      <w:r w:rsidRPr="00F83FEA">
        <w:rPr>
          <w:rFonts w:ascii="Arial" w:hAnsi="Arial" w:cs="Arial"/>
          <w:lang w:val="es-ES"/>
        </w:rPr>
        <w:t xml:space="preserve"> 1) la motivación que genera la simpatía de sus pares</w:t>
      </w:r>
      <w:r w:rsidR="00412829" w:rsidRPr="00F83FEA">
        <w:rPr>
          <w:rFonts w:ascii="Arial" w:hAnsi="Arial" w:cs="Arial"/>
          <w:lang w:val="es-ES"/>
        </w:rPr>
        <w:t>;</w:t>
      </w:r>
      <w:r w:rsidRPr="00F83FEA">
        <w:rPr>
          <w:rFonts w:ascii="Arial" w:hAnsi="Arial" w:cs="Arial"/>
          <w:lang w:val="es-ES"/>
        </w:rPr>
        <w:t xml:space="preserve"> misma que tiende a ser menor en alumnos cuya edad cronológica y escolar no </w:t>
      </w:r>
      <w:r w:rsidR="00724139" w:rsidRPr="00F83FEA">
        <w:rPr>
          <w:rFonts w:ascii="Arial" w:hAnsi="Arial" w:cs="Arial"/>
          <w:lang w:val="es-ES"/>
        </w:rPr>
        <w:t>coincide</w:t>
      </w:r>
      <w:r w:rsidR="00801248" w:rsidRPr="00F83FEA">
        <w:rPr>
          <w:rFonts w:ascii="Arial" w:hAnsi="Arial" w:cs="Arial"/>
          <w:lang w:val="es-ES"/>
        </w:rPr>
        <w:t xml:space="preserve">; en este caso mientras mayor es la simpatía y popularidad entre pares el rendimiento tiende a ser más alto. </w:t>
      </w:r>
      <w:r w:rsidR="00724139" w:rsidRPr="00F83FEA">
        <w:rPr>
          <w:rFonts w:ascii="Arial" w:hAnsi="Arial" w:cs="Arial"/>
          <w:lang w:val="es-ES"/>
        </w:rPr>
        <w:t xml:space="preserve">2) </w:t>
      </w:r>
      <w:r w:rsidR="00801248" w:rsidRPr="00F83FEA">
        <w:rPr>
          <w:rFonts w:ascii="Arial" w:hAnsi="Arial" w:cs="Arial"/>
          <w:lang w:val="es-ES"/>
        </w:rPr>
        <w:t>E</w:t>
      </w:r>
      <w:r w:rsidR="00724139" w:rsidRPr="00F83FEA">
        <w:rPr>
          <w:rFonts w:ascii="Arial" w:hAnsi="Arial" w:cs="Arial"/>
          <w:lang w:val="es-ES"/>
        </w:rPr>
        <w:t xml:space="preserve">l </w:t>
      </w:r>
      <w:proofErr w:type="spellStart"/>
      <w:r w:rsidR="00724139" w:rsidRPr="00F83FEA">
        <w:rPr>
          <w:rFonts w:ascii="Arial" w:hAnsi="Arial" w:cs="Arial"/>
          <w:lang w:val="es-ES"/>
        </w:rPr>
        <w:t>autoconcepto</w:t>
      </w:r>
      <w:proofErr w:type="spellEnd"/>
      <w:r w:rsidR="00724139" w:rsidRPr="00F83FEA">
        <w:rPr>
          <w:rFonts w:ascii="Arial" w:hAnsi="Arial" w:cs="Arial"/>
          <w:lang w:val="es-ES"/>
        </w:rPr>
        <w:t xml:space="preserve"> en relación con la familia y la sociedad</w:t>
      </w:r>
      <w:r w:rsidR="00412829" w:rsidRPr="00F83FEA">
        <w:rPr>
          <w:rFonts w:ascii="Arial" w:hAnsi="Arial" w:cs="Arial"/>
          <w:lang w:val="es-ES"/>
        </w:rPr>
        <w:t>; ést</w:t>
      </w:r>
      <w:r w:rsidR="00724139" w:rsidRPr="00F83FEA">
        <w:rPr>
          <w:rFonts w:ascii="Arial" w:hAnsi="Arial" w:cs="Arial"/>
          <w:lang w:val="es-ES"/>
        </w:rPr>
        <w:t>e tiende a ser negativo en el caso de alumnos repetidores o que abandonaron la escuela un periodo de tiempo, debido a que consideran haber roto determinadas expectativas que los estigmatiza</w:t>
      </w:r>
      <w:r w:rsidR="00801248" w:rsidRPr="00F83FEA">
        <w:rPr>
          <w:rFonts w:ascii="Arial" w:hAnsi="Arial" w:cs="Arial"/>
          <w:lang w:val="es-ES"/>
        </w:rPr>
        <w:t xml:space="preserve"> (sin embargo</w:t>
      </w:r>
      <w:r w:rsidR="00D95946" w:rsidRPr="00F83FEA">
        <w:rPr>
          <w:rFonts w:ascii="Arial" w:hAnsi="Arial" w:cs="Arial"/>
          <w:lang w:val="es-ES"/>
        </w:rPr>
        <w:t>,</w:t>
      </w:r>
      <w:r w:rsidR="00801248" w:rsidRPr="00F83FEA">
        <w:rPr>
          <w:rFonts w:ascii="Arial" w:hAnsi="Arial" w:cs="Arial"/>
          <w:lang w:val="es-ES"/>
        </w:rPr>
        <w:t xml:space="preserve"> se aprecia que el deseo por revertir este estigma tiene resultados positivos)</w:t>
      </w:r>
      <w:r w:rsidR="00724139" w:rsidRPr="00F83FEA">
        <w:rPr>
          <w:rFonts w:ascii="Arial" w:hAnsi="Arial" w:cs="Arial"/>
          <w:lang w:val="es-ES"/>
        </w:rPr>
        <w:t>;</w:t>
      </w:r>
      <w:r w:rsidR="00801248" w:rsidRPr="00F83FEA">
        <w:rPr>
          <w:rFonts w:ascii="Arial" w:hAnsi="Arial" w:cs="Arial"/>
          <w:lang w:val="es-ES"/>
        </w:rPr>
        <w:t xml:space="preserve"> un </w:t>
      </w:r>
      <w:proofErr w:type="spellStart"/>
      <w:r w:rsidR="00801248" w:rsidRPr="00F83FEA">
        <w:rPr>
          <w:rFonts w:ascii="Arial" w:hAnsi="Arial" w:cs="Arial"/>
          <w:lang w:val="es-ES"/>
        </w:rPr>
        <w:t>autoconcepto</w:t>
      </w:r>
      <w:proofErr w:type="spellEnd"/>
      <w:r w:rsidR="00801248" w:rsidRPr="00F83FEA">
        <w:rPr>
          <w:rFonts w:ascii="Arial" w:hAnsi="Arial" w:cs="Arial"/>
          <w:lang w:val="es-ES"/>
        </w:rPr>
        <w:t xml:space="preserve"> positivo se relaciona con mejores niveles de rendimiento.</w:t>
      </w:r>
      <w:r w:rsidR="00724139" w:rsidRPr="00F83FEA">
        <w:rPr>
          <w:rFonts w:ascii="Arial" w:hAnsi="Arial" w:cs="Arial"/>
          <w:lang w:val="es-ES"/>
        </w:rPr>
        <w:t xml:space="preserve"> 3)</w:t>
      </w:r>
      <w:r w:rsidR="00801248" w:rsidRPr="00F83FEA">
        <w:rPr>
          <w:rFonts w:ascii="Arial" w:hAnsi="Arial" w:cs="Arial"/>
          <w:lang w:val="es-ES"/>
        </w:rPr>
        <w:t xml:space="preserve"> E</w:t>
      </w:r>
      <w:r w:rsidR="00724139" w:rsidRPr="00F83FEA">
        <w:rPr>
          <w:rFonts w:ascii="Arial" w:hAnsi="Arial" w:cs="Arial"/>
          <w:lang w:val="es-ES"/>
        </w:rPr>
        <w:t>l respeto y apreciación por las instituciones y los docentes</w:t>
      </w:r>
      <w:r w:rsidR="00412829" w:rsidRPr="00F83FEA">
        <w:rPr>
          <w:rFonts w:ascii="Arial" w:hAnsi="Arial" w:cs="Arial"/>
          <w:lang w:val="es-ES"/>
        </w:rPr>
        <w:t xml:space="preserve">; </w:t>
      </w:r>
      <w:r w:rsidR="00724139" w:rsidRPr="00F83FEA">
        <w:rPr>
          <w:rFonts w:ascii="Arial" w:hAnsi="Arial" w:cs="Arial"/>
          <w:lang w:val="es-ES"/>
        </w:rPr>
        <w:t>el cual tiende a ser mayor en alumnos con edad escolar mayores a la cronológica</w:t>
      </w:r>
      <w:r w:rsidR="00801248" w:rsidRPr="00F83FEA">
        <w:rPr>
          <w:rFonts w:ascii="Arial" w:hAnsi="Arial" w:cs="Arial"/>
          <w:lang w:val="es-ES"/>
        </w:rPr>
        <w:t xml:space="preserve">; en este caso también mayor respeto y apreciación por estas figuras se relaciona con mejor rendimiento. </w:t>
      </w:r>
      <w:r w:rsidR="008C3A3F" w:rsidRPr="00F83FEA">
        <w:rPr>
          <w:rFonts w:ascii="Arial" w:hAnsi="Arial" w:cs="Arial"/>
          <w:lang w:val="es-ES"/>
        </w:rPr>
        <w:t>(Sánchez y Costa, 1997)</w:t>
      </w:r>
    </w:p>
    <w:p w14:paraId="28249B7F" w14:textId="234CB2B9" w:rsidR="00AF7955" w:rsidRPr="00F83FEA" w:rsidRDefault="000913E2" w:rsidP="00F86B67">
      <w:pPr>
        <w:spacing w:after="240" w:line="360" w:lineRule="auto"/>
        <w:jc w:val="both"/>
        <w:rPr>
          <w:rFonts w:ascii="Arial" w:hAnsi="Arial" w:cs="Arial"/>
          <w:lang w:val="es-ES"/>
        </w:rPr>
      </w:pPr>
      <w:r w:rsidRPr="00F83FEA">
        <w:rPr>
          <w:rFonts w:ascii="Arial" w:hAnsi="Arial" w:cs="Arial"/>
          <w:lang w:val="es-ES"/>
        </w:rPr>
        <w:t xml:space="preserve">En nuestro caso, utilizamos la variable “edad al ingreso” y la codificamos en </w:t>
      </w:r>
      <w:r w:rsidR="00801248" w:rsidRPr="00F83FEA">
        <w:rPr>
          <w:rFonts w:ascii="Arial" w:hAnsi="Arial" w:cs="Arial"/>
          <w:lang w:val="es-ES"/>
        </w:rPr>
        <w:t xml:space="preserve">tres categorías que muestran diferencias entre la edad cronológica y la edad escolar. En todas las categorías se utilizó como limite superior una </w:t>
      </w:r>
      <w:r w:rsidRPr="00F83FEA">
        <w:rPr>
          <w:rFonts w:ascii="Arial" w:hAnsi="Arial" w:cs="Arial"/>
          <w:lang w:val="es-ES"/>
        </w:rPr>
        <w:t xml:space="preserve">cierta </w:t>
      </w:r>
      <w:r w:rsidR="00801248" w:rsidRPr="00F83FEA">
        <w:rPr>
          <w:rFonts w:ascii="Arial" w:hAnsi="Arial" w:cs="Arial"/>
          <w:lang w:val="es-ES"/>
        </w:rPr>
        <w:t>edad escolar máxima</w:t>
      </w:r>
      <w:r w:rsidRPr="00F83FEA">
        <w:rPr>
          <w:rFonts w:ascii="Arial" w:hAnsi="Arial" w:cs="Arial"/>
          <w:lang w:val="es-ES"/>
        </w:rPr>
        <w:t>. 1) E</w:t>
      </w:r>
      <w:r w:rsidR="00801248" w:rsidRPr="00F83FEA">
        <w:rPr>
          <w:rFonts w:ascii="Arial" w:hAnsi="Arial" w:cs="Arial"/>
          <w:lang w:val="es-ES"/>
        </w:rPr>
        <w:t xml:space="preserve">n el caso de la categoría “Regular” </w:t>
      </w:r>
      <w:r w:rsidRPr="00F83FEA">
        <w:rPr>
          <w:rFonts w:ascii="Arial" w:hAnsi="Arial" w:cs="Arial"/>
          <w:lang w:val="es-ES"/>
        </w:rPr>
        <w:t>se utilizó la edad escolar máxima que un estudiante “normal”</w:t>
      </w:r>
      <w:r w:rsidR="00412829" w:rsidRPr="00F83FEA">
        <w:rPr>
          <w:rFonts w:ascii="Arial" w:hAnsi="Arial" w:cs="Arial"/>
          <w:lang w:val="es-ES"/>
        </w:rPr>
        <w:t xml:space="preserve"> (entendido aquí como aquel que no perdió ni un año de escolarización y comenzó la primaria a los 6 años)</w:t>
      </w:r>
      <w:r w:rsidRPr="00F83FEA">
        <w:rPr>
          <w:rFonts w:ascii="Arial" w:hAnsi="Arial" w:cs="Arial"/>
          <w:lang w:val="es-ES"/>
        </w:rPr>
        <w:t xml:space="preserve"> deberían tener el egreso (18 años).  En la categoría “Irregular” se utilizó la edad escolar máxima que normalmente tendría un estudiante</w:t>
      </w:r>
      <w:r w:rsidR="00412829" w:rsidRPr="00F83FEA">
        <w:rPr>
          <w:rFonts w:ascii="Arial" w:hAnsi="Arial" w:cs="Arial"/>
          <w:lang w:val="es-ES"/>
        </w:rPr>
        <w:t xml:space="preserve"> normal</w:t>
      </w:r>
      <w:r w:rsidRPr="00F83FEA">
        <w:rPr>
          <w:rFonts w:ascii="Arial" w:hAnsi="Arial" w:cs="Arial"/>
          <w:lang w:val="es-ES"/>
        </w:rPr>
        <w:t xml:space="preserve"> al egresar del nivel educativo siguiente </w:t>
      </w:r>
      <w:r w:rsidRPr="00F83FEA">
        <w:rPr>
          <w:rFonts w:ascii="Arial" w:hAnsi="Arial" w:cs="Arial"/>
          <w:lang w:val="es-ES"/>
        </w:rPr>
        <w:lastRenderedPageBreak/>
        <w:t xml:space="preserve">al </w:t>
      </w:r>
      <w:r w:rsidR="00C138F4">
        <w:rPr>
          <w:rFonts w:ascii="Arial" w:hAnsi="Arial" w:cs="Arial"/>
          <w:lang w:val="es-ES"/>
        </w:rPr>
        <w:t>CONALEP</w:t>
      </w:r>
      <w:r w:rsidRPr="00F83FEA">
        <w:rPr>
          <w:rFonts w:ascii="Arial" w:hAnsi="Arial" w:cs="Arial"/>
          <w:lang w:val="es-ES"/>
        </w:rPr>
        <w:t xml:space="preserve"> (22 años). 3) Finamente, la categoría “</w:t>
      </w:r>
      <w:r w:rsidR="00A61F44" w:rsidRPr="00F83FEA">
        <w:rPr>
          <w:rFonts w:ascii="Arial" w:hAnsi="Arial" w:cs="Arial"/>
          <w:lang w:val="es-ES"/>
        </w:rPr>
        <w:t>Muy irregular</w:t>
      </w:r>
      <w:r w:rsidRPr="00F83FEA">
        <w:rPr>
          <w:rFonts w:ascii="Arial" w:hAnsi="Arial" w:cs="Arial"/>
          <w:lang w:val="es-ES"/>
        </w:rPr>
        <w:t>” se construyó a partir de un valor mínimo: un año adicional a la edad escolar máxima que tendría un estudiante</w:t>
      </w:r>
      <w:r w:rsidR="00412829" w:rsidRPr="00F83FEA">
        <w:rPr>
          <w:rFonts w:ascii="Arial" w:hAnsi="Arial" w:cs="Arial"/>
          <w:lang w:val="es-ES"/>
        </w:rPr>
        <w:t xml:space="preserve"> normal</w:t>
      </w:r>
      <w:r w:rsidRPr="00F83FEA">
        <w:rPr>
          <w:rFonts w:ascii="Arial" w:hAnsi="Arial" w:cs="Arial"/>
          <w:lang w:val="es-ES"/>
        </w:rPr>
        <w:t xml:space="preserve"> en el nivel educativo que sigue al </w:t>
      </w:r>
      <w:r w:rsidR="00C138F4">
        <w:rPr>
          <w:rFonts w:ascii="Arial" w:hAnsi="Arial" w:cs="Arial"/>
          <w:lang w:val="es-ES"/>
        </w:rPr>
        <w:t>CONALEP</w:t>
      </w:r>
      <w:r w:rsidRPr="00F83FEA">
        <w:rPr>
          <w:rFonts w:ascii="Arial" w:hAnsi="Arial" w:cs="Arial"/>
          <w:lang w:val="es-ES"/>
        </w:rPr>
        <w:t xml:space="preserve">.  </w:t>
      </w:r>
    </w:p>
    <w:p w14:paraId="210E1248" w14:textId="4826FD24" w:rsidR="000913E2" w:rsidRPr="00F83FEA" w:rsidRDefault="005E70BE" w:rsidP="00F86B67">
      <w:pPr>
        <w:spacing w:after="240" w:line="360" w:lineRule="auto"/>
        <w:jc w:val="both"/>
        <w:rPr>
          <w:rFonts w:ascii="Arial" w:hAnsi="Arial" w:cs="Arial"/>
          <w:b/>
          <w:bCs/>
          <w:lang w:val="es-ES"/>
        </w:rPr>
      </w:pPr>
      <w:r w:rsidRPr="00F83FEA">
        <w:rPr>
          <w:rFonts w:ascii="Arial" w:hAnsi="Arial" w:cs="Arial"/>
          <w:b/>
          <w:bCs/>
          <w:lang w:val="es-ES"/>
        </w:rPr>
        <w:t>Escolaridad del padre de familia</w:t>
      </w:r>
    </w:p>
    <w:p w14:paraId="1ACA28BE" w14:textId="5BC17D76" w:rsidR="001E13CD" w:rsidRPr="00F83FEA" w:rsidRDefault="004C721E" w:rsidP="00F86B67">
      <w:pPr>
        <w:spacing w:after="240" w:line="360" w:lineRule="auto"/>
        <w:jc w:val="both"/>
        <w:rPr>
          <w:rFonts w:ascii="Arial" w:hAnsi="Arial" w:cs="Arial"/>
          <w:lang w:val="es-ES"/>
        </w:rPr>
      </w:pPr>
      <w:r w:rsidRPr="00F83FEA">
        <w:rPr>
          <w:rFonts w:ascii="Arial" w:hAnsi="Arial" w:cs="Arial"/>
          <w:lang w:val="es-ES"/>
        </w:rPr>
        <w:t xml:space="preserve">Respecto a esta variable, la literatura señala que un bajo nivel de escolaridad </w:t>
      </w:r>
      <w:r w:rsidR="00412829" w:rsidRPr="00F83FEA">
        <w:rPr>
          <w:rFonts w:ascii="Arial" w:hAnsi="Arial" w:cs="Arial"/>
          <w:lang w:val="es-ES"/>
        </w:rPr>
        <w:t xml:space="preserve">del padre de familia </w:t>
      </w:r>
      <w:r w:rsidRPr="00F83FEA">
        <w:rPr>
          <w:rFonts w:ascii="Arial" w:hAnsi="Arial" w:cs="Arial"/>
          <w:lang w:val="es-ES"/>
        </w:rPr>
        <w:t>t</w:t>
      </w:r>
      <w:r w:rsidR="001E13CD" w:rsidRPr="00F83FEA">
        <w:rPr>
          <w:rFonts w:ascii="Arial" w:hAnsi="Arial" w:cs="Arial"/>
          <w:lang w:val="es-ES"/>
        </w:rPr>
        <w:t>iende a generar bajas expectativas</w:t>
      </w:r>
      <w:r w:rsidRPr="00F83FEA">
        <w:rPr>
          <w:rFonts w:ascii="Arial" w:hAnsi="Arial" w:cs="Arial"/>
          <w:lang w:val="es-ES"/>
        </w:rPr>
        <w:t xml:space="preserve"> escolares</w:t>
      </w:r>
      <w:r w:rsidR="00412829" w:rsidRPr="00F83FEA">
        <w:rPr>
          <w:rFonts w:ascii="Arial" w:hAnsi="Arial" w:cs="Arial"/>
          <w:lang w:val="es-ES"/>
        </w:rPr>
        <w:t xml:space="preserve"> en los hijos</w:t>
      </w:r>
      <w:r w:rsidRPr="00F83FEA">
        <w:rPr>
          <w:rFonts w:ascii="Arial" w:hAnsi="Arial" w:cs="Arial"/>
          <w:lang w:val="es-ES"/>
        </w:rPr>
        <w:t>, así como baja valoración de la educación en general</w:t>
      </w:r>
      <w:r w:rsidR="00412829" w:rsidRPr="00F83FEA">
        <w:rPr>
          <w:rFonts w:ascii="Arial" w:hAnsi="Arial" w:cs="Arial"/>
          <w:lang w:val="es-ES"/>
        </w:rPr>
        <w:t>;</w:t>
      </w:r>
      <w:r w:rsidRPr="00F83FEA">
        <w:rPr>
          <w:rFonts w:ascii="Arial" w:hAnsi="Arial" w:cs="Arial"/>
          <w:lang w:val="es-ES"/>
        </w:rPr>
        <w:t xml:space="preserve"> lo que se traduce en poco involucramiento del padre en la educació</w:t>
      </w:r>
      <w:r w:rsidR="00412829" w:rsidRPr="00F83FEA">
        <w:rPr>
          <w:rFonts w:ascii="Arial" w:hAnsi="Arial" w:cs="Arial"/>
          <w:lang w:val="es-ES"/>
        </w:rPr>
        <w:t>n</w:t>
      </w:r>
      <w:r w:rsidRPr="00F83FEA">
        <w:rPr>
          <w:rFonts w:ascii="Arial" w:hAnsi="Arial" w:cs="Arial"/>
          <w:lang w:val="es-ES"/>
        </w:rPr>
        <w:t>, poca preocupación por los resultados escolares</w:t>
      </w:r>
      <w:r w:rsidR="008E6173" w:rsidRPr="00F83FEA">
        <w:rPr>
          <w:rFonts w:ascii="Arial" w:hAnsi="Arial" w:cs="Arial"/>
          <w:lang w:val="es-ES"/>
        </w:rPr>
        <w:t xml:space="preserve">, </w:t>
      </w:r>
      <w:r w:rsidRPr="00F83FEA">
        <w:rPr>
          <w:rFonts w:ascii="Arial" w:hAnsi="Arial" w:cs="Arial"/>
          <w:lang w:val="es-ES"/>
        </w:rPr>
        <w:t xml:space="preserve"> bajas probabilidades para incentivar a los hijo a establecer proyectos de larga duración (entre ellos, proyectos de vida que involucran logros académicos) y bajos incentivos para que el alumno obtenga buenos resultados, lo que, en suma, contribuye a generar bajo rendimiento educativo</w:t>
      </w:r>
      <w:r w:rsidR="00032780" w:rsidRPr="00F83FEA">
        <w:rPr>
          <w:rFonts w:ascii="Arial" w:hAnsi="Arial" w:cs="Arial"/>
          <w:lang w:val="es-ES"/>
        </w:rPr>
        <w:t>.</w:t>
      </w:r>
      <w:r w:rsidR="008C3A3F" w:rsidRPr="00F83FEA">
        <w:rPr>
          <w:rFonts w:ascii="Arial" w:hAnsi="Arial" w:cs="Arial"/>
          <w:lang w:val="es-ES"/>
        </w:rPr>
        <w:t xml:space="preserve"> (Ponce y franco, 2003)</w:t>
      </w:r>
    </w:p>
    <w:p w14:paraId="62896158" w14:textId="0797EF66" w:rsidR="00032780" w:rsidRPr="00F83FEA" w:rsidRDefault="001E518E" w:rsidP="00F86B67">
      <w:pPr>
        <w:pStyle w:val="Ttulo1"/>
        <w:spacing w:after="240"/>
        <w:jc w:val="both"/>
        <w:rPr>
          <w:rFonts w:ascii="Arial" w:hAnsi="Arial" w:cs="Arial"/>
          <w:b/>
          <w:bCs/>
          <w:color w:val="auto"/>
          <w:lang w:val="es-ES"/>
        </w:rPr>
      </w:pPr>
      <w:r w:rsidRPr="00F83FEA">
        <w:rPr>
          <w:rFonts w:ascii="Arial" w:hAnsi="Arial" w:cs="Arial"/>
          <w:b/>
          <w:bCs/>
          <w:color w:val="auto"/>
          <w:lang w:val="es-ES"/>
        </w:rPr>
        <w:t xml:space="preserve">IV. </w:t>
      </w:r>
      <w:r w:rsidR="004865AE" w:rsidRPr="00F83FEA">
        <w:rPr>
          <w:rFonts w:ascii="Arial" w:hAnsi="Arial" w:cs="Arial"/>
          <w:b/>
          <w:bCs/>
          <w:color w:val="auto"/>
          <w:lang w:val="es-ES"/>
        </w:rPr>
        <w:t>Análisis descriptivo: estadísticas y tabulados básicos</w:t>
      </w:r>
    </w:p>
    <w:p w14:paraId="0F7D31DF" w14:textId="77777777" w:rsidR="006934BF" w:rsidRPr="00F83FEA" w:rsidRDefault="00087A6C" w:rsidP="00F86B67">
      <w:pPr>
        <w:spacing w:after="240" w:line="360" w:lineRule="auto"/>
        <w:ind w:firstLine="708"/>
        <w:jc w:val="both"/>
        <w:rPr>
          <w:rFonts w:ascii="Arial" w:hAnsi="Arial" w:cs="Arial"/>
          <w:lang w:val="es-ES"/>
        </w:rPr>
      </w:pPr>
      <w:r w:rsidRPr="00F83FEA">
        <w:rPr>
          <w:rFonts w:ascii="Arial" w:hAnsi="Arial" w:cs="Arial"/>
          <w:lang w:val="es-ES"/>
        </w:rPr>
        <w:t>En esta sección presentamos la distribución de los valores al interior de las variables</w:t>
      </w:r>
      <w:r w:rsidR="004F512F" w:rsidRPr="00F83FEA">
        <w:rPr>
          <w:rFonts w:ascii="Arial" w:hAnsi="Arial" w:cs="Arial"/>
          <w:lang w:val="es-ES"/>
        </w:rPr>
        <w:t xml:space="preserve"> </w:t>
      </w:r>
      <w:r w:rsidR="00D16E9C" w:rsidRPr="00F83FEA">
        <w:rPr>
          <w:rFonts w:ascii="Arial" w:hAnsi="Arial" w:cs="Arial"/>
          <w:lang w:val="es-ES"/>
        </w:rPr>
        <w:t>utilizadas</w:t>
      </w:r>
      <w:r w:rsidR="004F512F" w:rsidRPr="00F83FEA">
        <w:rPr>
          <w:rFonts w:ascii="Arial" w:hAnsi="Arial" w:cs="Arial"/>
          <w:lang w:val="es-ES"/>
        </w:rPr>
        <w:t xml:space="preserve">.  El resumen de ello puede apreciarse en la tabla </w:t>
      </w:r>
      <w:r w:rsidR="006934BF" w:rsidRPr="00F83FEA">
        <w:rPr>
          <w:rFonts w:ascii="Arial" w:hAnsi="Arial" w:cs="Arial"/>
          <w:lang w:val="es-ES"/>
        </w:rPr>
        <w:t>2</w:t>
      </w:r>
      <w:r w:rsidR="004F512F" w:rsidRPr="00F83FEA">
        <w:rPr>
          <w:rFonts w:ascii="Arial" w:hAnsi="Arial" w:cs="Arial"/>
          <w:lang w:val="es-ES"/>
        </w:rPr>
        <w:t xml:space="preserve">. </w:t>
      </w:r>
    </w:p>
    <w:p w14:paraId="3B5801B9" w14:textId="21C737FA" w:rsidR="00E0293F" w:rsidRPr="00F83FEA" w:rsidRDefault="004F512F" w:rsidP="006934BF">
      <w:pPr>
        <w:spacing w:after="240" w:line="360" w:lineRule="auto"/>
        <w:jc w:val="both"/>
        <w:rPr>
          <w:rFonts w:ascii="Arial" w:hAnsi="Arial" w:cs="Arial"/>
          <w:lang w:val="es-ES"/>
        </w:rPr>
      </w:pPr>
      <w:r w:rsidRPr="00F83FEA">
        <w:rPr>
          <w:rFonts w:ascii="Arial" w:hAnsi="Arial" w:cs="Arial"/>
          <w:lang w:val="es-ES"/>
        </w:rPr>
        <w:t xml:space="preserve">Respecto al promedio final, se nota que casi tres cuartas partes de los egresados obtuvieron </w:t>
      </w:r>
      <w:r w:rsidR="00581BA3" w:rsidRPr="00F83FEA">
        <w:rPr>
          <w:rFonts w:ascii="Arial" w:hAnsi="Arial" w:cs="Arial"/>
          <w:lang w:val="es-ES"/>
        </w:rPr>
        <w:t xml:space="preserve">calificación de suficiente; por otro lado, el porcentaje que obtuvo calificación de excelente es casi un tercio mayor que el porcentaje de alumnos que obtuvo suficiente. Respecto al sexo, hay 5% más hombres que mujeres, lo cual es relativamente esperable </w:t>
      </w:r>
      <w:r w:rsidR="00D16E9C" w:rsidRPr="00F83FEA">
        <w:rPr>
          <w:rFonts w:ascii="Arial" w:hAnsi="Arial" w:cs="Arial"/>
          <w:lang w:val="es-ES"/>
        </w:rPr>
        <w:t xml:space="preserve">debido al tipo de formación que </w:t>
      </w:r>
      <w:r w:rsidR="00C138F4">
        <w:rPr>
          <w:rFonts w:ascii="Arial" w:hAnsi="Arial" w:cs="Arial"/>
          <w:lang w:val="es-ES"/>
        </w:rPr>
        <w:t>CONALEP</w:t>
      </w:r>
      <w:r w:rsidR="00D16E9C" w:rsidRPr="00F83FEA">
        <w:rPr>
          <w:rFonts w:ascii="Arial" w:hAnsi="Arial" w:cs="Arial"/>
          <w:lang w:val="es-ES"/>
        </w:rPr>
        <w:t xml:space="preserve"> ofrece. En términos del estado civil, solamente hay un porcentaje muy pequeño (casi 5%) de alumnos que al egreso se encontraban casados o en unión libre. Sobre las expectativas de estudio, </w:t>
      </w:r>
      <w:r w:rsidR="008C3A3F" w:rsidRPr="00F83FEA">
        <w:rPr>
          <w:rFonts w:ascii="Arial" w:hAnsi="Arial" w:cs="Arial"/>
          <w:lang w:val="es-ES"/>
        </w:rPr>
        <w:t>únicamente</w:t>
      </w:r>
      <w:r w:rsidR="00D16E9C" w:rsidRPr="00F83FEA">
        <w:rPr>
          <w:rFonts w:ascii="Arial" w:hAnsi="Arial" w:cs="Arial"/>
          <w:lang w:val="es-ES"/>
        </w:rPr>
        <w:t xml:space="preserve"> un tercio de los alumnos no tenía intención de seguir estudiando la educación superior; este resultado es llamativo, pues en 2006 para cursar estudios superiores era necesario tomar cursos complementarios. Respecto al trabajo, una cantidad importante de alumnos (aproximadamente un tercio) cursó estudios y trabajó a la par. En términos de la satisfacción, la mayoría de los egresados se encontraba conforme con su carrera y con la institución (más </w:t>
      </w:r>
      <w:r w:rsidR="00D16E9C" w:rsidRPr="00F83FEA">
        <w:rPr>
          <w:rFonts w:ascii="Arial" w:hAnsi="Arial" w:cs="Arial"/>
          <w:lang w:val="es-ES"/>
        </w:rPr>
        <w:lastRenderedPageBreak/>
        <w:t>del 70% en ambos casos).</w:t>
      </w:r>
      <w:r w:rsidR="00B0119F" w:rsidRPr="00F83FEA">
        <w:rPr>
          <w:rFonts w:ascii="Arial" w:hAnsi="Arial" w:cs="Arial"/>
          <w:lang w:val="es-ES"/>
        </w:rPr>
        <w:t xml:space="preserve"> En lo que toca a las trayectorias, casi dos terceras partes de los egresados no perdieron nunca o repitieron un año durante su escolarización, mientras que casi un tercio se retrasó entre uno y cuatro años, y casi el 4% se retrasó más de 5 años. Finalmente, la gran mayoría de los padres (87.3%) cuentan con educación básica, 5% no tiene estudios y un porcentaje un poco mayor (7%) tiene estudios superiores o de posgrado. </w:t>
      </w:r>
    </w:p>
    <w:p w14:paraId="33940C8A" w14:textId="36E17644" w:rsidR="00A61F44" w:rsidRPr="00F83FEA" w:rsidRDefault="005870B3" w:rsidP="006934BF">
      <w:pPr>
        <w:spacing w:line="360" w:lineRule="auto"/>
        <w:jc w:val="both"/>
        <w:rPr>
          <w:rFonts w:ascii="Arial" w:hAnsi="Arial" w:cs="Arial"/>
          <w:lang w:val="es-ES"/>
        </w:rPr>
      </w:pPr>
      <w:r w:rsidRPr="00F83FEA">
        <w:rPr>
          <w:rFonts w:ascii="Arial" w:hAnsi="Arial" w:cs="Arial"/>
          <w:lang w:val="es-ES"/>
        </w:rPr>
        <w:t xml:space="preserve">Tabla </w:t>
      </w:r>
      <w:r w:rsidR="006934BF" w:rsidRPr="00F83FEA">
        <w:rPr>
          <w:rFonts w:ascii="Arial" w:hAnsi="Arial" w:cs="Arial"/>
          <w:lang w:val="es-ES"/>
        </w:rPr>
        <w:t>2</w:t>
      </w:r>
      <w:r w:rsidRPr="00F83FEA">
        <w:rPr>
          <w:rFonts w:ascii="Arial" w:hAnsi="Arial" w:cs="Arial"/>
          <w:lang w:val="es-ES"/>
        </w:rPr>
        <w:t>. Distribución de valores por categorías al interior de las variables</w:t>
      </w:r>
    </w:p>
    <w:tbl>
      <w:tblPr>
        <w:tblStyle w:val="Tablaconcuadrcula"/>
        <w:tblW w:w="9351" w:type="dxa"/>
        <w:tblLook w:val="04A0" w:firstRow="1" w:lastRow="0" w:firstColumn="1" w:lastColumn="0" w:noHBand="0" w:noVBand="1"/>
      </w:tblPr>
      <w:tblGrid>
        <w:gridCol w:w="4957"/>
        <w:gridCol w:w="4394"/>
      </w:tblGrid>
      <w:tr w:rsidR="00E0293F" w:rsidRPr="00F83FEA" w14:paraId="27E509EC" w14:textId="77777777" w:rsidTr="00E0293F">
        <w:tc>
          <w:tcPr>
            <w:tcW w:w="4957" w:type="dxa"/>
          </w:tcPr>
          <w:p w14:paraId="34400228" w14:textId="77777777" w:rsidR="00E0293F" w:rsidRPr="00F83FEA" w:rsidRDefault="00E0293F" w:rsidP="00F86B67">
            <w:pPr>
              <w:spacing w:line="276" w:lineRule="auto"/>
              <w:jc w:val="both"/>
              <w:rPr>
                <w:rFonts w:ascii="Arial" w:hAnsi="Arial" w:cs="Arial"/>
                <w:b/>
                <w:bCs/>
                <w:lang w:val="es-ES"/>
              </w:rPr>
            </w:pPr>
            <w:r w:rsidRPr="00F83FEA">
              <w:rPr>
                <w:rFonts w:ascii="Arial" w:hAnsi="Arial" w:cs="Arial"/>
                <w:b/>
                <w:bCs/>
                <w:lang w:val="es-ES"/>
              </w:rPr>
              <w:t>Dependiente</w:t>
            </w:r>
          </w:p>
        </w:tc>
        <w:tc>
          <w:tcPr>
            <w:tcW w:w="4394" w:type="dxa"/>
          </w:tcPr>
          <w:p w14:paraId="169F7B72" w14:textId="5D1C3CFA" w:rsidR="00E0293F" w:rsidRPr="00F83FEA" w:rsidRDefault="00E0293F" w:rsidP="00F86B67">
            <w:pPr>
              <w:spacing w:line="276" w:lineRule="auto"/>
              <w:jc w:val="both"/>
              <w:rPr>
                <w:rFonts w:ascii="Arial" w:hAnsi="Arial" w:cs="Arial"/>
                <w:b/>
                <w:bCs/>
                <w:lang w:val="es-ES"/>
              </w:rPr>
            </w:pPr>
            <w:r w:rsidRPr="00F83FEA">
              <w:rPr>
                <w:rFonts w:ascii="Arial" w:hAnsi="Arial" w:cs="Arial"/>
                <w:b/>
                <w:bCs/>
                <w:lang w:val="es-ES"/>
              </w:rPr>
              <w:t>Distribución de los valores por categorías</w:t>
            </w:r>
          </w:p>
        </w:tc>
      </w:tr>
      <w:tr w:rsidR="00E0293F" w:rsidRPr="00F83FEA" w14:paraId="59488EF1" w14:textId="77777777" w:rsidTr="00E0293F">
        <w:tc>
          <w:tcPr>
            <w:tcW w:w="4957" w:type="dxa"/>
            <w:tcBorders>
              <w:bottom w:val="single" w:sz="4" w:space="0" w:color="auto"/>
            </w:tcBorders>
          </w:tcPr>
          <w:p w14:paraId="18BA717D" w14:textId="77777777" w:rsidR="00E0293F" w:rsidRPr="00F83FEA" w:rsidRDefault="00E0293F" w:rsidP="00F86B67">
            <w:pPr>
              <w:spacing w:line="276" w:lineRule="auto"/>
              <w:jc w:val="both"/>
              <w:rPr>
                <w:rFonts w:ascii="Arial" w:hAnsi="Arial" w:cs="Arial"/>
                <w:lang w:val="es-ES"/>
              </w:rPr>
            </w:pPr>
            <w:r w:rsidRPr="00F83FEA">
              <w:rPr>
                <w:rFonts w:ascii="Arial" w:hAnsi="Arial" w:cs="Arial"/>
                <w:lang w:val="es-ES"/>
              </w:rPr>
              <w:t>Promedio final</w:t>
            </w:r>
          </w:p>
        </w:tc>
        <w:tc>
          <w:tcPr>
            <w:tcW w:w="4394" w:type="dxa"/>
            <w:tcBorders>
              <w:bottom w:val="single" w:sz="4" w:space="0" w:color="auto"/>
            </w:tcBorders>
          </w:tcPr>
          <w:p w14:paraId="1886AA83" w14:textId="55ABFCF4" w:rsidR="00E0293F" w:rsidRPr="00F83FEA" w:rsidRDefault="00E0293F" w:rsidP="00F86B67">
            <w:pPr>
              <w:spacing w:line="276" w:lineRule="auto"/>
              <w:jc w:val="both"/>
              <w:rPr>
                <w:rFonts w:ascii="Arial" w:hAnsi="Arial" w:cs="Arial"/>
                <w:lang w:val="es-ES"/>
              </w:rPr>
            </w:pPr>
            <w:r w:rsidRPr="00F83FEA">
              <w:rPr>
                <w:rFonts w:ascii="Arial" w:hAnsi="Arial" w:cs="Arial"/>
                <w:b/>
                <w:bCs/>
                <w:lang w:val="es-ES"/>
              </w:rPr>
              <w:t>Suficiente</w:t>
            </w:r>
            <w:r w:rsidRPr="00F83FEA">
              <w:rPr>
                <w:rFonts w:ascii="Arial" w:hAnsi="Arial" w:cs="Arial"/>
                <w:lang w:val="es-ES"/>
              </w:rPr>
              <w:t>: 10.43%</w:t>
            </w:r>
          </w:p>
          <w:p w14:paraId="61200F8A" w14:textId="1D31EE8F" w:rsidR="00E0293F" w:rsidRPr="00F83FEA" w:rsidRDefault="00E0293F" w:rsidP="00F86B67">
            <w:pPr>
              <w:spacing w:line="276" w:lineRule="auto"/>
              <w:jc w:val="both"/>
              <w:rPr>
                <w:rFonts w:ascii="Arial" w:hAnsi="Arial" w:cs="Arial"/>
                <w:lang w:val="es-ES"/>
              </w:rPr>
            </w:pPr>
            <w:r w:rsidRPr="00F83FEA">
              <w:rPr>
                <w:rFonts w:ascii="Arial" w:hAnsi="Arial" w:cs="Arial"/>
                <w:b/>
                <w:bCs/>
                <w:lang w:val="es-ES"/>
              </w:rPr>
              <w:t>Bueno</w:t>
            </w:r>
            <w:r w:rsidRPr="00F83FEA">
              <w:rPr>
                <w:rFonts w:ascii="Arial" w:hAnsi="Arial" w:cs="Arial"/>
                <w:lang w:val="es-ES"/>
              </w:rPr>
              <w:t>:       74.76%</w:t>
            </w:r>
          </w:p>
          <w:p w14:paraId="43A07837" w14:textId="7DF006FC" w:rsidR="00E0293F" w:rsidRPr="00F83FEA" w:rsidRDefault="00E0293F" w:rsidP="00F86B67">
            <w:pPr>
              <w:spacing w:line="276" w:lineRule="auto"/>
              <w:jc w:val="both"/>
              <w:rPr>
                <w:rFonts w:ascii="Arial" w:hAnsi="Arial" w:cs="Arial"/>
                <w:lang w:val="es-ES"/>
              </w:rPr>
            </w:pPr>
            <w:r w:rsidRPr="00F83FEA">
              <w:rPr>
                <w:rFonts w:ascii="Arial" w:hAnsi="Arial" w:cs="Arial"/>
                <w:b/>
                <w:bCs/>
                <w:lang w:val="es-ES"/>
              </w:rPr>
              <w:t>Excelente</w:t>
            </w:r>
            <w:r w:rsidRPr="00F83FEA">
              <w:rPr>
                <w:rFonts w:ascii="Arial" w:hAnsi="Arial" w:cs="Arial"/>
                <w:lang w:val="es-ES"/>
              </w:rPr>
              <w:t xml:space="preserve">: 14.81%  </w:t>
            </w:r>
          </w:p>
        </w:tc>
      </w:tr>
      <w:tr w:rsidR="00E0293F" w:rsidRPr="00F83FEA" w14:paraId="43A33A18" w14:textId="77777777" w:rsidTr="00E0293F">
        <w:tc>
          <w:tcPr>
            <w:tcW w:w="4957" w:type="dxa"/>
            <w:tcBorders>
              <w:left w:val="nil"/>
              <w:right w:val="nil"/>
            </w:tcBorders>
          </w:tcPr>
          <w:p w14:paraId="4FA08BBE" w14:textId="77777777" w:rsidR="00E0293F" w:rsidRPr="00F83FEA" w:rsidRDefault="00E0293F" w:rsidP="00F86B67">
            <w:pPr>
              <w:spacing w:line="276" w:lineRule="auto"/>
              <w:jc w:val="both"/>
              <w:rPr>
                <w:rFonts w:ascii="Arial" w:hAnsi="Arial" w:cs="Arial"/>
                <w:lang w:val="es-ES"/>
              </w:rPr>
            </w:pPr>
          </w:p>
        </w:tc>
        <w:tc>
          <w:tcPr>
            <w:tcW w:w="4394" w:type="dxa"/>
            <w:tcBorders>
              <w:left w:val="nil"/>
              <w:right w:val="nil"/>
            </w:tcBorders>
          </w:tcPr>
          <w:p w14:paraId="5D1DC9D8" w14:textId="77777777" w:rsidR="00E0293F" w:rsidRPr="00F83FEA" w:rsidRDefault="00E0293F" w:rsidP="00F86B67">
            <w:pPr>
              <w:spacing w:line="276" w:lineRule="auto"/>
              <w:jc w:val="both"/>
              <w:rPr>
                <w:rFonts w:ascii="Arial" w:hAnsi="Arial" w:cs="Arial"/>
                <w:lang w:val="es-ES"/>
              </w:rPr>
            </w:pPr>
          </w:p>
        </w:tc>
      </w:tr>
      <w:tr w:rsidR="00E0293F" w:rsidRPr="00F83FEA" w14:paraId="3064C64D" w14:textId="77777777" w:rsidTr="00E0293F">
        <w:tc>
          <w:tcPr>
            <w:tcW w:w="4957" w:type="dxa"/>
          </w:tcPr>
          <w:p w14:paraId="67F87738" w14:textId="77777777" w:rsidR="00E0293F" w:rsidRPr="00F83FEA" w:rsidRDefault="00E0293F" w:rsidP="00F86B67">
            <w:pPr>
              <w:spacing w:line="276" w:lineRule="auto"/>
              <w:jc w:val="both"/>
              <w:rPr>
                <w:rFonts w:ascii="Arial" w:hAnsi="Arial" w:cs="Arial"/>
                <w:b/>
                <w:bCs/>
                <w:lang w:val="es-ES"/>
              </w:rPr>
            </w:pPr>
            <w:r w:rsidRPr="00F83FEA">
              <w:rPr>
                <w:rFonts w:ascii="Arial" w:hAnsi="Arial" w:cs="Arial"/>
                <w:b/>
                <w:bCs/>
                <w:lang w:val="es-ES"/>
              </w:rPr>
              <w:t>Regresores</w:t>
            </w:r>
          </w:p>
        </w:tc>
        <w:tc>
          <w:tcPr>
            <w:tcW w:w="4394" w:type="dxa"/>
          </w:tcPr>
          <w:p w14:paraId="42028AA4" w14:textId="39F46C09" w:rsidR="00E0293F" w:rsidRPr="00F83FEA" w:rsidRDefault="00E0293F" w:rsidP="00F86B67">
            <w:pPr>
              <w:spacing w:line="276" w:lineRule="auto"/>
              <w:jc w:val="both"/>
              <w:rPr>
                <w:rFonts w:ascii="Arial" w:hAnsi="Arial" w:cs="Arial"/>
                <w:b/>
                <w:bCs/>
                <w:lang w:val="es-ES"/>
              </w:rPr>
            </w:pPr>
            <w:r w:rsidRPr="00F83FEA">
              <w:rPr>
                <w:rFonts w:ascii="Arial" w:hAnsi="Arial" w:cs="Arial"/>
                <w:b/>
                <w:bCs/>
                <w:lang w:val="es-ES"/>
              </w:rPr>
              <w:t>Distribución de los valores por categorías</w:t>
            </w:r>
          </w:p>
        </w:tc>
      </w:tr>
      <w:tr w:rsidR="00E0293F" w:rsidRPr="00F83FEA" w14:paraId="048FB116" w14:textId="77777777" w:rsidTr="00E0293F">
        <w:tc>
          <w:tcPr>
            <w:tcW w:w="4957" w:type="dxa"/>
          </w:tcPr>
          <w:p w14:paraId="251850EA" w14:textId="77777777" w:rsidR="00E0293F" w:rsidRPr="00F83FEA" w:rsidRDefault="00E0293F" w:rsidP="00F86B67">
            <w:pPr>
              <w:spacing w:line="276" w:lineRule="auto"/>
              <w:jc w:val="both"/>
              <w:rPr>
                <w:rFonts w:ascii="Arial" w:hAnsi="Arial" w:cs="Arial"/>
                <w:lang w:val="es-ES"/>
              </w:rPr>
            </w:pPr>
            <w:r w:rsidRPr="00F83FEA">
              <w:rPr>
                <w:rFonts w:ascii="Arial" w:hAnsi="Arial" w:cs="Arial"/>
                <w:lang w:val="es-ES"/>
              </w:rPr>
              <w:t>Sexo</w:t>
            </w:r>
          </w:p>
        </w:tc>
        <w:tc>
          <w:tcPr>
            <w:tcW w:w="4394" w:type="dxa"/>
          </w:tcPr>
          <w:p w14:paraId="46C00881" w14:textId="531932F2" w:rsidR="00E0293F" w:rsidRPr="00F83FEA" w:rsidRDefault="00E0293F" w:rsidP="00F86B67">
            <w:pPr>
              <w:spacing w:line="276" w:lineRule="auto"/>
              <w:jc w:val="both"/>
              <w:rPr>
                <w:rFonts w:ascii="Arial" w:hAnsi="Arial" w:cs="Arial"/>
                <w:lang w:val="es-ES"/>
              </w:rPr>
            </w:pPr>
            <w:r w:rsidRPr="00F83FEA">
              <w:rPr>
                <w:rFonts w:ascii="Arial" w:hAnsi="Arial" w:cs="Arial"/>
                <w:b/>
                <w:bCs/>
                <w:lang w:val="es-ES"/>
              </w:rPr>
              <w:t>Mujer</w:t>
            </w:r>
            <w:r w:rsidRPr="00F83FEA">
              <w:rPr>
                <w:rFonts w:ascii="Arial" w:hAnsi="Arial" w:cs="Arial"/>
                <w:lang w:val="es-ES"/>
              </w:rPr>
              <w:t>:     44.90%</w:t>
            </w:r>
          </w:p>
          <w:p w14:paraId="30E4EBCA" w14:textId="0F759CFB" w:rsidR="00E0293F" w:rsidRPr="00F83FEA" w:rsidRDefault="00E0293F" w:rsidP="00F86B67">
            <w:pPr>
              <w:spacing w:line="276" w:lineRule="auto"/>
              <w:jc w:val="both"/>
              <w:rPr>
                <w:rFonts w:ascii="Arial" w:hAnsi="Arial" w:cs="Arial"/>
                <w:lang w:val="es-ES"/>
              </w:rPr>
            </w:pPr>
            <w:r w:rsidRPr="00F83FEA">
              <w:rPr>
                <w:rFonts w:ascii="Arial" w:hAnsi="Arial" w:cs="Arial"/>
                <w:b/>
                <w:bCs/>
                <w:lang w:val="es-ES"/>
              </w:rPr>
              <w:t>Hombre</w:t>
            </w:r>
            <w:r w:rsidRPr="00F83FEA">
              <w:rPr>
                <w:rFonts w:ascii="Arial" w:hAnsi="Arial" w:cs="Arial"/>
                <w:lang w:val="es-ES"/>
              </w:rPr>
              <w:t>: 55.10%</w:t>
            </w:r>
          </w:p>
        </w:tc>
      </w:tr>
      <w:tr w:rsidR="00E0293F" w:rsidRPr="00F83FEA" w14:paraId="3D343189" w14:textId="77777777" w:rsidTr="00E0293F">
        <w:tc>
          <w:tcPr>
            <w:tcW w:w="4957" w:type="dxa"/>
          </w:tcPr>
          <w:p w14:paraId="17894FB1" w14:textId="77777777" w:rsidR="00E0293F" w:rsidRPr="00F83FEA" w:rsidRDefault="00E0293F" w:rsidP="00F86B67">
            <w:pPr>
              <w:spacing w:line="276" w:lineRule="auto"/>
              <w:jc w:val="both"/>
              <w:rPr>
                <w:rFonts w:ascii="Arial" w:hAnsi="Arial" w:cs="Arial"/>
                <w:lang w:val="es-ES"/>
              </w:rPr>
            </w:pPr>
            <w:r w:rsidRPr="00F83FEA">
              <w:rPr>
                <w:rFonts w:ascii="Arial" w:hAnsi="Arial" w:cs="Arial"/>
                <w:lang w:val="es-ES"/>
              </w:rPr>
              <w:t>Estado civil</w:t>
            </w:r>
          </w:p>
        </w:tc>
        <w:tc>
          <w:tcPr>
            <w:tcW w:w="4394" w:type="dxa"/>
          </w:tcPr>
          <w:p w14:paraId="3121FDB5" w14:textId="506E77BF" w:rsidR="00E0293F" w:rsidRPr="00F83FEA" w:rsidRDefault="00E0293F" w:rsidP="00F86B67">
            <w:pPr>
              <w:spacing w:line="276" w:lineRule="auto"/>
              <w:jc w:val="both"/>
              <w:rPr>
                <w:rFonts w:ascii="Arial" w:hAnsi="Arial" w:cs="Arial"/>
                <w:lang w:val="es-ES"/>
              </w:rPr>
            </w:pPr>
            <w:r w:rsidRPr="00F83FEA">
              <w:rPr>
                <w:rFonts w:ascii="Arial" w:hAnsi="Arial" w:cs="Arial"/>
                <w:b/>
                <w:bCs/>
                <w:lang w:val="es-ES"/>
              </w:rPr>
              <w:t>Soltero</w:t>
            </w:r>
            <w:r w:rsidRPr="00F83FEA">
              <w:rPr>
                <w:rFonts w:ascii="Arial" w:hAnsi="Arial" w:cs="Arial"/>
                <w:lang w:val="es-ES"/>
              </w:rPr>
              <w:t>: 94.54%</w:t>
            </w:r>
          </w:p>
          <w:p w14:paraId="09C303B5" w14:textId="1622CF11" w:rsidR="00E0293F" w:rsidRPr="00F83FEA" w:rsidRDefault="00E0293F" w:rsidP="00F86B67">
            <w:pPr>
              <w:spacing w:line="276" w:lineRule="auto"/>
              <w:jc w:val="both"/>
              <w:rPr>
                <w:rFonts w:ascii="Arial" w:hAnsi="Arial" w:cs="Arial"/>
                <w:lang w:val="es-ES"/>
              </w:rPr>
            </w:pPr>
            <w:r w:rsidRPr="00F83FEA">
              <w:rPr>
                <w:rFonts w:ascii="Arial" w:hAnsi="Arial" w:cs="Arial"/>
                <w:b/>
                <w:bCs/>
                <w:lang w:val="es-ES"/>
              </w:rPr>
              <w:t>Casado</w:t>
            </w:r>
            <w:r w:rsidRPr="00F83FEA">
              <w:rPr>
                <w:rFonts w:ascii="Arial" w:hAnsi="Arial" w:cs="Arial"/>
                <w:lang w:val="es-ES"/>
              </w:rPr>
              <w:t xml:space="preserve"> </w:t>
            </w:r>
            <w:r w:rsidRPr="00F83FEA">
              <w:rPr>
                <w:rFonts w:ascii="Arial" w:hAnsi="Arial" w:cs="Arial"/>
                <w:b/>
                <w:bCs/>
                <w:lang w:val="es-ES"/>
              </w:rPr>
              <w:t>o</w:t>
            </w:r>
            <w:r w:rsidRPr="00F83FEA">
              <w:rPr>
                <w:rFonts w:ascii="Arial" w:hAnsi="Arial" w:cs="Arial"/>
                <w:lang w:val="es-ES"/>
              </w:rPr>
              <w:t xml:space="preserve"> </w:t>
            </w:r>
            <w:r w:rsidRPr="00F83FEA">
              <w:rPr>
                <w:rFonts w:ascii="Arial" w:hAnsi="Arial" w:cs="Arial"/>
                <w:b/>
                <w:bCs/>
                <w:lang w:val="es-ES"/>
              </w:rPr>
              <w:t>unión</w:t>
            </w:r>
            <w:r w:rsidRPr="00F83FEA">
              <w:rPr>
                <w:rFonts w:ascii="Arial" w:hAnsi="Arial" w:cs="Arial"/>
                <w:lang w:val="es-ES"/>
              </w:rPr>
              <w:t xml:space="preserve"> </w:t>
            </w:r>
            <w:r w:rsidRPr="00F83FEA">
              <w:rPr>
                <w:rFonts w:ascii="Arial" w:hAnsi="Arial" w:cs="Arial"/>
                <w:b/>
                <w:bCs/>
                <w:lang w:val="es-ES"/>
              </w:rPr>
              <w:t>libre</w:t>
            </w:r>
            <w:r w:rsidRPr="00F83FEA">
              <w:rPr>
                <w:rFonts w:ascii="Arial" w:hAnsi="Arial" w:cs="Arial"/>
                <w:lang w:val="es-ES"/>
              </w:rPr>
              <w:t>: 5.46%</w:t>
            </w:r>
          </w:p>
        </w:tc>
      </w:tr>
      <w:tr w:rsidR="00E0293F" w:rsidRPr="00F83FEA" w14:paraId="12A343B7" w14:textId="77777777" w:rsidTr="00E0293F">
        <w:tc>
          <w:tcPr>
            <w:tcW w:w="4957" w:type="dxa"/>
          </w:tcPr>
          <w:p w14:paraId="165D1D14" w14:textId="77777777" w:rsidR="00E0293F" w:rsidRPr="00F83FEA" w:rsidRDefault="00E0293F" w:rsidP="00F86B67">
            <w:pPr>
              <w:spacing w:line="276" w:lineRule="auto"/>
              <w:jc w:val="both"/>
              <w:rPr>
                <w:rFonts w:ascii="Arial" w:hAnsi="Arial" w:cs="Arial"/>
                <w:lang w:val="es-ES"/>
              </w:rPr>
            </w:pPr>
            <w:r w:rsidRPr="00F83FEA">
              <w:rPr>
                <w:rFonts w:ascii="Arial" w:hAnsi="Arial" w:cs="Arial"/>
                <w:lang w:val="es-ES"/>
              </w:rPr>
              <w:t>Expectativas de seguir estudiando</w:t>
            </w:r>
          </w:p>
        </w:tc>
        <w:tc>
          <w:tcPr>
            <w:tcW w:w="4394" w:type="dxa"/>
          </w:tcPr>
          <w:p w14:paraId="2BBB73E7" w14:textId="2EF397A2" w:rsidR="00E0293F" w:rsidRPr="00F83FEA" w:rsidRDefault="00D16E9C" w:rsidP="00F86B67">
            <w:pPr>
              <w:spacing w:line="276" w:lineRule="auto"/>
              <w:jc w:val="both"/>
              <w:rPr>
                <w:rFonts w:ascii="Arial" w:hAnsi="Arial" w:cs="Arial"/>
                <w:lang w:val="es-ES"/>
              </w:rPr>
            </w:pPr>
            <w:r w:rsidRPr="00F83FEA">
              <w:rPr>
                <w:rFonts w:ascii="Arial" w:hAnsi="Arial" w:cs="Arial"/>
                <w:b/>
                <w:bCs/>
                <w:lang w:val="es-ES"/>
              </w:rPr>
              <w:t>No p</w:t>
            </w:r>
            <w:r w:rsidR="00E0293F" w:rsidRPr="00F83FEA">
              <w:rPr>
                <w:rFonts w:ascii="Arial" w:hAnsi="Arial" w:cs="Arial"/>
                <w:b/>
                <w:bCs/>
                <w:lang w:val="es-ES"/>
              </w:rPr>
              <w:t>iensa seguir estudiando</w:t>
            </w:r>
            <w:r w:rsidR="00E0293F" w:rsidRPr="00F83FEA">
              <w:rPr>
                <w:rFonts w:ascii="Arial" w:hAnsi="Arial" w:cs="Arial"/>
                <w:lang w:val="es-ES"/>
              </w:rPr>
              <w:t>: 34.50%</w:t>
            </w:r>
          </w:p>
          <w:p w14:paraId="0D31469C" w14:textId="07A7513C" w:rsidR="00E0293F" w:rsidRPr="00F83FEA" w:rsidRDefault="00D16E9C" w:rsidP="00F86B67">
            <w:pPr>
              <w:spacing w:line="276" w:lineRule="auto"/>
              <w:jc w:val="both"/>
              <w:rPr>
                <w:rFonts w:ascii="Arial" w:hAnsi="Arial" w:cs="Arial"/>
                <w:lang w:val="es-ES"/>
              </w:rPr>
            </w:pPr>
            <w:r w:rsidRPr="00F83FEA">
              <w:rPr>
                <w:rFonts w:ascii="Arial" w:hAnsi="Arial" w:cs="Arial"/>
                <w:b/>
                <w:bCs/>
                <w:lang w:val="es-ES"/>
              </w:rPr>
              <w:t>Sí</w:t>
            </w:r>
            <w:r w:rsidR="00E0293F" w:rsidRPr="00F83FEA">
              <w:rPr>
                <w:rFonts w:ascii="Arial" w:hAnsi="Arial" w:cs="Arial"/>
                <w:lang w:val="es-ES"/>
              </w:rPr>
              <w:t xml:space="preserve"> </w:t>
            </w:r>
            <w:r w:rsidR="00E0293F" w:rsidRPr="00F83FEA">
              <w:rPr>
                <w:rFonts w:ascii="Arial" w:hAnsi="Arial" w:cs="Arial"/>
                <w:b/>
                <w:bCs/>
                <w:lang w:val="es-ES"/>
              </w:rPr>
              <w:t>piensa seguir estudiando</w:t>
            </w:r>
            <w:r w:rsidR="00E0293F" w:rsidRPr="00F83FEA">
              <w:rPr>
                <w:rFonts w:ascii="Arial" w:hAnsi="Arial" w:cs="Arial"/>
                <w:lang w:val="es-ES"/>
              </w:rPr>
              <w:t>: 65.5%</w:t>
            </w:r>
          </w:p>
        </w:tc>
      </w:tr>
      <w:tr w:rsidR="00E0293F" w:rsidRPr="00F83FEA" w14:paraId="5815CF9A" w14:textId="77777777" w:rsidTr="00E0293F">
        <w:tc>
          <w:tcPr>
            <w:tcW w:w="4957" w:type="dxa"/>
          </w:tcPr>
          <w:p w14:paraId="1C698352" w14:textId="10EBC246" w:rsidR="00E0293F" w:rsidRPr="00F83FEA" w:rsidRDefault="00E0293F" w:rsidP="00F86B67">
            <w:pPr>
              <w:spacing w:line="276" w:lineRule="auto"/>
              <w:jc w:val="both"/>
              <w:rPr>
                <w:rFonts w:ascii="Arial" w:hAnsi="Arial" w:cs="Arial"/>
                <w:lang w:val="es-ES"/>
              </w:rPr>
            </w:pPr>
            <w:r w:rsidRPr="00F83FEA">
              <w:rPr>
                <w:rFonts w:ascii="Arial" w:hAnsi="Arial" w:cs="Arial"/>
                <w:lang w:val="es-ES"/>
              </w:rPr>
              <w:t xml:space="preserve">Trabajó y estudió al mismo tiempo mientras estuvo en </w:t>
            </w:r>
            <w:r w:rsidR="00C138F4">
              <w:rPr>
                <w:rFonts w:ascii="Arial" w:hAnsi="Arial" w:cs="Arial"/>
                <w:lang w:val="es-ES"/>
              </w:rPr>
              <w:t>CONALEP</w:t>
            </w:r>
          </w:p>
        </w:tc>
        <w:tc>
          <w:tcPr>
            <w:tcW w:w="4394" w:type="dxa"/>
          </w:tcPr>
          <w:p w14:paraId="1AD791C6" w14:textId="7DAFB49D" w:rsidR="00E0293F" w:rsidRPr="00F83FEA" w:rsidRDefault="00E0293F" w:rsidP="00F86B67">
            <w:pPr>
              <w:spacing w:line="276" w:lineRule="auto"/>
              <w:jc w:val="both"/>
              <w:rPr>
                <w:rFonts w:ascii="Arial" w:hAnsi="Arial" w:cs="Arial"/>
                <w:lang w:val="es-ES"/>
              </w:rPr>
            </w:pPr>
            <w:r w:rsidRPr="00F83FEA">
              <w:rPr>
                <w:rFonts w:ascii="Arial" w:hAnsi="Arial" w:cs="Arial"/>
                <w:b/>
                <w:bCs/>
                <w:lang w:val="es-ES"/>
              </w:rPr>
              <w:t>No</w:t>
            </w:r>
            <w:r w:rsidRPr="00F83FEA">
              <w:rPr>
                <w:rFonts w:ascii="Arial" w:hAnsi="Arial" w:cs="Arial"/>
                <w:lang w:val="es-ES"/>
              </w:rPr>
              <w:t>:  64.09%</w:t>
            </w:r>
          </w:p>
          <w:p w14:paraId="16DFB157" w14:textId="5F2F598B" w:rsidR="00E0293F" w:rsidRPr="00F83FEA" w:rsidRDefault="00E0293F" w:rsidP="00F86B67">
            <w:pPr>
              <w:spacing w:line="276" w:lineRule="auto"/>
              <w:jc w:val="both"/>
              <w:rPr>
                <w:rFonts w:ascii="Arial" w:hAnsi="Arial" w:cs="Arial"/>
                <w:lang w:val="es-ES"/>
              </w:rPr>
            </w:pPr>
            <w:r w:rsidRPr="00F83FEA">
              <w:rPr>
                <w:rFonts w:ascii="Arial" w:hAnsi="Arial" w:cs="Arial"/>
                <w:b/>
                <w:bCs/>
                <w:lang w:val="es-ES"/>
              </w:rPr>
              <w:t>Sí</w:t>
            </w:r>
            <w:r w:rsidRPr="00F83FEA">
              <w:rPr>
                <w:rFonts w:ascii="Arial" w:hAnsi="Arial" w:cs="Arial"/>
                <w:lang w:val="es-ES"/>
              </w:rPr>
              <w:t>: 35.91%</w:t>
            </w:r>
          </w:p>
        </w:tc>
      </w:tr>
      <w:tr w:rsidR="00E0293F" w:rsidRPr="00F83FEA" w14:paraId="2A30B837" w14:textId="77777777" w:rsidTr="00E0293F">
        <w:tc>
          <w:tcPr>
            <w:tcW w:w="4957" w:type="dxa"/>
          </w:tcPr>
          <w:p w14:paraId="57CA2162" w14:textId="77777777" w:rsidR="00E0293F" w:rsidRPr="00F83FEA" w:rsidRDefault="00E0293F" w:rsidP="00F86B67">
            <w:pPr>
              <w:spacing w:line="276" w:lineRule="auto"/>
              <w:jc w:val="both"/>
              <w:rPr>
                <w:rFonts w:ascii="Arial" w:hAnsi="Arial" w:cs="Arial"/>
                <w:lang w:val="es-ES"/>
              </w:rPr>
            </w:pPr>
            <w:r w:rsidRPr="00F83FEA">
              <w:rPr>
                <w:rFonts w:ascii="Arial" w:hAnsi="Arial" w:cs="Arial"/>
                <w:lang w:val="es-ES"/>
              </w:rPr>
              <w:t>Volvería a elegir su carrera técnica</w:t>
            </w:r>
          </w:p>
        </w:tc>
        <w:tc>
          <w:tcPr>
            <w:tcW w:w="4394" w:type="dxa"/>
          </w:tcPr>
          <w:p w14:paraId="472A633B" w14:textId="5B3EF136" w:rsidR="00E0293F" w:rsidRPr="00F83FEA" w:rsidRDefault="00E0293F" w:rsidP="00F86B67">
            <w:pPr>
              <w:spacing w:line="276" w:lineRule="auto"/>
              <w:jc w:val="both"/>
              <w:rPr>
                <w:rFonts w:ascii="Arial" w:hAnsi="Arial" w:cs="Arial"/>
                <w:lang w:val="es-ES"/>
              </w:rPr>
            </w:pPr>
            <w:r w:rsidRPr="00F83FEA">
              <w:rPr>
                <w:rFonts w:ascii="Arial" w:hAnsi="Arial" w:cs="Arial"/>
                <w:b/>
                <w:bCs/>
                <w:lang w:val="es-ES"/>
              </w:rPr>
              <w:t>No</w:t>
            </w:r>
            <w:r w:rsidRPr="00F83FEA">
              <w:rPr>
                <w:rFonts w:ascii="Arial" w:hAnsi="Arial" w:cs="Arial"/>
                <w:lang w:val="es-ES"/>
              </w:rPr>
              <w:t>: 25.02%</w:t>
            </w:r>
          </w:p>
          <w:p w14:paraId="006F8FA9" w14:textId="0DC8D3A4" w:rsidR="00E0293F" w:rsidRPr="00F83FEA" w:rsidRDefault="00E0293F" w:rsidP="00F86B67">
            <w:pPr>
              <w:spacing w:line="276" w:lineRule="auto"/>
              <w:jc w:val="both"/>
              <w:rPr>
                <w:rFonts w:ascii="Arial" w:hAnsi="Arial" w:cs="Arial"/>
                <w:lang w:val="es-ES"/>
              </w:rPr>
            </w:pPr>
            <w:r w:rsidRPr="00F83FEA">
              <w:rPr>
                <w:rFonts w:ascii="Arial" w:hAnsi="Arial" w:cs="Arial"/>
                <w:b/>
                <w:bCs/>
                <w:lang w:val="es-ES"/>
              </w:rPr>
              <w:t>Sí</w:t>
            </w:r>
            <w:r w:rsidRPr="00F83FEA">
              <w:rPr>
                <w:rFonts w:ascii="Arial" w:hAnsi="Arial" w:cs="Arial"/>
                <w:lang w:val="es-ES"/>
              </w:rPr>
              <w:t>: 74.98%</w:t>
            </w:r>
          </w:p>
        </w:tc>
      </w:tr>
      <w:tr w:rsidR="00E0293F" w:rsidRPr="00F83FEA" w14:paraId="282B3D8F" w14:textId="77777777" w:rsidTr="00E0293F">
        <w:tc>
          <w:tcPr>
            <w:tcW w:w="4957" w:type="dxa"/>
          </w:tcPr>
          <w:p w14:paraId="2A17CE8E" w14:textId="7CDCEC3D" w:rsidR="00E0293F" w:rsidRPr="00F83FEA" w:rsidRDefault="00E0293F" w:rsidP="00F86B67">
            <w:pPr>
              <w:spacing w:line="276" w:lineRule="auto"/>
              <w:jc w:val="both"/>
              <w:rPr>
                <w:rFonts w:ascii="Arial" w:hAnsi="Arial" w:cs="Arial"/>
                <w:lang w:val="es-ES"/>
              </w:rPr>
            </w:pPr>
            <w:r w:rsidRPr="00F83FEA">
              <w:rPr>
                <w:rFonts w:ascii="Arial" w:hAnsi="Arial" w:cs="Arial"/>
                <w:lang w:val="es-ES"/>
              </w:rPr>
              <w:t xml:space="preserve">Volvería a elegir </w:t>
            </w:r>
            <w:r w:rsidR="00C138F4">
              <w:rPr>
                <w:rFonts w:ascii="Arial" w:hAnsi="Arial" w:cs="Arial"/>
                <w:lang w:val="es-ES"/>
              </w:rPr>
              <w:t>CONALEP</w:t>
            </w:r>
          </w:p>
        </w:tc>
        <w:tc>
          <w:tcPr>
            <w:tcW w:w="4394" w:type="dxa"/>
          </w:tcPr>
          <w:p w14:paraId="2949A256" w14:textId="47B068F3" w:rsidR="00E0293F" w:rsidRPr="00F83FEA" w:rsidRDefault="00E0293F" w:rsidP="00F86B67">
            <w:pPr>
              <w:spacing w:line="276" w:lineRule="auto"/>
              <w:jc w:val="both"/>
              <w:rPr>
                <w:rFonts w:ascii="Arial" w:hAnsi="Arial" w:cs="Arial"/>
                <w:lang w:val="es-ES"/>
              </w:rPr>
            </w:pPr>
            <w:r w:rsidRPr="00F83FEA">
              <w:rPr>
                <w:rFonts w:ascii="Arial" w:hAnsi="Arial" w:cs="Arial"/>
                <w:b/>
                <w:bCs/>
                <w:lang w:val="es-ES"/>
              </w:rPr>
              <w:t>No</w:t>
            </w:r>
            <w:r w:rsidRPr="00F83FEA">
              <w:rPr>
                <w:rFonts w:ascii="Arial" w:hAnsi="Arial" w:cs="Arial"/>
                <w:lang w:val="es-ES"/>
              </w:rPr>
              <w:t>: 28.38%</w:t>
            </w:r>
          </w:p>
          <w:p w14:paraId="6E5BED62" w14:textId="30444FA6" w:rsidR="00E0293F" w:rsidRPr="00F83FEA" w:rsidRDefault="00E0293F" w:rsidP="00F86B67">
            <w:pPr>
              <w:spacing w:line="276" w:lineRule="auto"/>
              <w:jc w:val="both"/>
              <w:rPr>
                <w:rFonts w:ascii="Arial" w:hAnsi="Arial" w:cs="Arial"/>
                <w:lang w:val="es-ES"/>
              </w:rPr>
            </w:pPr>
            <w:r w:rsidRPr="00F83FEA">
              <w:rPr>
                <w:rFonts w:ascii="Arial" w:hAnsi="Arial" w:cs="Arial"/>
                <w:b/>
                <w:bCs/>
                <w:lang w:val="es-ES"/>
              </w:rPr>
              <w:t>Sí</w:t>
            </w:r>
            <w:r w:rsidRPr="00F83FEA">
              <w:rPr>
                <w:rFonts w:ascii="Arial" w:hAnsi="Arial" w:cs="Arial"/>
                <w:lang w:val="es-ES"/>
              </w:rPr>
              <w:t>: 71.62%</w:t>
            </w:r>
          </w:p>
        </w:tc>
      </w:tr>
      <w:tr w:rsidR="00E0293F" w:rsidRPr="00F83FEA" w14:paraId="627BCC97" w14:textId="77777777" w:rsidTr="00E0293F">
        <w:tc>
          <w:tcPr>
            <w:tcW w:w="4957" w:type="dxa"/>
          </w:tcPr>
          <w:p w14:paraId="1DE56E3E" w14:textId="77777777" w:rsidR="00E0293F" w:rsidRPr="00F83FEA" w:rsidRDefault="00E0293F" w:rsidP="00F86B67">
            <w:pPr>
              <w:spacing w:line="276" w:lineRule="auto"/>
              <w:jc w:val="both"/>
              <w:rPr>
                <w:rFonts w:ascii="Arial" w:hAnsi="Arial" w:cs="Arial"/>
                <w:lang w:val="es-ES"/>
              </w:rPr>
            </w:pPr>
            <w:r w:rsidRPr="00F83FEA">
              <w:rPr>
                <w:rFonts w:ascii="Arial" w:hAnsi="Arial" w:cs="Arial"/>
                <w:lang w:val="es-ES"/>
              </w:rPr>
              <w:t>Trayectoria con base en edad</w:t>
            </w:r>
          </w:p>
        </w:tc>
        <w:tc>
          <w:tcPr>
            <w:tcW w:w="4394" w:type="dxa"/>
          </w:tcPr>
          <w:p w14:paraId="6956B5D1" w14:textId="04F9F42B" w:rsidR="00E0293F" w:rsidRPr="00F83FEA" w:rsidRDefault="00E0293F" w:rsidP="00F86B67">
            <w:pPr>
              <w:spacing w:line="276" w:lineRule="auto"/>
              <w:jc w:val="both"/>
              <w:rPr>
                <w:rFonts w:ascii="Arial" w:hAnsi="Arial" w:cs="Arial"/>
                <w:lang w:val="es-ES"/>
              </w:rPr>
            </w:pPr>
            <w:r w:rsidRPr="00F83FEA">
              <w:rPr>
                <w:rFonts w:ascii="Arial" w:hAnsi="Arial" w:cs="Arial"/>
                <w:b/>
                <w:bCs/>
                <w:lang w:val="es-ES"/>
              </w:rPr>
              <w:t>Regular</w:t>
            </w:r>
            <w:r w:rsidRPr="00F83FEA">
              <w:rPr>
                <w:rFonts w:ascii="Arial" w:hAnsi="Arial" w:cs="Arial"/>
                <w:lang w:val="es-ES"/>
              </w:rPr>
              <w:t>: 65.16%</w:t>
            </w:r>
          </w:p>
          <w:p w14:paraId="7546C12E" w14:textId="3099A553" w:rsidR="00E0293F" w:rsidRPr="00F83FEA" w:rsidRDefault="00E0293F" w:rsidP="00F86B67">
            <w:pPr>
              <w:spacing w:line="276" w:lineRule="auto"/>
              <w:jc w:val="both"/>
              <w:rPr>
                <w:rFonts w:ascii="Arial" w:hAnsi="Arial" w:cs="Arial"/>
                <w:lang w:val="es-ES"/>
              </w:rPr>
            </w:pPr>
            <w:r w:rsidRPr="00F83FEA">
              <w:rPr>
                <w:rFonts w:ascii="Arial" w:hAnsi="Arial" w:cs="Arial"/>
                <w:b/>
                <w:bCs/>
                <w:lang w:val="es-ES"/>
              </w:rPr>
              <w:t>Irregular</w:t>
            </w:r>
            <w:r w:rsidRPr="00F83FEA">
              <w:rPr>
                <w:rFonts w:ascii="Arial" w:hAnsi="Arial" w:cs="Arial"/>
                <w:lang w:val="es-ES"/>
              </w:rPr>
              <w:t>: 31.12%</w:t>
            </w:r>
          </w:p>
          <w:p w14:paraId="05C30B75" w14:textId="73D03B1D" w:rsidR="00E0293F" w:rsidRPr="00F83FEA" w:rsidRDefault="00E0293F" w:rsidP="00F86B67">
            <w:pPr>
              <w:spacing w:line="276" w:lineRule="auto"/>
              <w:jc w:val="both"/>
              <w:rPr>
                <w:rFonts w:ascii="Arial" w:hAnsi="Arial" w:cs="Arial"/>
                <w:lang w:val="es-ES"/>
              </w:rPr>
            </w:pPr>
            <w:r w:rsidRPr="00F83FEA">
              <w:rPr>
                <w:rFonts w:ascii="Arial" w:hAnsi="Arial" w:cs="Arial"/>
                <w:b/>
                <w:bCs/>
                <w:lang w:val="es-ES"/>
              </w:rPr>
              <w:t>Muy</w:t>
            </w:r>
            <w:r w:rsidRPr="00F83FEA">
              <w:rPr>
                <w:rFonts w:ascii="Arial" w:hAnsi="Arial" w:cs="Arial"/>
                <w:lang w:val="es-ES"/>
              </w:rPr>
              <w:t xml:space="preserve"> </w:t>
            </w:r>
            <w:r w:rsidRPr="00F83FEA">
              <w:rPr>
                <w:rFonts w:ascii="Arial" w:hAnsi="Arial" w:cs="Arial"/>
                <w:b/>
                <w:bCs/>
                <w:lang w:val="es-ES"/>
              </w:rPr>
              <w:t>irregular</w:t>
            </w:r>
            <w:r w:rsidRPr="00F83FEA">
              <w:rPr>
                <w:rFonts w:ascii="Arial" w:hAnsi="Arial" w:cs="Arial"/>
                <w:lang w:val="es-ES"/>
              </w:rPr>
              <w:t>: 3.72%</w:t>
            </w:r>
          </w:p>
        </w:tc>
      </w:tr>
      <w:tr w:rsidR="00E0293F" w:rsidRPr="00F83FEA" w14:paraId="355949C0" w14:textId="77777777" w:rsidTr="00E0293F">
        <w:tc>
          <w:tcPr>
            <w:tcW w:w="4957" w:type="dxa"/>
          </w:tcPr>
          <w:p w14:paraId="42649E56" w14:textId="77777777" w:rsidR="00E0293F" w:rsidRPr="00F83FEA" w:rsidRDefault="00E0293F" w:rsidP="00F86B67">
            <w:pPr>
              <w:spacing w:line="276" w:lineRule="auto"/>
              <w:jc w:val="both"/>
              <w:rPr>
                <w:rFonts w:ascii="Arial" w:hAnsi="Arial" w:cs="Arial"/>
                <w:lang w:val="es-ES"/>
              </w:rPr>
            </w:pPr>
            <w:r w:rsidRPr="00F83FEA">
              <w:rPr>
                <w:rFonts w:ascii="Arial" w:hAnsi="Arial" w:cs="Arial"/>
                <w:lang w:val="es-ES"/>
              </w:rPr>
              <w:t>Escolaridad del padre</w:t>
            </w:r>
          </w:p>
        </w:tc>
        <w:tc>
          <w:tcPr>
            <w:tcW w:w="4394" w:type="dxa"/>
          </w:tcPr>
          <w:p w14:paraId="1B7CBB4E" w14:textId="04D18891" w:rsidR="00E0293F" w:rsidRPr="00F83FEA" w:rsidRDefault="00E0293F" w:rsidP="00F86B67">
            <w:pPr>
              <w:spacing w:line="276" w:lineRule="auto"/>
              <w:jc w:val="both"/>
              <w:rPr>
                <w:rFonts w:ascii="Arial" w:hAnsi="Arial" w:cs="Arial"/>
                <w:lang w:val="es-ES"/>
              </w:rPr>
            </w:pPr>
            <w:r w:rsidRPr="00F83FEA">
              <w:rPr>
                <w:rFonts w:ascii="Arial" w:hAnsi="Arial" w:cs="Arial"/>
                <w:b/>
                <w:bCs/>
                <w:lang w:val="es-ES"/>
              </w:rPr>
              <w:t>Sin</w:t>
            </w:r>
            <w:r w:rsidRPr="00F83FEA">
              <w:rPr>
                <w:rFonts w:ascii="Arial" w:hAnsi="Arial" w:cs="Arial"/>
                <w:lang w:val="es-ES"/>
              </w:rPr>
              <w:t xml:space="preserve"> </w:t>
            </w:r>
            <w:r w:rsidRPr="00F83FEA">
              <w:rPr>
                <w:rFonts w:ascii="Arial" w:hAnsi="Arial" w:cs="Arial"/>
                <w:b/>
                <w:bCs/>
                <w:lang w:val="es-ES"/>
              </w:rPr>
              <w:t>estudios</w:t>
            </w:r>
            <w:r w:rsidRPr="00F83FEA">
              <w:rPr>
                <w:rFonts w:ascii="Arial" w:hAnsi="Arial" w:cs="Arial"/>
                <w:lang w:val="es-ES"/>
              </w:rPr>
              <w:t>: 5.48%</w:t>
            </w:r>
          </w:p>
          <w:p w14:paraId="15D3728B" w14:textId="77B56430" w:rsidR="00E0293F" w:rsidRPr="00F83FEA" w:rsidRDefault="00E0293F" w:rsidP="00F86B67">
            <w:pPr>
              <w:spacing w:line="276" w:lineRule="auto"/>
              <w:jc w:val="both"/>
              <w:rPr>
                <w:rFonts w:ascii="Arial" w:hAnsi="Arial" w:cs="Arial"/>
                <w:lang w:val="es-ES"/>
              </w:rPr>
            </w:pPr>
            <w:r w:rsidRPr="00F83FEA">
              <w:rPr>
                <w:rFonts w:ascii="Arial" w:hAnsi="Arial" w:cs="Arial"/>
                <w:b/>
                <w:bCs/>
                <w:lang w:val="es-ES"/>
              </w:rPr>
              <w:t>Educación</w:t>
            </w:r>
            <w:r w:rsidRPr="00F83FEA">
              <w:rPr>
                <w:rFonts w:ascii="Arial" w:hAnsi="Arial" w:cs="Arial"/>
                <w:lang w:val="es-ES"/>
              </w:rPr>
              <w:t xml:space="preserve"> </w:t>
            </w:r>
            <w:r w:rsidRPr="00F83FEA">
              <w:rPr>
                <w:rFonts w:ascii="Arial" w:hAnsi="Arial" w:cs="Arial"/>
                <w:b/>
                <w:bCs/>
                <w:lang w:val="es-ES"/>
              </w:rPr>
              <w:t>básica</w:t>
            </w:r>
            <w:r w:rsidRPr="00F83FEA">
              <w:rPr>
                <w:rFonts w:ascii="Arial" w:hAnsi="Arial" w:cs="Arial"/>
                <w:lang w:val="es-ES"/>
              </w:rPr>
              <w:t>: 87.33%</w:t>
            </w:r>
          </w:p>
          <w:p w14:paraId="291B2F25" w14:textId="19A520C8" w:rsidR="00E0293F" w:rsidRPr="00F83FEA" w:rsidRDefault="00E0293F" w:rsidP="00F86B67">
            <w:pPr>
              <w:spacing w:line="276" w:lineRule="auto"/>
              <w:jc w:val="both"/>
              <w:rPr>
                <w:rFonts w:ascii="Arial" w:hAnsi="Arial" w:cs="Arial"/>
                <w:lang w:val="es-ES"/>
              </w:rPr>
            </w:pPr>
            <w:r w:rsidRPr="00F83FEA">
              <w:rPr>
                <w:rFonts w:ascii="Arial" w:hAnsi="Arial" w:cs="Arial"/>
                <w:b/>
                <w:bCs/>
                <w:lang w:val="es-ES"/>
              </w:rPr>
              <w:t>Educación</w:t>
            </w:r>
            <w:r w:rsidRPr="00F83FEA">
              <w:rPr>
                <w:rFonts w:ascii="Arial" w:hAnsi="Arial" w:cs="Arial"/>
                <w:lang w:val="es-ES"/>
              </w:rPr>
              <w:t xml:space="preserve"> </w:t>
            </w:r>
            <w:r w:rsidRPr="00F83FEA">
              <w:rPr>
                <w:rFonts w:ascii="Arial" w:hAnsi="Arial" w:cs="Arial"/>
                <w:b/>
                <w:bCs/>
                <w:lang w:val="es-ES"/>
              </w:rPr>
              <w:t>superior</w:t>
            </w:r>
            <w:r w:rsidRPr="00F83FEA">
              <w:rPr>
                <w:rFonts w:ascii="Arial" w:hAnsi="Arial" w:cs="Arial"/>
                <w:lang w:val="es-ES"/>
              </w:rPr>
              <w:t>: 7.19%</w:t>
            </w:r>
          </w:p>
        </w:tc>
      </w:tr>
    </w:tbl>
    <w:p w14:paraId="6F8A0DA2" w14:textId="7157B6BD" w:rsidR="00032780" w:rsidRPr="00F83FEA" w:rsidRDefault="00EA476E" w:rsidP="00F86B67">
      <w:pPr>
        <w:spacing w:after="240" w:line="360" w:lineRule="auto"/>
        <w:jc w:val="both"/>
        <w:rPr>
          <w:rFonts w:ascii="Arial" w:hAnsi="Arial" w:cs="Arial"/>
          <w:lang w:val="es-ES"/>
        </w:rPr>
      </w:pPr>
      <w:r w:rsidRPr="00F83FEA">
        <w:rPr>
          <w:rFonts w:ascii="Arial" w:hAnsi="Arial" w:cs="Arial"/>
          <w:lang w:val="es-ES"/>
        </w:rPr>
        <w:t>Fuente: elaboración propia a partir de</w:t>
      </w:r>
      <w:r w:rsidR="006934BF" w:rsidRPr="00F83FEA">
        <w:rPr>
          <w:rFonts w:ascii="Arial" w:hAnsi="Arial" w:cs="Arial"/>
          <w:lang w:val="es-ES"/>
        </w:rPr>
        <w:t xml:space="preserve"> la base</w:t>
      </w:r>
      <w:r w:rsidRPr="00F83FEA">
        <w:rPr>
          <w:rFonts w:ascii="Arial" w:hAnsi="Arial" w:cs="Arial"/>
          <w:lang w:val="es-ES"/>
        </w:rPr>
        <w:t xml:space="preserve"> Censo </w:t>
      </w:r>
      <w:r w:rsidR="00C138F4">
        <w:rPr>
          <w:rFonts w:ascii="Arial" w:hAnsi="Arial" w:cs="Arial"/>
          <w:lang w:val="es-ES"/>
        </w:rPr>
        <w:t>CONALEP</w:t>
      </w:r>
      <w:r w:rsidRPr="00F83FEA">
        <w:rPr>
          <w:rFonts w:ascii="Arial" w:hAnsi="Arial" w:cs="Arial"/>
          <w:lang w:val="es-ES"/>
        </w:rPr>
        <w:t xml:space="preserve"> 2006 </w:t>
      </w:r>
    </w:p>
    <w:p w14:paraId="09C71BE0" w14:textId="77777777" w:rsidR="00D5612E" w:rsidRPr="00F83FEA" w:rsidRDefault="00732E01" w:rsidP="00F86B67">
      <w:pPr>
        <w:spacing w:after="240" w:line="360" w:lineRule="auto"/>
        <w:jc w:val="both"/>
        <w:rPr>
          <w:rFonts w:ascii="Arial" w:hAnsi="Arial" w:cs="Arial"/>
          <w:lang w:val="es-ES"/>
        </w:rPr>
      </w:pPr>
      <w:r w:rsidRPr="00F83FEA">
        <w:rPr>
          <w:rFonts w:ascii="Arial" w:hAnsi="Arial" w:cs="Arial"/>
          <w:lang w:val="es-ES"/>
        </w:rPr>
        <w:t>A continuación,</w:t>
      </w:r>
      <w:r w:rsidR="00B0119F" w:rsidRPr="00F83FEA">
        <w:rPr>
          <w:rFonts w:ascii="Arial" w:hAnsi="Arial" w:cs="Arial"/>
          <w:lang w:val="es-ES"/>
        </w:rPr>
        <w:t xml:space="preserve"> presentamo</w:t>
      </w:r>
      <w:r w:rsidR="00D5612E" w:rsidRPr="00F83FEA">
        <w:rPr>
          <w:rFonts w:ascii="Arial" w:hAnsi="Arial" w:cs="Arial"/>
          <w:lang w:val="es-ES"/>
        </w:rPr>
        <w:t>s</w:t>
      </w:r>
      <w:r w:rsidR="00B0119F" w:rsidRPr="00F83FEA">
        <w:rPr>
          <w:rFonts w:ascii="Arial" w:hAnsi="Arial" w:cs="Arial"/>
          <w:lang w:val="es-ES"/>
        </w:rPr>
        <w:t xml:space="preserve"> tablas de contingencia entre la variable dependiente y los regresores.</w:t>
      </w:r>
      <w:r w:rsidR="00EA476E" w:rsidRPr="00F83FEA">
        <w:rPr>
          <w:rFonts w:ascii="Arial" w:hAnsi="Arial" w:cs="Arial"/>
          <w:lang w:val="es-ES"/>
        </w:rPr>
        <w:t xml:space="preserve"> </w:t>
      </w:r>
    </w:p>
    <w:p w14:paraId="44EFA928" w14:textId="7DF0A250" w:rsidR="00C61ECD" w:rsidRPr="00F83FEA" w:rsidRDefault="00C61ECD" w:rsidP="00F86B67">
      <w:pPr>
        <w:spacing w:after="240" w:line="360" w:lineRule="auto"/>
        <w:jc w:val="both"/>
        <w:rPr>
          <w:rFonts w:ascii="Arial" w:hAnsi="Arial" w:cs="Arial"/>
          <w:lang w:val="es-ES"/>
        </w:rPr>
      </w:pPr>
      <w:r w:rsidRPr="00F83FEA">
        <w:rPr>
          <w:rFonts w:ascii="Arial" w:hAnsi="Arial" w:cs="Arial"/>
          <w:lang w:val="es-ES"/>
        </w:rPr>
        <w:lastRenderedPageBreak/>
        <w:t xml:space="preserve">En lo que toca a las diferencias en el promedio por género (ver tabla </w:t>
      </w:r>
      <w:r w:rsidR="00D5612E" w:rsidRPr="00F83FEA">
        <w:rPr>
          <w:rFonts w:ascii="Arial" w:hAnsi="Arial" w:cs="Arial"/>
          <w:lang w:val="es-ES"/>
        </w:rPr>
        <w:t>3</w:t>
      </w:r>
      <w:r w:rsidRPr="00F83FEA">
        <w:rPr>
          <w:rFonts w:ascii="Arial" w:hAnsi="Arial" w:cs="Arial"/>
          <w:lang w:val="es-ES"/>
        </w:rPr>
        <w:t>), se observa que el porcentaje de mujeres que obtiene calificación de suficiente es casi la mitad que la de los hombres; algo parecido ocurre con la calificación de suficiente, donde el porcentaje de muj</w:t>
      </w:r>
      <w:r w:rsidR="00F44B84" w:rsidRPr="00F83FEA">
        <w:rPr>
          <w:rFonts w:ascii="Arial" w:hAnsi="Arial" w:cs="Arial"/>
          <w:lang w:val="es-ES"/>
        </w:rPr>
        <w:t>e</w:t>
      </w:r>
      <w:r w:rsidRPr="00F83FEA">
        <w:rPr>
          <w:rFonts w:ascii="Arial" w:hAnsi="Arial" w:cs="Arial"/>
          <w:lang w:val="es-ES"/>
        </w:rPr>
        <w:t>res que logra esta calificación es el doble que la de hombres.</w:t>
      </w:r>
    </w:p>
    <w:p w14:paraId="65D72174" w14:textId="30061EC2" w:rsidR="00C61ECD" w:rsidRPr="00F83FEA" w:rsidRDefault="00C61ECD" w:rsidP="00D5612E">
      <w:pPr>
        <w:spacing w:line="360" w:lineRule="auto"/>
        <w:jc w:val="both"/>
        <w:rPr>
          <w:rFonts w:ascii="Arial" w:hAnsi="Arial" w:cs="Arial"/>
          <w:lang w:val="es-ES"/>
        </w:rPr>
      </w:pPr>
      <w:r w:rsidRPr="00F83FEA">
        <w:rPr>
          <w:rFonts w:ascii="Arial" w:hAnsi="Arial" w:cs="Arial"/>
          <w:lang w:val="es-ES"/>
        </w:rPr>
        <w:t xml:space="preserve">Tabla </w:t>
      </w:r>
      <w:r w:rsidR="00D5612E" w:rsidRPr="00F83FEA">
        <w:rPr>
          <w:rFonts w:ascii="Arial" w:hAnsi="Arial" w:cs="Arial"/>
          <w:lang w:val="es-ES"/>
        </w:rPr>
        <w:t>3</w:t>
      </w:r>
      <w:r w:rsidRPr="00F83FEA">
        <w:rPr>
          <w:rFonts w:ascii="Arial" w:hAnsi="Arial" w:cs="Arial"/>
          <w:lang w:val="es-ES"/>
        </w:rPr>
        <w:t>. Diferencias</w:t>
      </w:r>
      <w:r w:rsidR="00D5612E" w:rsidRPr="00F83FEA">
        <w:rPr>
          <w:rFonts w:ascii="Arial" w:hAnsi="Arial" w:cs="Arial"/>
          <w:lang w:val="es-ES"/>
        </w:rPr>
        <w:t xml:space="preserve"> de rendimiento</w:t>
      </w:r>
      <w:r w:rsidRPr="00F83FEA">
        <w:rPr>
          <w:rFonts w:ascii="Arial" w:hAnsi="Arial" w:cs="Arial"/>
          <w:lang w:val="es-ES"/>
        </w:rPr>
        <w:t xml:space="preserve"> por género</w:t>
      </w:r>
    </w:p>
    <w:tbl>
      <w:tblPr>
        <w:tblStyle w:val="Tablanormal5"/>
        <w:tblW w:w="0" w:type="auto"/>
        <w:tblLook w:val="04A0" w:firstRow="1" w:lastRow="0" w:firstColumn="1" w:lastColumn="0" w:noHBand="0" w:noVBand="1"/>
      </w:tblPr>
      <w:tblGrid>
        <w:gridCol w:w="2127"/>
        <w:gridCol w:w="2287"/>
        <w:gridCol w:w="2207"/>
        <w:gridCol w:w="2207"/>
      </w:tblGrid>
      <w:tr w:rsidR="00EA476E" w:rsidRPr="00F83FEA" w14:paraId="6FA1840B" w14:textId="77777777" w:rsidTr="002941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14:paraId="720B16B2" w14:textId="10C3CBA9" w:rsidR="00EA476E" w:rsidRPr="00F83FEA" w:rsidRDefault="00EA476E" w:rsidP="00D5612E">
            <w:pPr>
              <w:spacing w:line="360" w:lineRule="auto"/>
              <w:jc w:val="both"/>
              <w:rPr>
                <w:rFonts w:ascii="Arial" w:hAnsi="Arial" w:cs="Arial"/>
                <w:lang w:val="es-ES"/>
              </w:rPr>
            </w:pPr>
            <w:r w:rsidRPr="00F83FEA">
              <w:rPr>
                <w:rFonts w:ascii="Arial" w:hAnsi="Arial" w:cs="Arial"/>
                <w:lang w:val="es-ES"/>
              </w:rPr>
              <w:t>Promedio final</w:t>
            </w:r>
          </w:p>
        </w:tc>
        <w:tc>
          <w:tcPr>
            <w:tcW w:w="4494" w:type="dxa"/>
            <w:gridSpan w:val="2"/>
          </w:tcPr>
          <w:p w14:paraId="7C18462C" w14:textId="0BAAE6C4" w:rsidR="00EA476E" w:rsidRPr="00F83FEA" w:rsidRDefault="00EA476E" w:rsidP="00D5612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Sexo</w:t>
            </w:r>
          </w:p>
        </w:tc>
        <w:tc>
          <w:tcPr>
            <w:tcW w:w="2207" w:type="dxa"/>
          </w:tcPr>
          <w:p w14:paraId="4A490DC1" w14:textId="77777777" w:rsidR="00EA476E" w:rsidRPr="00F83FEA" w:rsidRDefault="00EA476E" w:rsidP="00D5612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lang w:val="es-ES"/>
              </w:rPr>
            </w:pPr>
          </w:p>
        </w:tc>
      </w:tr>
      <w:tr w:rsidR="00EA476E" w:rsidRPr="00F83FEA" w14:paraId="4EB9D2AE" w14:textId="77777777" w:rsidTr="002941BB">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127" w:type="dxa"/>
          </w:tcPr>
          <w:p w14:paraId="22539F85" w14:textId="502E06B2" w:rsidR="00EA476E" w:rsidRPr="00F83FEA" w:rsidRDefault="00EA476E" w:rsidP="00F86B67">
            <w:pPr>
              <w:jc w:val="both"/>
              <w:rPr>
                <w:rFonts w:ascii="Arial" w:hAnsi="Arial" w:cs="Arial"/>
                <w:lang w:val="es-ES"/>
              </w:rPr>
            </w:pPr>
          </w:p>
        </w:tc>
        <w:tc>
          <w:tcPr>
            <w:tcW w:w="2287" w:type="dxa"/>
          </w:tcPr>
          <w:p w14:paraId="7D1B7F2A" w14:textId="77777777" w:rsidR="00EA476E" w:rsidRPr="00F83FEA" w:rsidRDefault="00EA476E"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Mujer</w:t>
            </w:r>
          </w:p>
        </w:tc>
        <w:tc>
          <w:tcPr>
            <w:tcW w:w="2207" w:type="dxa"/>
          </w:tcPr>
          <w:p w14:paraId="22EA63E6" w14:textId="68B9C061" w:rsidR="00EA476E" w:rsidRPr="00F83FEA" w:rsidRDefault="00EA476E"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Hombre</w:t>
            </w:r>
            <w:r w:rsidRPr="00F83FEA">
              <w:rPr>
                <w:rFonts w:ascii="Arial" w:hAnsi="Arial" w:cs="Arial"/>
                <w:lang w:val="es-ES"/>
              </w:rPr>
              <w:tab/>
            </w:r>
          </w:p>
        </w:tc>
        <w:tc>
          <w:tcPr>
            <w:tcW w:w="2207" w:type="dxa"/>
          </w:tcPr>
          <w:p w14:paraId="150728ED" w14:textId="77777777" w:rsidR="00EA476E" w:rsidRPr="00F83FEA" w:rsidRDefault="00EA476E"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Total</w:t>
            </w:r>
          </w:p>
        </w:tc>
      </w:tr>
      <w:tr w:rsidR="00EA476E" w:rsidRPr="00F83FEA" w14:paraId="532DCFD9" w14:textId="77777777" w:rsidTr="002941BB">
        <w:tc>
          <w:tcPr>
            <w:cnfStyle w:val="001000000000" w:firstRow="0" w:lastRow="0" w:firstColumn="1" w:lastColumn="0" w:oddVBand="0" w:evenVBand="0" w:oddHBand="0" w:evenHBand="0" w:firstRowFirstColumn="0" w:firstRowLastColumn="0" w:lastRowFirstColumn="0" w:lastRowLastColumn="0"/>
            <w:tcW w:w="2127" w:type="dxa"/>
          </w:tcPr>
          <w:p w14:paraId="7AEEFEE0" w14:textId="77777777" w:rsidR="00EA476E" w:rsidRPr="00F83FEA" w:rsidRDefault="00EA476E" w:rsidP="00F86B67">
            <w:pPr>
              <w:jc w:val="both"/>
              <w:rPr>
                <w:rFonts w:ascii="Arial" w:hAnsi="Arial" w:cs="Arial"/>
                <w:lang w:val="es-ES"/>
              </w:rPr>
            </w:pPr>
            <w:r w:rsidRPr="00F83FEA">
              <w:rPr>
                <w:rFonts w:ascii="Arial" w:hAnsi="Arial" w:cs="Arial"/>
                <w:lang w:val="es-ES"/>
              </w:rPr>
              <w:t>Suficiente</w:t>
            </w:r>
          </w:p>
        </w:tc>
        <w:tc>
          <w:tcPr>
            <w:tcW w:w="2287" w:type="dxa"/>
          </w:tcPr>
          <w:p w14:paraId="3DB4D10F" w14:textId="27D5BC59" w:rsidR="00EA476E" w:rsidRPr="00F83FEA" w:rsidRDefault="00EA476E"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7.24</w:t>
            </w:r>
          </w:p>
        </w:tc>
        <w:tc>
          <w:tcPr>
            <w:tcW w:w="2207" w:type="dxa"/>
          </w:tcPr>
          <w:p w14:paraId="5CC505B0" w14:textId="77777777" w:rsidR="00EA476E" w:rsidRPr="00F83FEA" w:rsidRDefault="00EA476E"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13.03</w:t>
            </w:r>
          </w:p>
        </w:tc>
        <w:tc>
          <w:tcPr>
            <w:tcW w:w="2207" w:type="dxa"/>
          </w:tcPr>
          <w:p w14:paraId="0D781798" w14:textId="77777777" w:rsidR="00EA476E" w:rsidRPr="00F83FEA" w:rsidRDefault="00EA476E"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 xml:space="preserve">10.43 </w:t>
            </w:r>
          </w:p>
        </w:tc>
      </w:tr>
      <w:tr w:rsidR="00EA476E" w:rsidRPr="00F83FEA" w14:paraId="698D2017" w14:textId="77777777" w:rsidTr="00294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1F8BA96D" w14:textId="77777777" w:rsidR="00EA476E" w:rsidRPr="00F83FEA" w:rsidRDefault="00EA476E" w:rsidP="00F86B67">
            <w:pPr>
              <w:jc w:val="both"/>
              <w:rPr>
                <w:rFonts w:ascii="Arial" w:hAnsi="Arial" w:cs="Arial"/>
                <w:lang w:val="es-ES"/>
              </w:rPr>
            </w:pPr>
            <w:r w:rsidRPr="00F83FEA">
              <w:rPr>
                <w:rFonts w:ascii="Arial" w:hAnsi="Arial" w:cs="Arial"/>
                <w:lang w:val="es-ES"/>
              </w:rPr>
              <w:t>Bueno</w:t>
            </w:r>
          </w:p>
        </w:tc>
        <w:tc>
          <w:tcPr>
            <w:tcW w:w="2287" w:type="dxa"/>
          </w:tcPr>
          <w:p w14:paraId="4BEF7C29" w14:textId="77777777" w:rsidR="00EA476E" w:rsidRPr="00F83FEA" w:rsidRDefault="00EA476E"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72.51</w:t>
            </w:r>
          </w:p>
        </w:tc>
        <w:tc>
          <w:tcPr>
            <w:tcW w:w="2207" w:type="dxa"/>
          </w:tcPr>
          <w:p w14:paraId="3D7B0843" w14:textId="77777777" w:rsidR="00EA476E" w:rsidRPr="00F83FEA" w:rsidRDefault="00EA476E"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76.59</w:t>
            </w:r>
          </w:p>
        </w:tc>
        <w:tc>
          <w:tcPr>
            <w:tcW w:w="2207" w:type="dxa"/>
          </w:tcPr>
          <w:p w14:paraId="33F8C43D" w14:textId="77777777" w:rsidR="00EA476E" w:rsidRPr="00F83FEA" w:rsidRDefault="00EA476E"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 xml:space="preserve">74.76 </w:t>
            </w:r>
          </w:p>
        </w:tc>
      </w:tr>
      <w:tr w:rsidR="00EA476E" w:rsidRPr="00F83FEA" w14:paraId="2A52C85E" w14:textId="77777777" w:rsidTr="002941BB">
        <w:tc>
          <w:tcPr>
            <w:cnfStyle w:val="001000000000" w:firstRow="0" w:lastRow="0" w:firstColumn="1" w:lastColumn="0" w:oddVBand="0" w:evenVBand="0" w:oddHBand="0" w:evenHBand="0" w:firstRowFirstColumn="0" w:firstRowLastColumn="0" w:lastRowFirstColumn="0" w:lastRowLastColumn="0"/>
            <w:tcW w:w="2127" w:type="dxa"/>
          </w:tcPr>
          <w:p w14:paraId="6614FA94" w14:textId="77777777" w:rsidR="00EA476E" w:rsidRPr="00F83FEA" w:rsidRDefault="00EA476E" w:rsidP="00F86B67">
            <w:pPr>
              <w:jc w:val="both"/>
              <w:rPr>
                <w:rFonts w:ascii="Arial" w:hAnsi="Arial" w:cs="Arial"/>
                <w:lang w:val="es-ES"/>
              </w:rPr>
            </w:pPr>
            <w:r w:rsidRPr="00F83FEA">
              <w:rPr>
                <w:rFonts w:ascii="Arial" w:hAnsi="Arial" w:cs="Arial"/>
                <w:lang w:val="es-ES"/>
              </w:rPr>
              <w:t>Excelente</w:t>
            </w:r>
          </w:p>
        </w:tc>
        <w:tc>
          <w:tcPr>
            <w:tcW w:w="2287" w:type="dxa"/>
          </w:tcPr>
          <w:p w14:paraId="4DDDF301" w14:textId="77777777" w:rsidR="00EA476E" w:rsidRPr="00F83FEA" w:rsidRDefault="00EA476E"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20.25</w:t>
            </w:r>
          </w:p>
        </w:tc>
        <w:tc>
          <w:tcPr>
            <w:tcW w:w="2207" w:type="dxa"/>
          </w:tcPr>
          <w:p w14:paraId="56C05523" w14:textId="77777777" w:rsidR="00EA476E" w:rsidRPr="00F83FEA" w:rsidRDefault="00EA476E"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10.37</w:t>
            </w:r>
          </w:p>
        </w:tc>
        <w:tc>
          <w:tcPr>
            <w:tcW w:w="2207" w:type="dxa"/>
          </w:tcPr>
          <w:p w14:paraId="2B8F0F82" w14:textId="77777777" w:rsidR="00EA476E" w:rsidRPr="00F83FEA" w:rsidRDefault="00EA476E"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 xml:space="preserve">14.81 </w:t>
            </w:r>
          </w:p>
        </w:tc>
      </w:tr>
      <w:tr w:rsidR="00EA476E" w:rsidRPr="00F83FEA" w14:paraId="2EAEDD0D" w14:textId="77777777" w:rsidTr="00294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B579EA2" w14:textId="77777777" w:rsidR="00EA476E" w:rsidRPr="00F83FEA" w:rsidRDefault="00EA476E" w:rsidP="00F86B67">
            <w:pPr>
              <w:jc w:val="both"/>
              <w:rPr>
                <w:rFonts w:ascii="Arial" w:hAnsi="Arial" w:cs="Arial"/>
                <w:lang w:val="es-ES"/>
              </w:rPr>
            </w:pPr>
            <w:r w:rsidRPr="00F83FEA">
              <w:rPr>
                <w:rFonts w:ascii="Arial" w:hAnsi="Arial" w:cs="Arial"/>
                <w:lang w:val="es-ES"/>
              </w:rPr>
              <w:t>Total</w:t>
            </w:r>
          </w:p>
        </w:tc>
        <w:tc>
          <w:tcPr>
            <w:tcW w:w="2287" w:type="dxa"/>
          </w:tcPr>
          <w:p w14:paraId="6B6D97C6" w14:textId="77777777" w:rsidR="00EA476E" w:rsidRPr="00F83FEA" w:rsidRDefault="00EA476E"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100.00</w:t>
            </w:r>
          </w:p>
        </w:tc>
        <w:tc>
          <w:tcPr>
            <w:tcW w:w="2207" w:type="dxa"/>
          </w:tcPr>
          <w:p w14:paraId="6664688F" w14:textId="77777777" w:rsidR="00EA476E" w:rsidRPr="00F83FEA" w:rsidRDefault="00EA476E"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100.00</w:t>
            </w:r>
          </w:p>
        </w:tc>
        <w:tc>
          <w:tcPr>
            <w:tcW w:w="2207" w:type="dxa"/>
          </w:tcPr>
          <w:p w14:paraId="350C29DD" w14:textId="77777777" w:rsidR="00EA476E" w:rsidRPr="00F83FEA" w:rsidRDefault="00EA476E"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100.00</w:t>
            </w:r>
          </w:p>
        </w:tc>
      </w:tr>
    </w:tbl>
    <w:p w14:paraId="45072AE3" w14:textId="235F4E35" w:rsidR="00740EC8" w:rsidRPr="00F83FEA" w:rsidRDefault="00740EC8" w:rsidP="00740EC8">
      <w:pPr>
        <w:spacing w:after="240" w:line="360" w:lineRule="auto"/>
        <w:rPr>
          <w:rFonts w:ascii="Arial" w:hAnsi="Arial" w:cs="Arial"/>
          <w:lang w:val="es-ES"/>
        </w:rPr>
      </w:pPr>
      <w:r w:rsidRPr="00F83FEA">
        <w:rPr>
          <w:rFonts w:ascii="Arial" w:hAnsi="Arial" w:cs="Arial"/>
          <w:lang w:val="es-ES"/>
        </w:rPr>
        <w:t xml:space="preserve">Fuente: Elaboración propia a partir de base Censo </w:t>
      </w:r>
      <w:r w:rsidR="00C138F4">
        <w:rPr>
          <w:rFonts w:ascii="Arial" w:hAnsi="Arial" w:cs="Arial"/>
          <w:lang w:val="es-ES"/>
        </w:rPr>
        <w:t>CONALEP</w:t>
      </w:r>
      <w:r w:rsidRPr="00F83FEA">
        <w:rPr>
          <w:rFonts w:ascii="Arial" w:hAnsi="Arial" w:cs="Arial"/>
          <w:lang w:val="es-ES"/>
        </w:rPr>
        <w:t xml:space="preserve"> 2006</w:t>
      </w:r>
    </w:p>
    <w:p w14:paraId="1E23B4CD" w14:textId="64D12701" w:rsidR="00BD7BD2" w:rsidRPr="00F83FEA" w:rsidRDefault="00BC107D" w:rsidP="00F86B67">
      <w:pPr>
        <w:spacing w:after="240" w:line="360" w:lineRule="auto"/>
        <w:jc w:val="both"/>
        <w:rPr>
          <w:rFonts w:ascii="Arial" w:hAnsi="Arial" w:cs="Arial"/>
          <w:lang w:val="es-ES"/>
        </w:rPr>
      </w:pPr>
      <w:r w:rsidRPr="00F83FEA">
        <w:rPr>
          <w:rFonts w:ascii="Arial" w:hAnsi="Arial" w:cs="Arial"/>
          <w:lang w:val="es-ES"/>
        </w:rPr>
        <w:t>Respecto al estado civil</w:t>
      </w:r>
      <w:r w:rsidR="00D5612E" w:rsidRPr="00F83FEA">
        <w:rPr>
          <w:rFonts w:ascii="Arial" w:hAnsi="Arial" w:cs="Arial"/>
          <w:lang w:val="es-ES"/>
        </w:rPr>
        <w:t xml:space="preserve"> (ver tabla 4)</w:t>
      </w:r>
      <w:r w:rsidRPr="00F83FEA">
        <w:rPr>
          <w:rFonts w:ascii="Arial" w:hAnsi="Arial" w:cs="Arial"/>
          <w:lang w:val="es-ES"/>
        </w:rPr>
        <w:t xml:space="preserve"> hay solamente una ligera diferencia entre casados y solteros cuando se obtiene calificación de excelente, el porcentaje de casados que obtiene esta calificación es mayor que el de solteros. Esto quizás se relacione con el hecho de que los casados son también los alumnos cuya edad escolar tiende a ser irregular y muy irregular (más adelante se explica esto) </w:t>
      </w:r>
    </w:p>
    <w:p w14:paraId="51C5B705" w14:textId="5B271D77" w:rsidR="00BC107D" w:rsidRPr="00F83FEA" w:rsidRDefault="00D5612E" w:rsidP="00D5612E">
      <w:pPr>
        <w:spacing w:line="360" w:lineRule="auto"/>
        <w:jc w:val="both"/>
        <w:rPr>
          <w:rFonts w:ascii="Arial" w:hAnsi="Arial" w:cs="Arial"/>
          <w:lang w:val="es-ES"/>
        </w:rPr>
      </w:pPr>
      <w:r w:rsidRPr="00F83FEA">
        <w:rPr>
          <w:rFonts w:ascii="Arial" w:hAnsi="Arial" w:cs="Arial"/>
          <w:lang w:val="es-ES"/>
        </w:rPr>
        <w:t>Tabla 4. Diferencias de rendimiento por estado civil</w:t>
      </w:r>
    </w:p>
    <w:tbl>
      <w:tblPr>
        <w:tblStyle w:val="Tablanormal5"/>
        <w:tblW w:w="0" w:type="auto"/>
        <w:tblLook w:val="04A0" w:firstRow="1" w:lastRow="0" w:firstColumn="1" w:lastColumn="0" w:noHBand="0" w:noVBand="1"/>
      </w:tblPr>
      <w:tblGrid>
        <w:gridCol w:w="2127"/>
        <w:gridCol w:w="2268"/>
        <w:gridCol w:w="2126"/>
        <w:gridCol w:w="2126"/>
      </w:tblGrid>
      <w:tr w:rsidR="00BD7BD2" w:rsidRPr="00F83FEA" w14:paraId="26844995" w14:textId="77777777" w:rsidTr="0030172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14:paraId="6D25DFDC" w14:textId="2A4B023D" w:rsidR="00BD7BD2" w:rsidRPr="00F83FEA" w:rsidRDefault="00BD7BD2" w:rsidP="00F86B67">
            <w:pPr>
              <w:jc w:val="both"/>
              <w:rPr>
                <w:rFonts w:ascii="Arial" w:hAnsi="Arial" w:cs="Arial"/>
                <w:lang w:val="es-ES"/>
              </w:rPr>
            </w:pPr>
            <w:r w:rsidRPr="00F83FEA">
              <w:rPr>
                <w:rFonts w:ascii="Arial" w:hAnsi="Arial" w:cs="Arial"/>
                <w:lang w:val="es-ES"/>
              </w:rPr>
              <w:t>Promedio final</w:t>
            </w:r>
          </w:p>
        </w:tc>
        <w:tc>
          <w:tcPr>
            <w:tcW w:w="4394" w:type="dxa"/>
            <w:gridSpan w:val="2"/>
          </w:tcPr>
          <w:p w14:paraId="547B68D3" w14:textId="43F6E396" w:rsidR="00BD7BD2" w:rsidRPr="00F83FEA" w:rsidRDefault="00BD7BD2" w:rsidP="00F86B67">
            <w:pPr>
              <w:jc w:val="both"/>
              <w:cnfStyle w:val="100000000000" w:firstRow="1"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Estado civil</w:t>
            </w:r>
          </w:p>
        </w:tc>
        <w:tc>
          <w:tcPr>
            <w:tcW w:w="2126" w:type="dxa"/>
          </w:tcPr>
          <w:p w14:paraId="1D7138ED" w14:textId="77777777" w:rsidR="00BD7BD2" w:rsidRPr="00F83FEA" w:rsidRDefault="00BD7BD2" w:rsidP="00F86B67">
            <w:pPr>
              <w:jc w:val="both"/>
              <w:cnfStyle w:val="100000000000" w:firstRow="1" w:lastRow="0" w:firstColumn="0" w:lastColumn="0" w:oddVBand="0" w:evenVBand="0" w:oddHBand="0" w:evenHBand="0" w:firstRowFirstColumn="0" w:firstRowLastColumn="0" w:lastRowFirstColumn="0" w:lastRowLastColumn="0"/>
              <w:rPr>
                <w:rFonts w:ascii="Arial" w:hAnsi="Arial" w:cs="Arial"/>
                <w:lang w:val="es-ES"/>
              </w:rPr>
            </w:pPr>
          </w:p>
        </w:tc>
      </w:tr>
      <w:tr w:rsidR="00BD7BD2" w:rsidRPr="00F83FEA" w14:paraId="55DC3AE5" w14:textId="77777777" w:rsidTr="00301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C07AF4C" w14:textId="5503FB2B" w:rsidR="00BD7BD2" w:rsidRPr="00F83FEA" w:rsidRDefault="00BD7BD2" w:rsidP="00F86B67">
            <w:pPr>
              <w:jc w:val="both"/>
              <w:rPr>
                <w:rFonts w:ascii="Arial" w:hAnsi="Arial" w:cs="Arial"/>
                <w:lang w:val="es-ES"/>
              </w:rPr>
            </w:pPr>
          </w:p>
        </w:tc>
        <w:tc>
          <w:tcPr>
            <w:tcW w:w="2268" w:type="dxa"/>
          </w:tcPr>
          <w:p w14:paraId="0DDCCC1B" w14:textId="77777777" w:rsidR="00BD7BD2" w:rsidRPr="00F83FEA" w:rsidRDefault="00BD7BD2"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soltero</w:t>
            </w:r>
          </w:p>
        </w:tc>
        <w:tc>
          <w:tcPr>
            <w:tcW w:w="2126" w:type="dxa"/>
          </w:tcPr>
          <w:p w14:paraId="6A8EE4F3" w14:textId="77777777" w:rsidR="00BD7BD2" w:rsidRPr="00F83FEA" w:rsidRDefault="00BD7BD2"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Casado o</w:t>
            </w:r>
          </w:p>
        </w:tc>
        <w:tc>
          <w:tcPr>
            <w:tcW w:w="2126" w:type="dxa"/>
          </w:tcPr>
          <w:p w14:paraId="06F22083" w14:textId="77777777" w:rsidR="00BD7BD2" w:rsidRPr="00F83FEA" w:rsidRDefault="00BD7BD2"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Total</w:t>
            </w:r>
          </w:p>
        </w:tc>
      </w:tr>
      <w:tr w:rsidR="00BD7BD2" w:rsidRPr="00F83FEA" w14:paraId="7A5C4890" w14:textId="77777777" w:rsidTr="00301723">
        <w:tc>
          <w:tcPr>
            <w:cnfStyle w:val="001000000000" w:firstRow="0" w:lastRow="0" w:firstColumn="1" w:lastColumn="0" w:oddVBand="0" w:evenVBand="0" w:oddHBand="0" w:evenHBand="0" w:firstRowFirstColumn="0" w:firstRowLastColumn="0" w:lastRowFirstColumn="0" w:lastRowLastColumn="0"/>
            <w:tcW w:w="2127" w:type="dxa"/>
          </w:tcPr>
          <w:p w14:paraId="7CCC4A84" w14:textId="77777777" w:rsidR="00BD7BD2" w:rsidRPr="00F83FEA" w:rsidRDefault="00BD7BD2" w:rsidP="00F86B67">
            <w:pPr>
              <w:jc w:val="both"/>
              <w:rPr>
                <w:rFonts w:ascii="Arial" w:hAnsi="Arial" w:cs="Arial"/>
                <w:lang w:val="es-ES"/>
              </w:rPr>
            </w:pPr>
            <w:r w:rsidRPr="00F83FEA">
              <w:rPr>
                <w:rFonts w:ascii="Arial" w:hAnsi="Arial" w:cs="Arial"/>
                <w:lang w:val="es-ES"/>
              </w:rPr>
              <w:t>Suficiente</w:t>
            </w:r>
          </w:p>
        </w:tc>
        <w:tc>
          <w:tcPr>
            <w:tcW w:w="2268" w:type="dxa"/>
          </w:tcPr>
          <w:p w14:paraId="4453964D" w14:textId="77777777" w:rsidR="00BD7BD2" w:rsidRPr="00F83FEA" w:rsidRDefault="00BD7BD2"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10.43</w:t>
            </w:r>
          </w:p>
        </w:tc>
        <w:tc>
          <w:tcPr>
            <w:tcW w:w="2126" w:type="dxa"/>
          </w:tcPr>
          <w:p w14:paraId="55B9D4A0" w14:textId="77777777" w:rsidR="00BD7BD2" w:rsidRPr="00F83FEA" w:rsidRDefault="00BD7BD2"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9.76</w:t>
            </w:r>
          </w:p>
        </w:tc>
        <w:tc>
          <w:tcPr>
            <w:tcW w:w="2126" w:type="dxa"/>
          </w:tcPr>
          <w:p w14:paraId="551ED0FF" w14:textId="77777777" w:rsidR="00BD7BD2" w:rsidRPr="00F83FEA" w:rsidRDefault="00BD7BD2"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 xml:space="preserve">10.39 </w:t>
            </w:r>
          </w:p>
        </w:tc>
      </w:tr>
      <w:tr w:rsidR="00BD7BD2" w:rsidRPr="00F83FEA" w14:paraId="2C168463" w14:textId="77777777" w:rsidTr="00301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158C309" w14:textId="77777777" w:rsidR="00BD7BD2" w:rsidRPr="00F83FEA" w:rsidRDefault="00BD7BD2" w:rsidP="00F86B67">
            <w:pPr>
              <w:jc w:val="both"/>
              <w:rPr>
                <w:rFonts w:ascii="Arial" w:hAnsi="Arial" w:cs="Arial"/>
                <w:lang w:val="es-ES"/>
              </w:rPr>
            </w:pPr>
            <w:r w:rsidRPr="00F83FEA">
              <w:rPr>
                <w:rFonts w:ascii="Arial" w:hAnsi="Arial" w:cs="Arial"/>
                <w:lang w:val="es-ES"/>
              </w:rPr>
              <w:t>Bueno</w:t>
            </w:r>
          </w:p>
        </w:tc>
        <w:tc>
          <w:tcPr>
            <w:tcW w:w="2268" w:type="dxa"/>
          </w:tcPr>
          <w:p w14:paraId="053EFA87" w14:textId="77777777" w:rsidR="00BD7BD2" w:rsidRPr="00F83FEA" w:rsidRDefault="00BD7BD2"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74.95</w:t>
            </w:r>
          </w:p>
        </w:tc>
        <w:tc>
          <w:tcPr>
            <w:tcW w:w="2126" w:type="dxa"/>
          </w:tcPr>
          <w:p w14:paraId="5C1DC0BE" w14:textId="77777777" w:rsidR="00BD7BD2" w:rsidRPr="00F83FEA" w:rsidRDefault="00BD7BD2"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72.30</w:t>
            </w:r>
          </w:p>
        </w:tc>
        <w:tc>
          <w:tcPr>
            <w:tcW w:w="2126" w:type="dxa"/>
          </w:tcPr>
          <w:p w14:paraId="7C781F99" w14:textId="77777777" w:rsidR="00BD7BD2" w:rsidRPr="00F83FEA" w:rsidRDefault="00BD7BD2"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 xml:space="preserve">74.80 </w:t>
            </w:r>
          </w:p>
        </w:tc>
      </w:tr>
      <w:tr w:rsidR="00BD7BD2" w:rsidRPr="00F83FEA" w14:paraId="1A1BE987" w14:textId="77777777" w:rsidTr="00301723">
        <w:tc>
          <w:tcPr>
            <w:cnfStyle w:val="001000000000" w:firstRow="0" w:lastRow="0" w:firstColumn="1" w:lastColumn="0" w:oddVBand="0" w:evenVBand="0" w:oddHBand="0" w:evenHBand="0" w:firstRowFirstColumn="0" w:firstRowLastColumn="0" w:lastRowFirstColumn="0" w:lastRowLastColumn="0"/>
            <w:tcW w:w="2127" w:type="dxa"/>
          </w:tcPr>
          <w:p w14:paraId="76E1A4DA" w14:textId="77777777" w:rsidR="00BD7BD2" w:rsidRPr="00F83FEA" w:rsidRDefault="00BD7BD2" w:rsidP="00F86B67">
            <w:pPr>
              <w:jc w:val="both"/>
              <w:rPr>
                <w:rFonts w:ascii="Arial" w:hAnsi="Arial" w:cs="Arial"/>
                <w:lang w:val="es-ES"/>
              </w:rPr>
            </w:pPr>
            <w:r w:rsidRPr="00F83FEA">
              <w:rPr>
                <w:rFonts w:ascii="Arial" w:hAnsi="Arial" w:cs="Arial"/>
                <w:lang w:val="es-ES"/>
              </w:rPr>
              <w:t>Excelente</w:t>
            </w:r>
          </w:p>
        </w:tc>
        <w:tc>
          <w:tcPr>
            <w:tcW w:w="2268" w:type="dxa"/>
          </w:tcPr>
          <w:p w14:paraId="497E25B2" w14:textId="77777777" w:rsidR="00BD7BD2" w:rsidRPr="00F83FEA" w:rsidRDefault="00BD7BD2"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14.62</w:t>
            </w:r>
          </w:p>
        </w:tc>
        <w:tc>
          <w:tcPr>
            <w:tcW w:w="2126" w:type="dxa"/>
          </w:tcPr>
          <w:p w14:paraId="07790A17" w14:textId="77777777" w:rsidR="00BD7BD2" w:rsidRPr="00F83FEA" w:rsidRDefault="00BD7BD2"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17.94</w:t>
            </w:r>
          </w:p>
        </w:tc>
        <w:tc>
          <w:tcPr>
            <w:tcW w:w="2126" w:type="dxa"/>
          </w:tcPr>
          <w:p w14:paraId="4984C176" w14:textId="77777777" w:rsidR="00BD7BD2" w:rsidRPr="00F83FEA" w:rsidRDefault="00BD7BD2"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 xml:space="preserve">14.80 </w:t>
            </w:r>
          </w:p>
        </w:tc>
      </w:tr>
      <w:tr w:rsidR="00BD7BD2" w:rsidRPr="00F83FEA" w14:paraId="617D2C70" w14:textId="77777777" w:rsidTr="00301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BDAA43A" w14:textId="77777777" w:rsidR="00BD7BD2" w:rsidRPr="00F83FEA" w:rsidRDefault="00BD7BD2" w:rsidP="00F86B67">
            <w:pPr>
              <w:jc w:val="both"/>
              <w:rPr>
                <w:rFonts w:ascii="Arial" w:hAnsi="Arial" w:cs="Arial"/>
                <w:lang w:val="es-ES"/>
              </w:rPr>
            </w:pPr>
            <w:r w:rsidRPr="00F83FEA">
              <w:rPr>
                <w:rFonts w:ascii="Arial" w:hAnsi="Arial" w:cs="Arial"/>
                <w:lang w:val="es-ES"/>
              </w:rPr>
              <w:t>Total</w:t>
            </w:r>
          </w:p>
        </w:tc>
        <w:tc>
          <w:tcPr>
            <w:tcW w:w="2268" w:type="dxa"/>
          </w:tcPr>
          <w:p w14:paraId="4DDB2A26" w14:textId="77777777" w:rsidR="00BD7BD2" w:rsidRPr="00F83FEA" w:rsidRDefault="00BD7BD2"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100.00</w:t>
            </w:r>
          </w:p>
        </w:tc>
        <w:tc>
          <w:tcPr>
            <w:tcW w:w="2126" w:type="dxa"/>
          </w:tcPr>
          <w:p w14:paraId="6BECCEEA" w14:textId="77777777" w:rsidR="00BD7BD2" w:rsidRPr="00F83FEA" w:rsidRDefault="00BD7BD2"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100.00</w:t>
            </w:r>
          </w:p>
        </w:tc>
        <w:tc>
          <w:tcPr>
            <w:tcW w:w="2126" w:type="dxa"/>
          </w:tcPr>
          <w:p w14:paraId="76CAE269" w14:textId="77777777" w:rsidR="00BD7BD2" w:rsidRPr="00F83FEA" w:rsidRDefault="00BD7BD2"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100.00</w:t>
            </w:r>
          </w:p>
        </w:tc>
      </w:tr>
    </w:tbl>
    <w:p w14:paraId="40D1A080" w14:textId="56C3C598" w:rsidR="00740EC8" w:rsidRPr="00F83FEA" w:rsidRDefault="00740EC8" w:rsidP="00740EC8">
      <w:pPr>
        <w:spacing w:after="240" w:line="360" w:lineRule="auto"/>
        <w:rPr>
          <w:rFonts w:ascii="Arial" w:hAnsi="Arial" w:cs="Arial"/>
          <w:lang w:val="es-ES"/>
        </w:rPr>
      </w:pPr>
      <w:r w:rsidRPr="00F83FEA">
        <w:rPr>
          <w:rFonts w:ascii="Arial" w:hAnsi="Arial" w:cs="Arial"/>
          <w:lang w:val="es-ES"/>
        </w:rPr>
        <w:t xml:space="preserve">Fuente: Elaboración propia a partir de base Censo </w:t>
      </w:r>
      <w:r w:rsidR="00C138F4">
        <w:rPr>
          <w:rFonts w:ascii="Arial" w:hAnsi="Arial" w:cs="Arial"/>
          <w:lang w:val="es-ES"/>
        </w:rPr>
        <w:t>CONALEP</w:t>
      </w:r>
      <w:r w:rsidRPr="00F83FEA">
        <w:rPr>
          <w:rFonts w:ascii="Arial" w:hAnsi="Arial" w:cs="Arial"/>
          <w:lang w:val="es-ES"/>
        </w:rPr>
        <w:t xml:space="preserve"> 2006</w:t>
      </w:r>
    </w:p>
    <w:p w14:paraId="49A6D77F" w14:textId="0B5482E6" w:rsidR="00BC107D" w:rsidRPr="00F83FEA" w:rsidRDefault="00F44B84" w:rsidP="00F86B67">
      <w:pPr>
        <w:spacing w:after="240" w:line="360" w:lineRule="auto"/>
        <w:jc w:val="both"/>
        <w:rPr>
          <w:rFonts w:ascii="Arial" w:hAnsi="Arial" w:cs="Arial"/>
          <w:lang w:val="es-ES"/>
        </w:rPr>
      </w:pPr>
      <w:r w:rsidRPr="00F83FEA">
        <w:rPr>
          <w:rFonts w:ascii="Arial" w:hAnsi="Arial" w:cs="Arial"/>
          <w:lang w:val="es-ES"/>
        </w:rPr>
        <w:t xml:space="preserve">Por otro lado, la tabla </w:t>
      </w:r>
      <w:r w:rsidR="00D5612E" w:rsidRPr="00F83FEA">
        <w:rPr>
          <w:rFonts w:ascii="Arial" w:hAnsi="Arial" w:cs="Arial"/>
          <w:lang w:val="es-ES"/>
        </w:rPr>
        <w:t>4</w:t>
      </w:r>
      <w:r w:rsidRPr="00F83FEA">
        <w:rPr>
          <w:rFonts w:ascii="Arial" w:hAnsi="Arial" w:cs="Arial"/>
          <w:lang w:val="es-ES"/>
        </w:rPr>
        <w:t xml:space="preserve"> muestra que el porcentaje de alumnos que obtiene rendimiento suficiente es menor entre aquellos que piensan estudiar el nivel </w:t>
      </w:r>
      <w:r w:rsidR="00D5612E" w:rsidRPr="00F83FEA">
        <w:rPr>
          <w:rFonts w:ascii="Arial" w:hAnsi="Arial" w:cs="Arial"/>
          <w:lang w:val="es-ES"/>
        </w:rPr>
        <w:t>superior en</w:t>
      </w:r>
      <w:r w:rsidR="002D6A2D" w:rsidRPr="00F83FEA">
        <w:rPr>
          <w:rFonts w:ascii="Arial" w:hAnsi="Arial" w:cs="Arial"/>
          <w:lang w:val="es-ES"/>
        </w:rPr>
        <w:t xml:space="preserve"> comparación con aquellos que no desean seguir estudiando; del mismo modo, </w:t>
      </w:r>
      <w:r w:rsidR="001F237A" w:rsidRPr="00F83FEA">
        <w:rPr>
          <w:rFonts w:ascii="Arial" w:hAnsi="Arial" w:cs="Arial"/>
          <w:lang w:val="es-ES"/>
        </w:rPr>
        <w:t xml:space="preserve">el porcentaje de </w:t>
      </w:r>
      <w:r w:rsidR="002D6A2D" w:rsidRPr="00F83FEA">
        <w:rPr>
          <w:rFonts w:ascii="Arial" w:hAnsi="Arial" w:cs="Arial"/>
          <w:lang w:val="es-ES"/>
        </w:rPr>
        <w:t xml:space="preserve">alumnos que </w:t>
      </w:r>
      <w:r w:rsidR="001F237A" w:rsidRPr="00F83FEA">
        <w:rPr>
          <w:rFonts w:ascii="Arial" w:hAnsi="Arial" w:cs="Arial"/>
          <w:lang w:val="es-ES"/>
        </w:rPr>
        <w:t xml:space="preserve">obtienen </w:t>
      </w:r>
      <w:r w:rsidRPr="00F83FEA">
        <w:rPr>
          <w:rFonts w:ascii="Arial" w:hAnsi="Arial" w:cs="Arial"/>
          <w:lang w:val="es-ES"/>
        </w:rPr>
        <w:t xml:space="preserve">resultado excelente </w:t>
      </w:r>
      <w:r w:rsidR="001F237A" w:rsidRPr="00F83FEA">
        <w:rPr>
          <w:rFonts w:ascii="Arial" w:hAnsi="Arial" w:cs="Arial"/>
          <w:lang w:val="es-ES"/>
        </w:rPr>
        <w:t>es mayor en el grupo de los que desean cursar estudios superiores.</w:t>
      </w:r>
    </w:p>
    <w:p w14:paraId="1BF2D2A9" w14:textId="0201575D" w:rsidR="00D5612E" w:rsidRPr="00F83FEA" w:rsidRDefault="00D5612E" w:rsidP="00D5612E">
      <w:pPr>
        <w:spacing w:line="360" w:lineRule="auto"/>
        <w:jc w:val="both"/>
        <w:rPr>
          <w:rFonts w:ascii="Arial" w:hAnsi="Arial" w:cs="Arial"/>
          <w:lang w:val="es-ES"/>
        </w:rPr>
      </w:pPr>
      <w:r w:rsidRPr="00F83FEA">
        <w:rPr>
          <w:rFonts w:ascii="Arial" w:hAnsi="Arial" w:cs="Arial"/>
          <w:lang w:val="es-ES"/>
        </w:rPr>
        <w:t>Tabla 5. Diferencias de rendimiento por Expectativas de seguir estudiando</w:t>
      </w:r>
    </w:p>
    <w:tbl>
      <w:tblPr>
        <w:tblStyle w:val="Tablanormal5"/>
        <w:tblW w:w="0" w:type="auto"/>
        <w:tblLook w:val="04A0" w:firstRow="1" w:lastRow="0" w:firstColumn="1" w:lastColumn="0" w:noHBand="0" w:noVBand="1"/>
      </w:tblPr>
      <w:tblGrid>
        <w:gridCol w:w="2207"/>
        <w:gridCol w:w="2207"/>
        <w:gridCol w:w="2207"/>
        <w:gridCol w:w="2207"/>
      </w:tblGrid>
      <w:tr w:rsidR="004C3AEC" w:rsidRPr="00F83FEA" w14:paraId="740584BD" w14:textId="77777777" w:rsidTr="004C3AE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7" w:type="dxa"/>
          </w:tcPr>
          <w:p w14:paraId="450E86CF" w14:textId="0189C68E" w:rsidR="004C3AEC" w:rsidRPr="00F83FEA" w:rsidRDefault="004C3AEC" w:rsidP="00F86B67">
            <w:pPr>
              <w:jc w:val="both"/>
              <w:rPr>
                <w:rFonts w:ascii="Arial" w:hAnsi="Arial" w:cs="Arial"/>
                <w:lang w:val="es-ES"/>
              </w:rPr>
            </w:pPr>
            <w:r w:rsidRPr="00F83FEA">
              <w:rPr>
                <w:rFonts w:ascii="Arial" w:hAnsi="Arial" w:cs="Arial"/>
                <w:lang w:val="es-ES"/>
              </w:rPr>
              <w:lastRenderedPageBreak/>
              <w:t>Promedio final</w:t>
            </w:r>
          </w:p>
        </w:tc>
        <w:tc>
          <w:tcPr>
            <w:tcW w:w="4414" w:type="dxa"/>
            <w:gridSpan w:val="2"/>
          </w:tcPr>
          <w:p w14:paraId="6AA3D0D3" w14:textId="26B974B2" w:rsidR="004C3AEC" w:rsidRPr="00F83FEA" w:rsidRDefault="004C3AEC" w:rsidP="00F86B67">
            <w:pPr>
              <w:jc w:val="both"/>
              <w:cnfStyle w:val="100000000000" w:firstRow="1"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Piensa seguir estudiando</w:t>
            </w:r>
          </w:p>
        </w:tc>
        <w:tc>
          <w:tcPr>
            <w:tcW w:w="2207" w:type="dxa"/>
          </w:tcPr>
          <w:p w14:paraId="298F2830" w14:textId="77777777" w:rsidR="004C3AEC" w:rsidRPr="00F83FEA" w:rsidRDefault="004C3AEC" w:rsidP="00F86B67">
            <w:pPr>
              <w:jc w:val="both"/>
              <w:cnfStyle w:val="100000000000" w:firstRow="1" w:lastRow="0" w:firstColumn="0" w:lastColumn="0" w:oddVBand="0" w:evenVBand="0" w:oddHBand="0" w:evenHBand="0" w:firstRowFirstColumn="0" w:firstRowLastColumn="0" w:lastRowFirstColumn="0" w:lastRowLastColumn="0"/>
              <w:rPr>
                <w:rFonts w:ascii="Arial" w:hAnsi="Arial" w:cs="Arial"/>
                <w:lang w:val="es-ES"/>
              </w:rPr>
            </w:pPr>
          </w:p>
        </w:tc>
      </w:tr>
      <w:tr w:rsidR="004C3AEC" w:rsidRPr="00F83FEA" w14:paraId="3BF7A4C4" w14:textId="77777777" w:rsidTr="004C3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5A317C37" w14:textId="1277796A" w:rsidR="004C3AEC" w:rsidRPr="00F83FEA" w:rsidRDefault="004C3AEC" w:rsidP="00F86B67">
            <w:pPr>
              <w:jc w:val="both"/>
              <w:rPr>
                <w:rFonts w:ascii="Arial" w:hAnsi="Arial" w:cs="Arial"/>
                <w:lang w:val="es-ES"/>
              </w:rPr>
            </w:pPr>
          </w:p>
        </w:tc>
        <w:tc>
          <w:tcPr>
            <w:tcW w:w="2207" w:type="dxa"/>
          </w:tcPr>
          <w:p w14:paraId="37772026" w14:textId="77777777" w:rsidR="004C3AEC" w:rsidRPr="00F83FEA" w:rsidRDefault="004C3AEC"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No</w:t>
            </w:r>
          </w:p>
        </w:tc>
        <w:tc>
          <w:tcPr>
            <w:tcW w:w="2207" w:type="dxa"/>
          </w:tcPr>
          <w:p w14:paraId="7019274C" w14:textId="77777777" w:rsidR="004C3AEC" w:rsidRPr="00F83FEA" w:rsidRDefault="004C3AEC"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Si</w:t>
            </w:r>
          </w:p>
        </w:tc>
        <w:tc>
          <w:tcPr>
            <w:tcW w:w="2207" w:type="dxa"/>
          </w:tcPr>
          <w:p w14:paraId="1005721E" w14:textId="77777777" w:rsidR="004C3AEC" w:rsidRPr="00F83FEA" w:rsidRDefault="004C3AEC"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Total</w:t>
            </w:r>
          </w:p>
        </w:tc>
      </w:tr>
      <w:tr w:rsidR="004C3AEC" w:rsidRPr="00F83FEA" w14:paraId="0E6B7F68" w14:textId="77777777" w:rsidTr="004C3AEC">
        <w:tc>
          <w:tcPr>
            <w:cnfStyle w:val="001000000000" w:firstRow="0" w:lastRow="0" w:firstColumn="1" w:lastColumn="0" w:oddVBand="0" w:evenVBand="0" w:oddHBand="0" w:evenHBand="0" w:firstRowFirstColumn="0" w:firstRowLastColumn="0" w:lastRowFirstColumn="0" w:lastRowLastColumn="0"/>
            <w:tcW w:w="2207" w:type="dxa"/>
          </w:tcPr>
          <w:p w14:paraId="2678D210" w14:textId="77777777" w:rsidR="004C3AEC" w:rsidRPr="00F83FEA" w:rsidRDefault="004C3AEC" w:rsidP="00F86B67">
            <w:pPr>
              <w:jc w:val="both"/>
              <w:rPr>
                <w:rFonts w:ascii="Arial" w:hAnsi="Arial" w:cs="Arial"/>
                <w:lang w:val="es-ES"/>
              </w:rPr>
            </w:pPr>
            <w:r w:rsidRPr="00F83FEA">
              <w:rPr>
                <w:rFonts w:ascii="Arial" w:hAnsi="Arial" w:cs="Arial"/>
                <w:lang w:val="es-ES"/>
              </w:rPr>
              <w:t>Suficiente</w:t>
            </w:r>
          </w:p>
        </w:tc>
        <w:tc>
          <w:tcPr>
            <w:tcW w:w="2207" w:type="dxa"/>
          </w:tcPr>
          <w:p w14:paraId="041F8802" w14:textId="77777777" w:rsidR="004C3AEC" w:rsidRPr="00F83FEA" w:rsidRDefault="004C3AEC"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13.01</w:t>
            </w:r>
          </w:p>
        </w:tc>
        <w:tc>
          <w:tcPr>
            <w:tcW w:w="2207" w:type="dxa"/>
          </w:tcPr>
          <w:p w14:paraId="48B1602F" w14:textId="77777777" w:rsidR="004C3AEC" w:rsidRPr="00F83FEA" w:rsidRDefault="004C3AEC"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9.08</w:t>
            </w:r>
          </w:p>
        </w:tc>
        <w:tc>
          <w:tcPr>
            <w:tcW w:w="2207" w:type="dxa"/>
          </w:tcPr>
          <w:p w14:paraId="57C3D266" w14:textId="77777777" w:rsidR="004C3AEC" w:rsidRPr="00F83FEA" w:rsidRDefault="004C3AEC"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 xml:space="preserve">10.43 </w:t>
            </w:r>
          </w:p>
        </w:tc>
      </w:tr>
      <w:tr w:rsidR="004C3AEC" w:rsidRPr="00F83FEA" w14:paraId="1E187EE7" w14:textId="77777777" w:rsidTr="004C3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4D035EEB" w14:textId="77777777" w:rsidR="004C3AEC" w:rsidRPr="00F83FEA" w:rsidRDefault="004C3AEC" w:rsidP="00F86B67">
            <w:pPr>
              <w:jc w:val="both"/>
              <w:rPr>
                <w:rFonts w:ascii="Arial" w:hAnsi="Arial" w:cs="Arial"/>
                <w:lang w:val="es-ES"/>
              </w:rPr>
            </w:pPr>
            <w:r w:rsidRPr="00F83FEA">
              <w:rPr>
                <w:rFonts w:ascii="Arial" w:hAnsi="Arial" w:cs="Arial"/>
                <w:lang w:val="es-ES"/>
              </w:rPr>
              <w:t>Bueno</w:t>
            </w:r>
          </w:p>
        </w:tc>
        <w:tc>
          <w:tcPr>
            <w:tcW w:w="2207" w:type="dxa"/>
          </w:tcPr>
          <w:p w14:paraId="155D48AC" w14:textId="674BCCC5" w:rsidR="004C3AEC" w:rsidRPr="00F83FEA" w:rsidRDefault="004C3AEC"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 xml:space="preserve">76.29      </w:t>
            </w:r>
          </w:p>
        </w:tc>
        <w:tc>
          <w:tcPr>
            <w:tcW w:w="2207" w:type="dxa"/>
          </w:tcPr>
          <w:p w14:paraId="36B9A628" w14:textId="30D7F12B" w:rsidR="004C3AEC" w:rsidRPr="00F83FEA" w:rsidRDefault="004C3AEC"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73.95</w:t>
            </w:r>
          </w:p>
        </w:tc>
        <w:tc>
          <w:tcPr>
            <w:tcW w:w="2207" w:type="dxa"/>
          </w:tcPr>
          <w:p w14:paraId="0B2824CD" w14:textId="77777777" w:rsidR="004C3AEC" w:rsidRPr="00F83FEA" w:rsidRDefault="004C3AEC"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 xml:space="preserve">74.76 </w:t>
            </w:r>
          </w:p>
        </w:tc>
      </w:tr>
      <w:tr w:rsidR="004C3AEC" w:rsidRPr="00F83FEA" w14:paraId="6C933447" w14:textId="77777777" w:rsidTr="004C3AEC">
        <w:tc>
          <w:tcPr>
            <w:cnfStyle w:val="001000000000" w:firstRow="0" w:lastRow="0" w:firstColumn="1" w:lastColumn="0" w:oddVBand="0" w:evenVBand="0" w:oddHBand="0" w:evenHBand="0" w:firstRowFirstColumn="0" w:firstRowLastColumn="0" w:lastRowFirstColumn="0" w:lastRowLastColumn="0"/>
            <w:tcW w:w="2207" w:type="dxa"/>
          </w:tcPr>
          <w:p w14:paraId="2CC920C3" w14:textId="77777777" w:rsidR="004C3AEC" w:rsidRPr="00F83FEA" w:rsidRDefault="004C3AEC" w:rsidP="00F86B67">
            <w:pPr>
              <w:jc w:val="both"/>
              <w:rPr>
                <w:rFonts w:ascii="Arial" w:hAnsi="Arial" w:cs="Arial"/>
                <w:lang w:val="es-ES"/>
              </w:rPr>
            </w:pPr>
            <w:r w:rsidRPr="00F83FEA">
              <w:rPr>
                <w:rFonts w:ascii="Arial" w:hAnsi="Arial" w:cs="Arial"/>
                <w:lang w:val="es-ES"/>
              </w:rPr>
              <w:t>Excelente</w:t>
            </w:r>
          </w:p>
        </w:tc>
        <w:tc>
          <w:tcPr>
            <w:tcW w:w="2207" w:type="dxa"/>
          </w:tcPr>
          <w:p w14:paraId="3AFA9F33" w14:textId="2C9F157C" w:rsidR="004C3AEC" w:rsidRPr="00F83FEA" w:rsidRDefault="004C3AEC"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 xml:space="preserve">10.69      </w:t>
            </w:r>
          </w:p>
        </w:tc>
        <w:tc>
          <w:tcPr>
            <w:tcW w:w="2207" w:type="dxa"/>
          </w:tcPr>
          <w:p w14:paraId="3BBA3082" w14:textId="6E0811C2" w:rsidR="004C3AEC" w:rsidRPr="00F83FEA" w:rsidRDefault="004C3AEC"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16.97</w:t>
            </w:r>
          </w:p>
        </w:tc>
        <w:tc>
          <w:tcPr>
            <w:tcW w:w="2207" w:type="dxa"/>
          </w:tcPr>
          <w:p w14:paraId="70E3C1EA" w14:textId="23139991" w:rsidR="004C3AEC" w:rsidRPr="00F83FEA" w:rsidRDefault="004C3AEC"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 xml:space="preserve">14.81 </w:t>
            </w:r>
          </w:p>
        </w:tc>
      </w:tr>
      <w:tr w:rsidR="004C3AEC" w:rsidRPr="00F83FEA" w14:paraId="01E8E0A0" w14:textId="77777777" w:rsidTr="004C3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664974D0" w14:textId="77777777" w:rsidR="004C3AEC" w:rsidRPr="00F83FEA" w:rsidRDefault="004C3AEC" w:rsidP="00F86B67">
            <w:pPr>
              <w:jc w:val="both"/>
              <w:rPr>
                <w:rFonts w:ascii="Arial" w:hAnsi="Arial" w:cs="Arial"/>
                <w:lang w:val="es-ES"/>
              </w:rPr>
            </w:pPr>
            <w:r w:rsidRPr="00F83FEA">
              <w:rPr>
                <w:rFonts w:ascii="Arial" w:hAnsi="Arial" w:cs="Arial"/>
                <w:lang w:val="es-ES"/>
              </w:rPr>
              <w:t>Total</w:t>
            </w:r>
          </w:p>
        </w:tc>
        <w:tc>
          <w:tcPr>
            <w:tcW w:w="2207" w:type="dxa"/>
          </w:tcPr>
          <w:p w14:paraId="2B13347E" w14:textId="567176C6" w:rsidR="004C3AEC" w:rsidRPr="00F83FEA" w:rsidRDefault="004C3AEC"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 xml:space="preserve">100.00     </w:t>
            </w:r>
          </w:p>
        </w:tc>
        <w:tc>
          <w:tcPr>
            <w:tcW w:w="2207" w:type="dxa"/>
          </w:tcPr>
          <w:p w14:paraId="1AD192F4" w14:textId="59E65CB9" w:rsidR="004C3AEC" w:rsidRPr="00F83FEA" w:rsidRDefault="004C3AEC"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100.00</w:t>
            </w:r>
          </w:p>
        </w:tc>
        <w:tc>
          <w:tcPr>
            <w:tcW w:w="2207" w:type="dxa"/>
          </w:tcPr>
          <w:p w14:paraId="74FF518F" w14:textId="41F7034D" w:rsidR="004C3AEC" w:rsidRPr="00F83FEA" w:rsidRDefault="004C3AEC"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100.00</w:t>
            </w:r>
          </w:p>
        </w:tc>
      </w:tr>
    </w:tbl>
    <w:p w14:paraId="3A34316D" w14:textId="67D5EF89" w:rsidR="00FF3CEA" w:rsidRPr="00F83FEA" w:rsidRDefault="00FF3CEA" w:rsidP="00FF3CEA">
      <w:pPr>
        <w:spacing w:after="240" w:line="360" w:lineRule="auto"/>
        <w:rPr>
          <w:rFonts w:ascii="Arial" w:hAnsi="Arial" w:cs="Arial"/>
          <w:lang w:val="es-ES"/>
        </w:rPr>
      </w:pPr>
      <w:r w:rsidRPr="00F83FEA">
        <w:rPr>
          <w:rFonts w:ascii="Arial" w:hAnsi="Arial" w:cs="Arial"/>
          <w:lang w:val="es-ES"/>
        </w:rPr>
        <w:t xml:space="preserve">Fuente: Elaboración propia a partir de base Censo </w:t>
      </w:r>
      <w:r w:rsidR="00C138F4">
        <w:rPr>
          <w:rFonts w:ascii="Arial" w:hAnsi="Arial" w:cs="Arial"/>
          <w:lang w:val="es-ES"/>
        </w:rPr>
        <w:t>CONALEP</w:t>
      </w:r>
      <w:r w:rsidRPr="00F83FEA">
        <w:rPr>
          <w:rFonts w:ascii="Arial" w:hAnsi="Arial" w:cs="Arial"/>
          <w:lang w:val="es-ES"/>
        </w:rPr>
        <w:t xml:space="preserve"> 2006</w:t>
      </w:r>
    </w:p>
    <w:p w14:paraId="7771BE0B" w14:textId="7DB6D1CC" w:rsidR="00BD7BD2" w:rsidRPr="00F83FEA" w:rsidRDefault="00BC107D" w:rsidP="00F86B67">
      <w:pPr>
        <w:spacing w:after="240" w:line="360" w:lineRule="auto"/>
        <w:jc w:val="both"/>
        <w:rPr>
          <w:rFonts w:ascii="Arial" w:hAnsi="Arial" w:cs="Arial"/>
          <w:lang w:val="es-ES"/>
        </w:rPr>
      </w:pPr>
      <w:r w:rsidRPr="00F83FEA">
        <w:rPr>
          <w:rFonts w:ascii="Arial" w:hAnsi="Arial" w:cs="Arial"/>
          <w:lang w:val="es-ES"/>
        </w:rPr>
        <w:t xml:space="preserve">En </w:t>
      </w:r>
      <w:r w:rsidR="00732E01" w:rsidRPr="00F83FEA">
        <w:rPr>
          <w:rFonts w:ascii="Arial" w:hAnsi="Arial" w:cs="Arial"/>
          <w:lang w:val="es-ES"/>
        </w:rPr>
        <w:t>lo que toca</w:t>
      </w:r>
      <w:r w:rsidRPr="00F83FEA">
        <w:rPr>
          <w:rFonts w:ascii="Arial" w:hAnsi="Arial" w:cs="Arial"/>
          <w:lang w:val="es-ES"/>
        </w:rPr>
        <w:t xml:space="preserve"> a las diferencias entre alumnos que trabajaron y no trabajaron la tabla </w:t>
      </w:r>
      <w:r w:rsidR="00D5612E" w:rsidRPr="00F83FEA">
        <w:rPr>
          <w:rFonts w:ascii="Arial" w:hAnsi="Arial" w:cs="Arial"/>
          <w:lang w:val="es-ES"/>
        </w:rPr>
        <w:t>6</w:t>
      </w:r>
      <w:r w:rsidRPr="00F83FEA">
        <w:rPr>
          <w:rFonts w:ascii="Arial" w:hAnsi="Arial" w:cs="Arial"/>
          <w:lang w:val="es-ES"/>
        </w:rPr>
        <w:t xml:space="preserve"> muestra que no hay mucha variación entre grupos. </w:t>
      </w:r>
      <w:r w:rsidR="00B73596" w:rsidRPr="00F83FEA">
        <w:rPr>
          <w:rFonts w:ascii="Arial" w:hAnsi="Arial" w:cs="Arial"/>
          <w:lang w:val="es-ES"/>
        </w:rPr>
        <w:t>Quizás se relacione con el hecho de que la variable de la base de datos no toma en cuenta cuanto tiempo lo hicieron (si fue el caso), lo que quizás impida notar las diferencias que la literatura señala deberían apreciarse (aunque recordamos que esta supuesta diferencia es un tema controvertido).</w:t>
      </w:r>
    </w:p>
    <w:p w14:paraId="42095F89" w14:textId="05882B9E" w:rsidR="00D5612E" w:rsidRPr="00F83FEA" w:rsidRDefault="00D5612E" w:rsidP="00D5612E">
      <w:pPr>
        <w:spacing w:line="360" w:lineRule="auto"/>
        <w:jc w:val="both"/>
        <w:rPr>
          <w:rFonts w:ascii="Arial" w:hAnsi="Arial" w:cs="Arial"/>
          <w:lang w:val="es-ES"/>
        </w:rPr>
      </w:pPr>
      <w:r w:rsidRPr="00F83FEA">
        <w:rPr>
          <w:rFonts w:ascii="Arial" w:hAnsi="Arial" w:cs="Arial"/>
          <w:lang w:val="es-ES"/>
        </w:rPr>
        <w:t>Tabla 6. Diferencias de rendimiento por condición laboral</w:t>
      </w:r>
    </w:p>
    <w:tbl>
      <w:tblPr>
        <w:tblStyle w:val="Tablanormal5"/>
        <w:tblW w:w="0" w:type="auto"/>
        <w:tblLayout w:type="fixed"/>
        <w:tblLook w:val="04A0" w:firstRow="1" w:lastRow="0" w:firstColumn="1" w:lastColumn="0" w:noHBand="0" w:noVBand="1"/>
      </w:tblPr>
      <w:tblGrid>
        <w:gridCol w:w="2268"/>
        <w:gridCol w:w="2268"/>
        <w:gridCol w:w="2127"/>
        <w:gridCol w:w="2126"/>
      </w:tblGrid>
      <w:tr w:rsidR="005B485E" w:rsidRPr="00F83FEA" w14:paraId="4DD22D8E" w14:textId="77777777" w:rsidTr="0030172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1AF93FA" w14:textId="7A7F2960" w:rsidR="005B485E" w:rsidRPr="00F83FEA" w:rsidRDefault="005B485E" w:rsidP="00F86B67">
            <w:pPr>
              <w:jc w:val="both"/>
              <w:rPr>
                <w:rFonts w:ascii="Arial" w:hAnsi="Arial" w:cs="Arial"/>
                <w:lang w:val="es-ES"/>
              </w:rPr>
            </w:pPr>
            <w:r w:rsidRPr="00F83FEA">
              <w:rPr>
                <w:rFonts w:ascii="Arial" w:hAnsi="Arial" w:cs="Arial"/>
                <w:lang w:val="es-ES"/>
              </w:rPr>
              <w:t>Promedio Final</w:t>
            </w:r>
          </w:p>
        </w:tc>
        <w:tc>
          <w:tcPr>
            <w:tcW w:w="4395" w:type="dxa"/>
            <w:gridSpan w:val="2"/>
          </w:tcPr>
          <w:p w14:paraId="50FF9EF9" w14:textId="4D717051" w:rsidR="005B485E" w:rsidRPr="00F83FEA" w:rsidRDefault="005B485E" w:rsidP="00F86B67">
            <w:pPr>
              <w:jc w:val="both"/>
              <w:cnfStyle w:val="100000000000" w:firstRow="1"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Trabajó y estudió al mismo tiempo</w:t>
            </w:r>
          </w:p>
        </w:tc>
        <w:tc>
          <w:tcPr>
            <w:tcW w:w="2126" w:type="dxa"/>
          </w:tcPr>
          <w:p w14:paraId="7982A9B2" w14:textId="77777777" w:rsidR="005B485E" w:rsidRPr="00F83FEA" w:rsidRDefault="005B485E" w:rsidP="00F86B67">
            <w:pPr>
              <w:jc w:val="both"/>
              <w:cnfStyle w:val="100000000000" w:firstRow="1" w:lastRow="0" w:firstColumn="0" w:lastColumn="0" w:oddVBand="0" w:evenVBand="0" w:oddHBand="0" w:evenHBand="0" w:firstRowFirstColumn="0" w:firstRowLastColumn="0" w:lastRowFirstColumn="0" w:lastRowLastColumn="0"/>
              <w:rPr>
                <w:rFonts w:ascii="Arial" w:hAnsi="Arial" w:cs="Arial"/>
                <w:lang w:val="es-ES"/>
              </w:rPr>
            </w:pPr>
          </w:p>
        </w:tc>
      </w:tr>
      <w:tr w:rsidR="005B485E" w:rsidRPr="00F83FEA" w14:paraId="4CDB88E1" w14:textId="77777777" w:rsidTr="00301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635C5C4" w14:textId="5ACDD8C3" w:rsidR="005B485E" w:rsidRPr="00F83FEA" w:rsidRDefault="005B485E" w:rsidP="00F86B67">
            <w:pPr>
              <w:jc w:val="both"/>
              <w:rPr>
                <w:rFonts w:ascii="Arial" w:hAnsi="Arial" w:cs="Arial"/>
                <w:lang w:val="es-ES"/>
              </w:rPr>
            </w:pPr>
          </w:p>
        </w:tc>
        <w:tc>
          <w:tcPr>
            <w:tcW w:w="2268" w:type="dxa"/>
          </w:tcPr>
          <w:p w14:paraId="27F0B118" w14:textId="77777777" w:rsidR="005B485E" w:rsidRPr="00F83FEA" w:rsidRDefault="005B485E"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No</w:t>
            </w:r>
          </w:p>
        </w:tc>
        <w:tc>
          <w:tcPr>
            <w:tcW w:w="2127" w:type="dxa"/>
          </w:tcPr>
          <w:p w14:paraId="57C6A4BB" w14:textId="77777777" w:rsidR="005B485E" w:rsidRPr="00F83FEA" w:rsidRDefault="005B485E"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Si</w:t>
            </w:r>
          </w:p>
        </w:tc>
        <w:tc>
          <w:tcPr>
            <w:tcW w:w="2126" w:type="dxa"/>
          </w:tcPr>
          <w:p w14:paraId="7AAA90EB" w14:textId="77777777" w:rsidR="005B485E" w:rsidRPr="00F83FEA" w:rsidRDefault="005B485E"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Total</w:t>
            </w:r>
          </w:p>
        </w:tc>
      </w:tr>
      <w:tr w:rsidR="005B485E" w:rsidRPr="00F83FEA" w14:paraId="6766D65D" w14:textId="77777777" w:rsidTr="00301723">
        <w:tc>
          <w:tcPr>
            <w:cnfStyle w:val="001000000000" w:firstRow="0" w:lastRow="0" w:firstColumn="1" w:lastColumn="0" w:oddVBand="0" w:evenVBand="0" w:oddHBand="0" w:evenHBand="0" w:firstRowFirstColumn="0" w:firstRowLastColumn="0" w:lastRowFirstColumn="0" w:lastRowLastColumn="0"/>
            <w:tcW w:w="2268" w:type="dxa"/>
          </w:tcPr>
          <w:p w14:paraId="1D1EED4B" w14:textId="77777777" w:rsidR="005B485E" w:rsidRPr="00F83FEA" w:rsidRDefault="005B485E" w:rsidP="00F86B67">
            <w:pPr>
              <w:jc w:val="both"/>
              <w:rPr>
                <w:rFonts w:ascii="Arial" w:hAnsi="Arial" w:cs="Arial"/>
                <w:lang w:val="es-ES"/>
              </w:rPr>
            </w:pPr>
            <w:r w:rsidRPr="00F83FEA">
              <w:rPr>
                <w:rFonts w:ascii="Arial" w:hAnsi="Arial" w:cs="Arial"/>
                <w:lang w:val="es-ES"/>
              </w:rPr>
              <w:t>Suficiente</w:t>
            </w:r>
          </w:p>
        </w:tc>
        <w:tc>
          <w:tcPr>
            <w:tcW w:w="2268" w:type="dxa"/>
          </w:tcPr>
          <w:p w14:paraId="468209A6" w14:textId="77777777" w:rsidR="005B485E" w:rsidRPr="00F83FEA" w:rsidRDefault="005B485E"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9.90</w:t>
            </w:r>
          </w:p>
        </w:tc>
        <w:tc>
          <w:tcPr>
            <w:tcW w:w="2127" w:type="dxa"/>
          </w:tcPr>
          <w:p w14:paraId="05B8F003" w14:textId="77777777" w:rsidR="005B485E" w:rsidRPr="00F83FEA" w:rsidRDefault="005B485E"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11.39</w:t>
            </w:r>
          </w:p>
        </w:tc>
        <w:tc>
          <w:tcPr>
            <w:tcW w:w="2126" w:type="dxa"/>
          </w:tcPr>
          <w:p w14:paraId="22DC5A3D" w14:textId="77777777" w:rsidR="005B485E" w:rsidRPr="00F83FEA" w:rsidRDefault="005B485E"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 xml:space="preserve">10.43 </w:t>
            </w:r>
          </w:p>
        </w:tc>
      </w:tr>
      <w:tr w:rsidR="005B485E" w:rsidRPr="00F83FEA" w14:paraId="2C3DAFEE" w14:textId="77777777" w:rsidTr="00301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F3A8E84" w14:textId="77777777" w:rsidR="005B485E" w:rsidRPr="00F83FEA" w:rsidRDefault="005B485E" w:rsidP="00F86B67">
            <w:pPr>
              <w:jc w:val="both"/>
              <w:rPr>
                <w:rFonts w:ascii="Arial" w:hAnsi="Arial" w:cs="Arial"/>
                <w:lang w:val="es-ES"/>
              </w:rPr>
            </w:pPr>
            <w:r w:rsidRPr="00F83FEA">
              <w:rPr>
                <w:rFonts w:ascii="Arial" w:hAnsi="Arial" w:cs="Arial"/>
                <w:lang w:val="es-ES"/>
              </w:rPr>
              <w:t>Bueno</w:t>
            </w:r>
          </w:p>
        </w:tc>
        <w:tc>
          <w:tcPr>
            <w:tcW w:w="2268" w:type="dxa"/>
          </w:tcPr>
          <w:p w14:paraId="347A4AE6" w14:textId="0FB6D773" w:rsidR="005B485E" w:rsidRPr="00F83FEA" w:rsidRDefault="005B485E"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75.19</w:t>
            </w:r>
          </w:p>
        </w:tc>
        <w:tc>
          <w:tcPr>
            <w:tcW w:w="2127" w:type="dxa"/>
          </w:tcPr>
          <w:p w14:paraId="52983797" w14:textId="7474127E" w:rsidR="005B485E" w:rsidRPr="00F83FEA" w:rsidRDefault="005B485E"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73.99</w:t>
            </w:r>
          </w:p>
        </w:tc>
        <w:tc>
          <w:tcPr>
            <w:tcW w:w="2126" w:type="dxa"/>
          </w:tcPr>
          <w:p w14:paraId="3499741F" w14:textId="3F8DAADC" w:rsidR="005B485E" w:rsidRPr="00F83FEA" w:rsidRDefault="005B485E"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74.76</w:t>
            </w:r>
          </w:p>
        </w:tc>
      </w:tr>
      <w:tr w:rsidR="005B485E" w:rsidRPr="00F83FEA" w14:paraId="771F369D" w14:textId="77777777" w:rsidTr="00301723">
        <w:tc>
          <w:tcPr>
            <w:cnfStyle w:val="001000000000" w:firstRow="0" w:lastRow="0" w:firstColumn="1" w:lastColumn="0" w:oddVBand="0" w:evenVBand="0" w:oddHBand="0" w:evenHBand="0" w:firstRowFirstColumn="0" w:firstRowLastColumn="0" w:lastRowFirstColumn="0" w:lastRowLastColumn="0"/>
            <w:tcW w:w="2268" w:type="dxa"/>
          </w:tcPr>
          <w:p w14:paraId="559303D1" w14:textId="77777777" w:rsidR="005B485E" w:rsidRPr="00F83FEA" w:rsidRDefault="005B485E" w:rsidP="00F86B67">
            <w:pPr>
              <w:jc w:val="both"/>
              <w:rPr>
                <w:rFonts w:ascii="Arial" w:hAnsi="Arial" w:cs="Arial"/>
                <w:lang w:val="es-ES"/>
              </w:rPr>
            </w:pPr>
            <w:r w:rsidRPr="00F83FEA">
              <w:rPr>
                <w:rFonts w:ascii="Arial" w:hAnsi="Arial" w:cs="Arial"/>
                <w:lang w:val="es-ES"/>
              </w:rPr>
              <w:t>Excelente</w:t>
            </w:r>
          </w:p>
        </w:tc>
        <w:tc>
          <w:tcPr>
            <w:tcW w:w="2268" w:type="dxa"/>
          </w:tcPr>
          <w:p w14:paraId="04065846" w14:textId="77777777" w:rsidR="005B485E" w:rsidRPr="00F83FEA" w:rsidRDefault="005B485E"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14.91</w:t>
            </w:r>
          </w:p>
        </w:tc>
        <w:tc>
          <w:tcPr>
            <w:tcW w:w="2127" w:type="dxa"/>
          </w:tcPr>
          <w:p w14:paraId="027525C3" w14:textId="77777777" w:rsidR="005B485E" w:rsidRPr="00F83FEA" w:rsidRDefault="005B485E"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14.62</w:t>
            </w:r>
          </w:p>
        </w:tc>
        <w:tc>
          <w:tcPr>
            <w:tcW w:w="2126" w:type="dxa"/>
          </w:tcPr>
          <w:p w14:paraId="63366362" w14:textId="77777777" w:rsidR="005B485E" w:rsidRPr="00F83FEA" w:rsidRDefault="005B485E"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 xml:space="preserve">14.81 </w:t>
            </w:r>
          </w:p>
        </w:tc>
      </w:tr>
      <w:tr w:rsidR="005B485E" w:rsidRPr="00F83FEA" w14:paraId="416AD15B" w14:textId="77777777" w:rsidTr="00301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37F2EE8" w14:textId="77777777" w:rsidR="005B485E" w:rsidRPr="00F83FEA" w:rsidRDefault="005B485E" w:rsidP="00F86B67">
            <w:pPr>
              <w:jc w:val="both"/>
              <w:rPr>
                <w:rFonts w:ascii="Arial" w:hAnsi="Arial" w:cs="Arial"/>
                <w:lang w:val="es-ES"/>
              </w:rPr>
            </w:pPr>
            <w:r w:rsidRPr="00F83FEA">
              <w:rPr>
                <w:rFonts w:ascii="Arial" w:hAnsi="Arial" w:cs="Arial"/>
                <w:lang w:val="es-ES"/>
              </w:rPr>
              <w:t>Total</w:t>
            </w:r>
          </w:p>
        </w:tc>
        <w:tc>
          <w:tcPr>
            <w:tcW w:w="2268" w:type="dxa"/>
          </w:tcPr>
          <w:p w14:paraId="41373626" w14:textId="77777777" w:rsidR="005B485E" w:rsidRPr="00F83FEA" w:rsidRDefault="005B485E"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100.00</w:t>
            </w:r>
          </w:p>
        </w:tc>
        <w:tc>
          <w:tcPr>
            <w:tcW w:w="2127" w:type="dxa"/>
          </w:tcPr>
          <w:p w14:paraId="7E252EA9" w14:textId="77777777" w:rsidR="005B485E" w:rsidRPr="00F83FEA" w:rsidRDefault="005B485E"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100.00</w:t>
            </w:r>
          </w:p>
        </w:tc>
        <w:tc>
          <w:tcPr>
            <w:tcW w:w="2126" w:type="dxa"/>
          </w:tcPr>
          <w:p w14:paraId="737C07F2" w14:textId="77777777" w:rsidR="005B485E" w:rsidRPr="00F83FEA" w:rsidRDefault="005B485E"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100.00</w:t>
            </w:r>
          </w:p>
        </w:tc>
      </w:tr>
    </w:tbl>
    <w:p w14:paraId="152EA9C9" w14:textId="389C823A" w:rsidR="00FF3CEA" w:rsidRPr="00F83FEA" w:rsidRDefault="00FF3CEA" w:rsidP="00FF3CEA">
      <w:pPr>
        <w:spacing w:after="240" w:line="360" w:lineRule="auto"/>
        <w:rPr>
          <w:rFonts w:ascii="Arial" w:hAnsi="Arial" w:cs="Arial"/>
          <w:lang w:val="es-ES"/>
        </w:rPr>
      </w:pPr>
      <w:r w:rsidRPr="00F83FEA">
        <w:rPr>
          <w:rFonts w:ascii="Arial" w:hAnsi="Arial" w:cs="Arial"/>
          <w:lang w:val="es-ES"/>
        </w:rPr>
        <w:t xml:space="preserve">Fuente: Elaboración propia a partir de base Censo </w:t>
      </w:r>
      <w:r w:rsidR="00C138F4">
        <w:rPr>
          <w:rFonts w:ascii="Arial" w:hAnsi="Arial" w:cs="Arial"/>
          <w:lang w:val="es-ES"/>
        </w:rPr>
        <w:t>CONALEP</w:t>
      </w:r>
      <w:r w:rsidRPr="00F83FEA">
        <w:rPr>
          <w:rFonts w:ascii="Arial" w:hAnsi="Arial" w:cs="Arial"/>
          <w:lang w:val="es-ES"/>
        </w:rPr>
        <w:t xml:space="preserve"> 2006</w:t>
      </w:r>
    </w:p>
    <w:p w14:paraId="4B1566A8" w14:textId="1B10F1FC" w:rsidR="00B73596" w:rsidRPr="00F83FEA" w:rsidRDefault="00B73596" w:rsidP="00F86B67">
      <w:pPr>
        <w:spacing w:after="240" w:line="360" w:lineRule="auto"/>
        <w:jc w:val="both"/>
        <w:rPr>
          <w:rFonts w:ascii="Arial" w:hAnsi="Arial" w:cs="Arial"/>
          <w:lang w:val="es-ES"/>
        </w:rPr>
      </w:pPr>
      <w:r w:rsidRPr="00F83FEA">
        <w:rPr>
          <w:rFonts w:ascii="Arial" w:hAnsi="Arial" w:cs="Arial"/>
          <w:lang w:val="es-ES"/>
        </w:rPr>
        <w:t xml:space="preserve">En cuanto a la satisfacción con la institución y la carrera elegida, las tablas </w:t>
      </w:r>
      <w:r w:rsidR="00D5612E" w:rsidRPr="00F83FEA">
        <w:rPr>
          <w:rFonts w:ascii="Arial" w:hAnsi="Arial" w:cs="Arial"/>
          <w:lang w:val="es-ES"/>
        </w:rPr>
        <w:t>7</w:t>
      </w:r>
      <w:r w:rsidRPr="00F83FEA">
        <w:rPr>
          <w:rFonts w:ascii="Arial" w:hAnsi="Arial" w:cs="Arial"/>
          <w:lang w:val="es-ES"/>
        </w:rPr>
        <w:t xml:space="preserve"> y </w:t>
      </w:r>
      <w:r w:rsidR="00D5612E" w:rsidRPr="00F83FEA">
        <w:rPr>
          <w:rFonts w:ascii="Arial" w:hAnsi="Arial" w:cs="Arial"/>
          <w:lang w:val="es-ES"/>
        </w:rPr>
        <w:t>8</w:t>
      </w:r>
      <w:r w:rsidRPr="00F83FEA">
        <w:rPr>
          <w:rFonts w:ascii="Arial" w:hAnsi="Arial" w:cs="Arial"/>
          <w:lang w:val="es-ES"/>
        </w:rPr>
        <w:t xml:space="preserve">, muestran que </w:t>
      </w:r>
      <w:r w:rsidR="00732E01" w:rsidRPr="00F83FEA">
        <w:rPr>
          <w:rFonts w:ascii="Arial" w:hAnsi="Arial" w:cs="Arial"/>
          <w:lang w:val="es-ES"/>
        </w:rPr>
        <w:t xml:space="preserve">entre quienes están satisfechos hay un menor </w:t>
      </w:r>
      <w:r w:rsidR="00D5612E" w:rsidRPr="00F83FEA">
        <w:rPr>
          <w:rFonts w:ascii="Arial" w:hAnsi="Arial" w:cs="Arial"/>
          <w:lang w:val="es-ES"/>
        </w:rPr>
        <w:t>porcentaje</w:t>
      </w:r>
      <w:r w:rsidR="00732E01" w:rsidRPr="00F83FEA">
        <w:rPr>
          <w:rFonts w:ascii="Arial" w:hAnsi="Arial" w:cs="Arial"/>
          <w:lang w:val="es-ES"/>
        </w:rPr>
        <w:t xml:space="preserve"> de alumnos con calificación de suficiente y un mayor porcentaje con calificación de Excelente.</w:t>
      </w:r>
    </w:p>
    <w:p w14:paraId="14E7C65E" w14:textId="429FEE4F" w:rsidR="00D5612E" w:rsidRPr="00F83FEA" w:rsidRDefault="00D5612E" w:rsidP="00D5612E">
      <w:pPr>
        <w:spacing w:line="360" w:lineRule="auto"/>
        <w:jc w:val="both"/>
        <w:rPr>
          <w:rFonts w:ascii="Arial" w:hAnsi="Arial" w:cs="Arial"/>
          <w:lang w:val="es-ES"/>
        </w:rPr>
      </w:pPr>
      <w:r w:rsidRPr="00F83FEA">
        <w:rPr>
          <w:rFonts w:ascii="Arial" w:hAnsi="Arial" w:cs="Arial"/>
          <w:lang w:val="es-ES"/>
        </w:rPr>
        <w:t>Tabla 7. Diferencias de rendimiento por satisfacción con la carrera</w:t>
      </w:r>
    </w:p>
    <w:tbl>
      <w:tblPr>
        <w:tblStyle w:val="Tablanormal5"/>
        <w:tblW w:w="0" w:type="auto"/>
        <w:tblLook w:val="04A0" w:firstRow="1" w:lastRow="0" w:firstColumn="1" w:lastColumn="0" w:noHBand="0" w:noVBand="1"/>
      </w:tblPr>
      <w:tblGrid>
        <w:gridCol w:w="2207"/>
        <w:gridCol w:w="2329"/>
        <w:gridCol w:w="2127"/>
        <w:gridCol w:w="2126"/>
      </w:tblGrid>
      <w:tr w:rsidR="00856CAF" w:rsidRPr="00F83FEA" w14:paraId="44FFAAFD" w14:textId="77777777" w:rsidTr="0030172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7" w:type="dxa"/>
          </w:tcPr>
          <w:p w14:paraId="2DBFB0A6" w14:textId="0E64568C" w:rsidR="00856CAF" w:rsidRPr="00F83FEA" w:rsidRDefault="00856CAF" w:rsidP="00F86B67">
            <w:pPr>
              <w:jc w:val="both"/>
              <w:rPr>
                <w:rFonts w:ascii="Arial" w:hAnsi="Arial" w:cs="Arial"/>
                <w:lang w:val="es-ES"/>
              </w:rPr>
            </w:pPr>
            <w:r w:rsidRPr="00F83FEA">
              <w:rPr>
                <w:rFonts w:ascii="Arial" w:hAnsi="Arial" w:cs="Arial"/>
                <w:lang w:val="es-ES"/>
              </w:rPr>
              <w:t>Promedio Final</w:t>
            </w:r>
          </w:p>
        </w:tc>
        <w:tc>
          <w:tcPr>
            <w:tcW w:w="4456" w:type="dxa"/>
            <w:gridSpan w:val="2"/>
          </w:tcPr>
          <w:p w14:paraId="52163C23" w14:textId="35647274" w:rsidR="00856CAF" w:rsidRPr="00F83FEA" w:rsidRDefault="00856CAF" w:rsidP="00F86B67">
            <w:pPr>
              <w:jc w:val="both"/>
              <w:cnfStyle w:val="100000000000" w:firstRow="1"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Volvería a elegir su carrera</w:t>
            </w:r>
          </w:p>
        </w:tc>
        <w:tc>
          <w:tcPr>
            <w:tcW w:w="2126" w:type="dxa"/>
          </w:tcPr>
          <w:p w14:paraId="3A0DF869" w14:textId="77777777" w:rsidR="00856CAF" w:rsidRPr="00F83FEA" w:rsidRDefault="00856CAF" w:rsidP="00F86B67">
            <w:pPr>
              <w:jc w:val="both"/>
              <w:cnfStyle w:val="100000000000" w:firstRow="1" w:lastRow="0" w:firstColumn="0" w:lastColumn="0" w:oddVBand="0" w:evenVBand="0" w:oddHBand="0" w:evenHBand="0" w:firstRowFirstColumn="0" w:firstRowLastColumn="0" w:lastRowFirstColumn="0" w:lastRowLastColumn="0"/>
              <w:rPr>
                <w:rFonts w:ascii="Arial" w:hAnsi="Arial" w:cs="Arial"/>
                <w:lang w:val="es-ES"/>
              </w:rPr>
            </w:pPr>
          </w:p>
        </w:tc>
      </w:tr>
      <w:tr w:rsidR="00301723" w:rsidRPr="00F83FEA" w14:paraId="308E4327" w14:textId="77777777" w:rsidTr="00301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1ED5BFAE" w14:textId="5A00E8CC" w:rsidR="00856CAF" w:rsidRPr="00F83FEA" w:rsidRDefault="00856CAF" w:rsidP="00F86B67">
            <w:pPr>
              <w:jc w:val="both"/>
              <w:rPr>
                <w:rFonts w:ascii="Arial" w:hAnsi="Arial" w:cs="Arial"/>
                <w:lang w:val="es-ES"/>
              </w:rPr>
            </w:pPr>
          </w:p>
        </w:tc>
        <w:tc>
          <w:tcPr>
            <w:tcW w:w="2329" w:type="dxa"/>
          </w:tcPr>
          <w:p w14:paraId="0927323B" w14:textId="77777777" w:rsidR="00856CAF" w:rsidRPr="00F83FEA" w:rsidRDefault="00856CAF"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No</w:t>
            </w:r>
          </w:p>
        </w:tc>
        <w:tc>
          <w:tcPr>
            <w:tcW w:w="2127" w:type="dxa"/>
          </w:tcPr>
          <w:p w14:paraId="3FBEC7DE" w14:textId="77777777" w:rsidR="00856CAF" w:rsidRPr="00F83FEA" w:rsidRDefault="00856CAF"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Si</w:t>
            </w:r>
          </w:p>
        </w:tc>
        <w:tc>
          <w:tcPr>
            <w:tcW w:w="2126" w:type="dxa"/>
          </w:tcPr>
          <w:p w14:paraId="15065F9A" w14:textId="77777777" w:rsidR="00856CAF" w:rsidRPr="00F83FEA" w:rsidRDefault="00856CAF"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Total</w:t>
            </w:r>
          </w:p>
        </w:tc>
      </w:tr>
      <w:tr w:rsidR="00856CAF" w:rsidRPr="00F83FEA" w14:paraId="6266D110" w14:textId="77777777" w:rsidTr="00301723">
        <w:tc>
          <w:tcPr>
            <w:cnfStyle w:val="001000000000" w:firstRow="0" w:lastRow="0" w:firstColumn="1" w:lastColumn="0" w:oddVBand="0" w:evenVBand="0" w:oddHBand="0" w:evenHBand="0" w:firstRowFirstColumn="0" w:firstRowLastColumn="0" w:lastRowFirstColumn="0" w:lastRowLastColumn="0"/>
            <w:tcW w:w="2207" w:type="dxa"/>
          </w:tcPr>
          <w:p w14:paraId="5CB30F73" w14:textId="77777777" w:rsidR="00856CAF" w:rsidRPr="00F83FEA" w:rsidRDefault="00856CAF" w:rsidP="00F86B67">
            <w:pPr>
              <w:jc w:val="both"/>
              <w:rPr>
                <w:rFonts w:ascii="Arial" w:hAnsi="Arial" w:cs="Arial"/>
                <w:lang w:val="es-ES"/>
              </w:rPr>
            </w:pPr>
            <w:r w:rsidRPr="00F83FEA">
              <w:rPr>
                <w:rFonts w:ascii="Arial" w:hAnsi="Arial" w:cs="Arial"/>
                <w:lang w:val="es-ES"/>
              </w:rPr>
              <w:t>Suficiente</w:t>
            </w:r>
          </w:p>
        </w:tc>
        <w:tc>
          <w:tcPr>
            <w:tcW w:w="2329" w:type="dxa"/>
          </w:tcPr>
          <w:p w14:paraId="5C649846" w14:textId="259B6C4F" w:rsidR="00856CAF" w:rsidRPr="00F83FEA" w:rsidRDefault="00856CAF"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 xml:space="preserve">12.36       </w:t>
            </w:r>
          </w:p>
        </w:tc>
        <w:tc>
          <w:tcPr>
            <w:tcW w:w="2127" w:type="dxa"/>
          </w:tcPr>
          <w:p w14:paraId="1A32AC0B" w14:textId="6A34D8A4" w:rsidR="00856CAF" w:rsidRPr="00F83FEA" w:rsidRDefault="00856CAF"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 xml:space="preserve">9.77      </w:t>
            </w:r>
          </w:p>
        </w:tc>
        <w:tc>
          <w:tcPr>
            <w:tcW w:w="2126" w:type="dxa"/>
          </w:tcPr>
          <w:p w14:paraId="24FEEA14" w14:textId="5696D04B" w:rsidR="00856CAF" w:rsidRPr="00F83FEA" w:rsidRDefault="00856CAF"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10.42</w:t>
            </w:r>
          </w:p>
        </w:tc>
      </w:tr>
      <w:tr w:rsidR="00301723" w:rsidRPr="00F83FEA" w14:paraId="614F9B89" w14:textId="77777777" w:rsidTr="00301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1D6F3DD0" w14:textId="77777777" w:rsidR="00856CAF" w:rsidRPr="00F83FEA" w:rsidRDefault="00856CAF" w:rsidP="00F86B67">
            <w:pPr>
              <w:jc w:val="both"/>
              <w:rPr>
                <w:rFonts w:ascii="Arial" w:hAnsi="Arial" w:cs="Arial"/>
                <w:lang w:val="es-ES"/>
              </w:rPr>
            </w:pPr>
            <w:r w:rsidRPr="00F83FEA">
              <w:rPr>
                <w:rFonts w:ascii="Arial" w:hAnsi="Arial" w:cs="Arial"/>
                <w:lang w:val="es-ES"/>
              </w:rPr>
              <w:t>Bueno</w:t>
            </w:r>
          </w:p>
        </w:tc>
        <w:tc>
          <w:tcPr>
            <w:tcW w:w="2329" w:type="dxa"/>
          </w:tcPr>
          <w:p w14:paraId="4FA316B9" w14:textId="6869776D" w:rsidR="00856CAF" w:rsidRPr="00F83FEA" w:rsidRDefault="00856CAF"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 xml:space="preserve">74.75      </w:t>
            </w:r>
          </w:p>
        </w:tc>
        <w:tc>
          <w:tcPr>
            <w:tcW w:w="2127" w:type="dxa"/>
          </w:tcPr>
          <w:p w14:paraId="3EAB9FF5" w14:textId="43C31997" w:rsidR="00856CAF" w:rsidRPr="00F83FEA" w:rsidRDefault="00856CAF"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 xml:space="preserve">74.75      </w:t>
            </w:r>
          </w:p>
        </w:tc>
        <w:tc>
          <w:tcPr>
            <w:tcW w:w="2126" w:type="dxa"/>
          </w:tcPr>
          <w:p w14:paraId="5924514B" w14:textId="2EB97F5D" w:rsidR="00856CAF" w:rsidRPr="00F83FEA" w:rsidRDefault="00856CAF"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74.75</w:t>
            </w:r>
          </w:p>
        </w:tc>
      </w:tr>
      <w:tr w:rsidR="00856CAF" w:rsidRPr="00F83FEA" w14:paraId="3AF53317" w14:textId="77777777" w:rsidTr="00301723">
        <w:tc>
          <w:tcPr>
            <w:cnfStyle w:val="001000000000" w:firstRow="0" w:lastRow="0" w:firstColumn="1" w:lastColumn="0" w:oddVBand="0" w:evenVBand="0" w:oddHBand="0" w:evenHBand="0" w:firstRowFirstColumn="0" w:firstRowLastColumn="0" w:lastRowFirstColumn="0" w:lastRowLastColumn="0"/>
            <w:tcW w:w="2207" w:type="dxa"/>
          </w:tcPr>
          <w:p w14:paraId="460EC92F" w14:textId="77777777" w:rsidR="00856CAF" w:rsidRPr="00F83FEA" w:rsidRDefault="00856CAF" w:rsidP="00F86B67">
            <w:pPr>
              <w:jc w:val="both"/>
              <w:rPr>
                <w:rFonts w:ascii="Arial" w:hAnsi="Arial" w:cs="Arial"/>
                <w:lang w:val="es-ES"/>
              </w:rPr>
            </w:pPr>
            <w:r w:rsidRPr="00F83FEA">
              <w:rPr>
                <w:rFonts w:ascii="Arial" w:hAnsi="Arial" w:cs="Arial"/>
                <w:lang w:val="es-ES"/>
              </w:rPr>
              <w:t>Excelente</w:t>
            </w:r>
          </w:p>
        </w:tc>
        <w:tc>
          <w:tcPr>
            <w:tcW w:w="2329" w:type="dxa"/>
          </w:tcPr>
          <w:p w14:paraId="4048F7ED" w14:textId="582CE306" w:rsidR="00856CAF" w:rsidRPr="00F83FEA" w:rsidRDefault="00856CAF"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 xml:space="preserve">12.89      </w:t>
            </w:r>
          </w:p>
        </w:tc>
        <w:tc>
          <w:tcPr>
            <w:tcW w:w="2127" w:type="dxa"/>
          </w:tcPr>
          <w:p w14:paraId="4A5C0F7F" w14:textId="4F5888CD" w:rsidR="00856CAF" w:rsidRPr="00F83FEA" w:rsidRDefault="00856CAF"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 xml:space="preserve">15.48      </w:t>
            </w:r>
          </w:p>
        </w:tc>
        <w:tc>
          <w:tcPr>
            <w:tcW w:w="2126" w:type="dxa"/>
          </w:tcPr>
          <w:p w14:paraId="48CB5127" w14:textId="4D0E4807" w:rsidR="00856CAF" w:rsidRPr="00F83FEA" w:rsidRDefault="00856CAF"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14.83</w:t>
            </w:r>
          </w:p>
        </w:tc>
      </w:tr>
      <w:tr w:rsidR="00301723" w:rsidRPr="00F83FEA" w14:paraId="43BF96AC" w14:textId="77777777" w:rsidTr="00301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6BB5BEBD" w14:textId="77777777" w:rsidR="00856CAF" w:rsidRPr="00F83FEA" w:rsidRDefault="00856CAF" w:rsidP="00F86B67">
            <w:pPr>
              <w:jc w:val="both"/>
              <w:rPr>
                <w:rFonts w:ascii="Arial" w:hAnsi="Arial" w:cs="Arial"/>
                <w:lang w:val="es-ES"/>
              </w:rPr>
            </w:pPr>
            <w:r w:rsidRPr="00F83FEA">
              <w:rPr>
                <w:rFonts w:ascii="Arial" w:hAnsi="Arial" w:cs="Arial"/>
                <w:lang w:val="es-ES"/>
              </w:rPr>
              <w:t>Total</w:t>
            </w:r>
          </w:p>
        </w:tc>
        <w:tc>
          <w:tcPr>
            <w:tcW w:w="2329" w:type="dxa"/>
          </w:tcPr>
          <w:p w14:paraId="36633A25" w14:textId="663B61F3" w:rsidR="00856CAF" w:rsidRPr="00F83FEA" w:rsidRDefault="00856CAF"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 xml:space="preserve">100.00     </w:t>
            </w:r>
          </w:p>
        </w:tc>
        <w:tc>
          <w:tcPr>
            <w:tcW w:w="2127" w:type="dxa"/>
          </w:tcPr>
          <w:p w14:paraId="17BA5D0F" w14:textId="0F299593" w:rsidR="00856CAF" w:rsidRPr="00F83FEA" w:rsidRDefault="00856CAF"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 xml:space="preserve">100.00     </w:t>
            </w:r>
          </w:p>
        </w:tc>
        <w:tc>
          <w:tcPr>
            <w:tcW w:w="2126" w:type="dxa"/>
          </w:tcPr>
          <w:p w14:paraId="6390C417" w14:textId="648644F7" w:rsidR="00856CAF" w:rsidRPr="00F83FEA" w:rsidRDefault="00856CAF"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100.00</w:t>
            </w:r>
          </w:p>
        </w:tc>
      </w:tr>
    </w:tbl>
    <w:p w14:paraId="514668C8" w14:textId="1F9D645D" w:rsidR="00FF3CEA" w:rsidRPr="00F83FEA" w:rsidRDefault="00FF3CEA" w:rsidP="00FF3CEA">
      <w:pPr>
        <w:spacing w:after="240" w:line="360" w:lineRule="auto"/>
        <w:rPr>
          <w:rFonts w:ascii="Arial" w:hAnsi="Arial" w:cs="Arial"/>
          <w:lang w:val="es-ES"/>
        </w:rPr>
      </w:pPr>
      <w:r w:rsidRPr="00F83FEA">
        <w:rPr>
          <w:rFonts w:ascii="Arial" w:hAnsi="Arial" w:cs="Arial"/>
          <w:lang w:val="es-ES"/>
        </w:rPr>
        <w:t xml:space="preserve">Fuente: Elaboración propia a partir de base Censo </w:t>
      </w:r>
      <w:r w:rsidR="00C138F4">
        <w:rPr>
          <w:rFonts w:ascii="Arial" w:hAnsi="Arial" w:cs="Arial"/>
          <w:lang w:val="es-ES"/>
        </w:rPr>
        <w:t>CONALEP</w:t>
      </w:r>
      <w:r w:rsidRPr="00F83FEA">
        <w:rPr>
          <w:rFonts w:ascii="Arial" w:hAnsi="Arial" w:cs="Arial"/>
          <w:lang w:val="es-ES"/>
        </w:rPr>
        <w:t xml:space="preserve"> 2006</w:t>
      </w:r>
    </w:p>
    <w:p w14:paraId="0FFB2A9F" w14:textId="448B869A" w:rsidR="00D5612E" w:rsidRPr="00F83FEA" w:rsidRDefault="00D5612E" w:rsidP="00D5612E">
      <w:pPr>
        <w:spacing w:line="360" w:lineRule="auto"/>
        <w:jc w:val="both"/>
        <w:rPr>
          <w:rFonts w:ascii="Arial" w:hAnsi="Arial" w:cs="Arial"/>
          <w:lang w:val="es-ES"/>
        </w:rPr>
      </w:pPr>
      <w:r w:rsidRPr="00F83FEA">
        <w:rPr>
          <w:rFonts w:ascii="Arial" w:hAnsi="Arial" w:cs="Arial"/>
          <w:lang w:val="es-ES"/>
        </w:rPr>
        <w:t>Tabla 8. Diferencias de rendimiento por satisfacción con la institución</w:t>
      </w:r>
    </w:p>
    <w:tbl>
      <w:tblPr>
        <w:tblStyle w:val="Tablanormal5"/>
        <w:tblW w:w="0" w:type="auto"/>
        <w:tblLook w:val="0480" w:firstRow="0" w:lastRow="0" w:firstColumn="1" w:lastColumn="0" w:noHBand="0" w:noVBand="1"/>
      </w:tblPr>
      <w:tblGrid>
        <w:gridCol w:w="2268"/>
        <w:gridCol w:w="2268"/>
        <w:gridCol w:w="2127"/>
        <w:gridCol w:w="2126"/>
      </w:tblGrid>
      <w:tr w:rsidR="00301723" w:rsidRPr="00F83FEA" w14:paraId="2DAE5AE3" w14:textId="77777777" w:rsidTr="00C61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00FEF81" w14:textId="1A469997" w:rsidR="00301723" w:rsidRPr="00F83FEA" w:rsidRDefault="00301723" w:rsidP="00F86B67">
            <w:pPr>
              <w:jc w:val="both"/>
              <w:rPr>
                <w:rFonts w:ascii="Arial" w:hAnsi="Arial" w:cs="Arial"/>
                <w:lang w:val="es-ES"/>
              </w:rPr>
            </w:pPr>
            <w:r w:rsidRPr="00F83FEA">
              <w:rPr>
                <w:rFonts w:ascii="Arial" w:hAnsi="Arial" w:cs="Arial"/>
                <w:lang w:val="es-ES"/>
              </w:rPr>
              <w:lastRenderedPageBreak/>
              <w:t>Promedio final</w:t>
            </w:r>
          </w:p>
        </w:tc>
        <w:tc>
          <w:tcPr>
            <w:tcW w:w="4395" w:type="dxa"/>
            <w:gridSpan w:val="2"/>
          </w:tcPr>
          <w:p w14:paraId="0B2404C7" w14:textId="0D098CBA" w:rsidR="00301723" w:rsidRPr="00F83FEA" w:rsidRDefault="00301723"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 xml:space="preserve">Volvería a elegir </w:t>
            </w:r>
            <w:r w:rsidR="00C138F4">
              <w:rPr>
                <w:rFonts w:ascii="Arial" w:hAnsi="Arial" w:cs="Arial"/>
                <w:lang w:val="es-ES"/>
              </w:rPr>
              <w:t>CONALEP</w:t>
            </w:r>
          </w:p>
        </w:tc>
        <w:tc>
          <w:tcPr>
            <w:tcW w:w="2126" w:type="dxa"/>
          </w:tcPr>
          <w:p w14:paraId="7FD7F379" w14:textId="77777777" w:rsidR="00301723" w:rsidRPr="00F83FEA" w:rsidRDefault="00301723"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p>
        </w:tc>
      </w:tr>
      <w:tr w:rsidR="00301723" w:rsidRPr="00F83FEA" w14:paraId="7656A813" w14:textId="77777777" w:rsidTr="00C61ECD">
        <w:tc>
          <w:tcPr>
            <w:cnfStyle w:val="001000000000" w:firstRow="0" w:lastRow="0" w:firstColumn="1" w:lastColumn="0" w:oddVBand="0" w:evenVBand="0" w:oddHBand="0" w:evenHBand="0" w:firstRowFirstColumn="0" w:firstRowLastColumn="0" w:lastRowFirstColumn="0" w:lastRowLastColumn="0"/>
            <w:tcW w:w="2268" w:type="dxa"/>
          </w:tcPr>
          <w:p w14:paraId="151783C8" w14:textId="767FC468" w:rsidR="00301723" w:rsidRPr="00F83FEA" w:rsidRDefault="00301723" w:rsidP="00F86B67">
            <w:pPr>
              <w:jc w:val="both"/>
              <w:rPr>
                <w:rFonts w:ascii="Arial" w:hAnsi="Arial" w:cs="Arial"/>
                <w:lang w:val="es-ES"/>
              </w:rPr>
            </w:pPr>
          </w:p>
        </w:tc>
        <w:tc>
          <w:tcPr>
            <w:tcW w:w="2268" w:type="dxa"/>
          </w:tcPr>
          <w:p w14:paraId="422752B8" w14:textId="20D63467" w:rsidR="00301723" w:rsidRPr="00F83FEA" w:rsidRDefault="00301723"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 xml:space="preserve">No         </w:t>
            </w:r>
          </w:p>
        </w:tc>
        <w:tc>
          <w:tcPr>
            <w:tcW w:w="2127" w:type="dxa"/>
          </w:tcPr>
          <w:p w14:paraId="799D261F" w14:textId="54A52098" w:rsidR="00301723" w:rsidRPr="00F83FEA" w:rsidRDefault="00301723"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Si</w:t>
            </w:r>
          </w:p>
        </w:tc>
        <w:tc>
          <w:tcPr>
            <w:tcW w:w="2126" w:type="dxa"/>
          </w:tcPr>
          <w:p w14:paraId="1CCC65D4" w14:textId="6F49738E" w:rsidR="00301723" w:rsidRPr="00F83FEA" w:rsidRDefault="00301723"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Total</w:t>
            </w:r>
          </w:p>
        </w:tc>
      </w:tr>
      <w:tr w:rsidR="00301723" w:rsidRPr="00F83FEA" w14:paraId="1C61FF4C" w14:textId="77777777" w:rsidTr="00C61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57AD9E9" w14:textId="77777777" w:rsidR="00301723" w:rsidRPr="00F83FEA" w:rsidRDefault="00301723" w:rsidP="00F86B67">
            <w:pPr>
              <w:jc w:val="both"/>
              <w:rPr>
                <w:rFonts w:ascii="Arial" w:hAnsi="Arial" w:cs="Arial"/>
                <w:lang w:val="es-ES"/>
              </w:rPr>
            </w:pPr>
            <w:r w:rsidRPr="00F83FEA">
              <w:rPr>
                <w:rFonts w:ascii="Arial" w:hAnsi="Arial" w:cs="Arial"/>
                <w:lang w:val="es-ES"/>
              </w:rPr>
              <w:t>Suficiente</w:t>
            </w:r>
          </w:p>
        </w:tc>
        <w:tc>
          <w:tcPr>
            <w:tcW w:w="2268" w:type="dxa"/>
          </w:tcPr>
          <w:p w14:paraId="0506A6F9" w14:textId="77777777" w:rsidR="00301723" w:rsidRPr="00F83FEA" w:rsidRDefault="00301723"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13.27</w:t>
            </w:r>
          </w:p>
        </w:tc>
        <w:tc>
          <w:tcPr>
            <w:tcW w:w="2127" w:type="dxa"/>
          </w:tcPr>
          <w:p w14:paraId="6B406483" w14:textId="77777777" w:rsidR="00301723" w:rsidRPr="00F83FEA" w:rsidRDefault="00301723"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9.25</w:t>
            </w:r>
          </w:p>
        </w:tc>
        <w:tc>
          <w:tcPr>
            <w:tcW w:w="2126" w:type="dxa"/>
          </w:tcPr>
          <w:p w14:paraId="205CEF6D" w14:textId="77777777" w:rsidR="00301723" w:rsidRPr="00F83FEA" w:rsidRDefault="00301723"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 xml:space="preserve">10.39 </w:t>
            </w:r>
          </w:p>
        </w:tc>
      </w:tr>
      <w:tr w:rsidR="00301723" w:rsidRPr="00F83FEA" w14:paraId="2E051804" w14:textId="77777777" w:rsidTr="00C61ECD">
        <w:tc>
          <w:tcPr>
            <w:cnfStyle w:val="001000000000" w:firstRow="0" w:lastRow="0" w:firstColumn="1" w:lastColumn="0" w:oddVBand="0" w:evenVBand="0" w:oddHBand="0" w:evenHBand="0" w:firstRowFirstColumn="0" w:firstRowLastColumn="0" w:lastRowFirstColumn="0" w:lastRowLastColumn="0"/>
            <w:tcW w:w="2268" w:type="dxa"/>
          </w:tcPr>
          <w:p w14:paraId="768BD31C" w14:textId="77777777" w:rsidR="00301723" w:rsidRPr="00F83FEA" w:rsidRDefault="00301723" w:rsidP="00F86B67">
            <w:pPr>
              <w:jc w:val="both"/>
              <w:rPr>
                <w:rFonts w:ascii="Arial" w:hAnsi="Arial" w:cs="Arial"/>
                <w:lang w:val="es-ES"/>
              </w:rPr>
            </w:pPr>
            <w:r w:rsidRPr="00F83FEA">
              <w:rPr>
                <w:rFonts w:ascii="Arial" w:hAnsi="Arial" w:cs="Arial"/>
                <w:lang w:val="es-ES"/>
              </w:rPr>
              <w:t>Bueno</w:t>
            </w:r>
          </w:p>
        </w:tc>
        <w:tc>
          <w:tcPr>
            <w:tcW w:w="2268" w:type="dxa"/>
          </w:tcPr>
          <w:p w14:paraId="6D2EC477" w14:textId="2141D021" w:rsidR="00301723" w:rsidRPr="00F83FEA" w:rsidRDefault="00301723"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75.14</w:t>
            </w:r>
          </w:p>
        </w:tc>
        <w:tc>
          <w:tcPr>
            <w:tcW w:w="2127" w:type="dxa"/>
          </w:tcPr>
          <w:p w14:paraId="36340DA1" w14:textId="74DA4412" w:rsidR="00301723" w:rsidRPr="00F83FEA" w:rsidRDefault="00301723"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74.62</w:t>
            </w:r>
          </w:p>
        </w:tc>
        <w:tc>
          <w:tcPr>
            <w:tcW w:w="2126" w:type="dxa"/>
          </w:tcPr>
          <w:p w14:paraId="05FBB1D5" w14:textId="74726EAE" w:rsidR="00301723" w:rsidRPr="00F83FEA" w:rsidRDefault="00301723"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 xml:space="preserve">74.77 </w:t>
            </w:r>
          </w:p>
        </w:tc>
      </w:tr>
      <w:tr w:rsidR="00301723" w:rsidRPr="00F83FEA" w14:paraId="2D97784C" w14:textId="77777777" w:rsidTr="00C61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4771830" w14:textId="77777777" w:rsidR="00301723" w:rsidRPr="00F83FEA" w:rsidRDefault="00301723" w:rsidP="00F86B67">
            <w:pPr>
              <w:jc w:val="both"/>
              <w:rPr>
                <w:rFonts w:ascii="Arial" w:hAnsi="Arial" w:cs="Arial"/>
                <w:lang w:val="es-ES"/>
              </w:rPr>
            </w:pPr>
            <w:r w:rsidRPr="00F83FEA">
              <w:rPr>
                <w:rFonts w:ascii="Arial" w:hAnsi="Arial" w:cs="Arial"/>
                <w:lang w:val="es-ES"/>
              </w:rPr>
              <w:t>Excelente</w:t>
            </w:r>
          </w:p>
        </w:tc>
        <w:tc>
          <w:tcPr>
            <w:tcW w:w="2268" w:type="dxa"/>
          </w:tcPr>
          <w:p w14:paraId="37E7AEE6" w14:textId="77777777" w:rsidR="00301723" w:rsidRPr="00F83FEA" w:rsidRDefault="00301723"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11.59</w:t>
            </w:r>
          </w:p>
        </w:tc>
        <w:tc>
          <w:tcPr>
            <w:tcW w:w="2127" w:type="dxa"/>
          </w:tcPr>
          <w:p w14:paraId="4E2D6FA4" w14:textId="77777777" w:rsidR="00301723" w:rsidRPr="00F83FEA" w:rsidRDefault="00301723"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16.13</w:t>
            </w:r>
          </w:p>
        </w:tc>
        <w:tc>
          <w:tcPr>
            <w:tcW w:w="2126" w:type="dxa"/>
          </w:tcPr>
          <w:p w14:paraId="4020C85C" w14:textId="77777777" w:rsidR="00301723" w:rsidRPr="00F83FEA" w:rsidRDefault="00301723"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 xml:space="preserve">14.84 </w:t>
            </w:r>
          </w:p>
        </w:tc>
      </w:tr>
      <w:tr w:rsidR="00301723" w:rsidRPr="00F83FEA" w14:paraId="55A83649" w14:textId="77777777" w:rsidTr="00C61ECD">
        <w:tc>
          <w:tcPr>
            <w:cnfStyle w:val="001000000000" w:firstRow="0" w:lastRow="0" w:firstColumn="1" w:lastColumn="0" w:oddVBand="0" w:evenVBand="0" w:oddHBand="0" w:evenHBand="0" w:firstRowFirstColumn="0" w:firstRowLastColumn="0" w:lastRowFirstColumn="0" w:lastRowLastColumn="0"/>
            <w:tcW w:w="2268" w:type="dxa"/>
          </w:tcPr>
          <w:p w14:paraId="26EECB2F" w14:textId="77777777" w:rsidR="00301723" w:rsidRPr="00F83FEA" w:rsidRDefault="00301723" w:rsidP="00F86B67">
            <w:pPr>
              <w:jc w:val="both"/>
              <w:rPr>
                <w:rFonts w:ascii="Arial" w:hAnsi="Arial" w:cs="Arial"/>
                <w:lang w:val="es-ES"/>
              </w:rPr>
            </w:pPr>
            <w:r w:rsidRPr="00F83FEA">
              <w:rPr>
                <w:rFonts w:ascii="Arial" w:hAnsi="Arial" w:cs="Arial"/>
                <w:lang w:val="es-ES"/>
              </w:rPr>
              <w:t>Total</w:t>
            </w:r>
          </w:p>
        </w:tc>
        <w:tc>
          <w:tcPr>
            <w:tcW w:w="2268" w:type="dxa"/>
          </w:tcPr>
          <w:p w14:paraId="31F5A02B" w14:textId="77777777" w:rsidR="00301723" w:rsidRPr="00F83FEA" w:rsidRDefault="00301723"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100.00</w:t>
            </w:r>
          </w:p>
        </w:tc>
        <w:tc>
          <w:tcPr>
            <w:tcW w:w="2127" w:type="dxa"/>
          </w:tcPr>
          <w:p w14:paraId="370E6026" w14:textId="77777777" w:rsidR="00301723" w:rsidRPr="00F83FEA" w:rsidRDefault="00301723"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100.00</w:t>
            </w:r>
          </w:p>
        </w:tc>
        <w:tc>
          <w:tcPr>
            <w:tcW w:w="2126" w:type="dxa"/>
          </w:tcPr>
          <w:p w14:paraId="3D8B5311" w14:textId="77777777" w:rsidR="00301723" w:rsidRPr="00F83FEA" w:rsidRDefault="00301723"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100.00</w:t>
            </w:r>
          </w:p>
        </w:tc>
      </w:tr>
    </w:tbl>
    <w:p w14:paraId="58946DD5" w14:textId="3AAFBA16" w:rsidR="00FF3CEA" w:rsidRPr="00F83FEA" w:rsidRDefault="00FF3CEA" w:rsidP="00FF3CEA">
      <w:pPr>
        <w:spacing w:after="240" w:line="360" w:lineRule="auto"/>
        <w:rPr>
          <w:rFonts w:ascii="Arial" w:hAnsi="Arial" w:cs="Arial"/>
          <w:lang w:val="es-ES"/>
        </w:rPr>
      </w:pPr>
      <w:r w:rsidRPr="00F83FEA">
        <w:rPr>
          <w:rFonts w:ascii="Arial" w:hAnsi="Arial" w:cs="Arial"/>
          <w:lang w:val="es-ES"/>
        </w:rPr>
        <w:t xml:space="preserve">Fuente: Elaboración propia a partir de base Censo </w:t>
      </w:r>
      <w:r w:rsidR="00C138F4">
        <w:rPr>
          <w:rFonts w:ascii="Arial" w:hAnsi="Arial" w:cs="Arial"/>
          <w:lang w:val="es-ES"/>
        </w:rPr>
        <w:t>CONALEP</w:t>
      </w:r>
      <w:r w:rsidRPr="00F83FEA">
        <w:rPr>
          <w:rFonts w:ascii="Arial" w:hAnsi="Arial" w:cs="Arial"/>
          <w:lang w:val="es-ES"/>
        </w:rPr>
        <w:t xml:space="preserve"> 2006</w:t>
      </w:r>
    </w:p>
    <w:p w14:paraId="755C6000" w14:textId="6CC0EEB9" w:rsidR="00732E01" w:rsidRPr="00F83FEA" w:rsidRDefault="00732E01" w:rsidP="00F86B67">
      <w:pPr>
        <w:spacing w:after="240" w:line="360" w:lineRule="auto"/>
        <w:jc w:val="both"/>
        <w:rPr>
          <w:rFonts w:ascii="Arial" w:hAnsi="Arial" w:cs="Arial"/>
          <w:lang w:val="es-ES"/>
        </w:rPr>
      </w:pPr>
      <w:r w:rsidRPr="00F83FEA">
        <w:rPr>
          <w:rFonts w:ascii="Arial" w:hAnsi="Arial" w:cs="Arial"/>
          <w:lang w:val="es-ES"/>
        </w:rPr>
        <w:t xml:space="preserve">Por otro lado, la tabla </w:t>
      </w:r>
      <w:r w:rsidR="00905172" w:rsidRPr="00F83FEA">
        <w:rPr>
          <w:rFonts w:ascii="Arial" w:hAnsi="Arial" w:cs="Arial"/>
          <w:lang w:val="es-ES"/>
        </w:rPr>
        <w:t>9</w:t>
      </w:r>
      <w:r w:rsidRPr="00F83FEA">
        <w:rPr>
          <w:rFonts w:ascii="Arial" w:hAnsi="Arial" w:cs="Arial"/>
          <w:lang w:val="es-ES"/>
        </w:rPr>
        <w:t xml:space="preserve"> muestra que un porcentaje</w:t>
      </w:r>
      <w:r w:rsidR="00FD2D4C" w:rsidRPr="00F83FEA">
        <w:rPr>
          <w:rFonts w:ascii="Arial" w:hAnsi="Arial" w:cs="Arial"/>
          <w:lang w:val="es-ES"/>
        </w:rPr>
        <w:t xml:space="preserve"> mayor</w:t>
      </w:r>
      <w:r w:rsidRPr="00F83FEA">
        <w:rPr>
          <w:rFonts w:ascii="Arial" w:hAnsi="Arial" w:cs="Arial"/>
          <w:lang w:val="es-ES"/>
        </w:rPr>
        <w:t xml:space="preserve"> de alumnos con trayectorias regulares logran mejores rendimientos que los irregulares; sin embargo, quedan mal parados respecto a los muy irregulares, quienes obtienen </w:t>
      </w:r>
      <w:r w:rsidR="005E249B" w:rsidRPr="00F83FEA">
        <w:rPr>
          <w:rFonts w:ascii="Arial" w:hAnsi="Arial" w:cs="Arial"/>
          <w:lang w:val="es-ES"/>
        </w:rPr>
        <w:t>calificación de suficiente casi la mitad de las veces que los regulares y calificación de excelente casi el doble.</w:t>
      </w:r>
    </w:p>
    <w:p w14:paraId="4ACAEDAE" w14:textId="0ADCFF7E" w:rsidR="00905172" w:rsidRPr="00F83FEA" w:rsidRDefault="00905172" w:rsidP="00905172">
      <w:pPr>
        <w:spacing w:line="360" w:lineRule="auto"/>
        <w:jc w:val="both"/>
        <w:rPr>
          <w:rFonts w:ascii="Arial" w:hAnsi="Arial" w:cs="Arial"/>
          <w:lang w:val="es-ES"/>
        </w:rPr>
      </w:pPr>
      <w:r w:rsidRPr="00F83FEA">
        <w:rPr>
          <w:rFonts w:ascii="Arial" w:hAnsi="Arial" w:cs="Arial"/>
          <w:lang w:val="es-ES"/>
        </w:rPr>
        <w:t>Tabla 9. Diferencias de rendimiento por trayectoria con base en edad</w:t>
      </w:r>
    </w:p>
    <w:tbl>
      <w:tblPr>
        <w:tblStyle w:val="Tablanormal5"/>
        <w:tblW w:w="8789" w:type="dxa"/>
        <w:tblLook w:val="04A0" w:firstRow="1" w:lastRow="0" w:firstColumn="1" w:lastColumn="0" w:noHBand="0" w:noVBand="1"/>
      </w:tblPr>
      <w:tblGrid>
        <w:gridCol w:w="2241"/>
        <w:gridCol w:w="1587"/>
        <w:gridCol w:w="1701"/>
        <w:gridCol w:w="1842"/>
        <w:gridCol w:w="1418"/>
      </w:tblGrid>
      <w:tr w:rsidR="009F1F14" w:rsidRPr="00F83FEA" w14:paraId="0F14C5FA" w14:textId="77777777" w:rsidTr="009F1F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1" w:type="dxa"/>
          </w:tcPr>
          <w:p w14:paraId="624B1C46" w14:textId="4129DCA4" w:rsidR="009F1F14" w:rsidRPr="00F83FEA" w:rsidRDefault="009F1F14" w:rsidP="00F86B67">
            <w:pPr>
              <w:jc w:val="both"/>
              <w:rPr>
                <w:rFonts w:ascii="Arial" w:hAnsi="Arial" w:cs="Arial"/>
                <w:lang w:val="es-ES"/>
              </w:rPr>
            </w:pPr>
            <w:r w:rsidRPr="00F83FEA">
              <w:rPr>
                <w:rFonts w:ascii="Arial" w:hAnsi="Arial" w:cs="Arial"/>
                <w:lang w:val="es-ES"/>
              </w:rPr>
              <w:t>Promedio Final</w:t>
            </w:r>
          </w:p>
        </w:tc>
        <w:tc>
          <w:tcPr>
            <w:tcW w:w="5130" w:type="dxa"/>
            <w:gridSpan w:val="3"/>
          </w:tcPr>
          <w:p w14:paraId="2E763446" w14:textId="23F5C4D9" w:rsidR="009F1F14" w:rsidRPr="00F83FEA" w:rsidRDefault="009F1F14" w:rsidP="00F86B67">
            <w:pPr>
              <w:jc w:val="both"/>
              <w:cnfStyle w:val="100000000000" w:firstRow="1"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Trayectoria con base en edad</w:t>
            </w:r>
          </w:p>
        </w:tc>
        <w:tc>
          <w:tcPr>
            <w:tcW w:w="1418" w:type="dxa"/>
          </w:tcPr>
          <w:p w14:paraId="07C02099" w14:textId="77777777" w:rsidR="009F1F14" w:rsidRPr="00F83FEA" w:rsidRDefault="009F1F14" w:rsidP="00F86B67">
            <w:pPr>
              <w:jc w:val="both"/>
              <w:cnfStyle w:val="100000000000" w:firstRow="1" w:lastRow="0" w:firstColumn="0" w:lastColumn="0" w:oddVBand="0" w:evenVBand="0" w:oddHBand="0" w:evenHBand="0" w:firstRowFirstColumn="0" w:firstRowLastColumn="0" w:lastRowFirstColumn="0" w:lastRowLastColumn="0"/>
              <w:rPr>
                <w:rFonts w:ascii="Arial" w:hAnsi="Arial" w:cs="Arial"/>
                <w:lang w:val="es-ES"/>
              </w:rPr>
            </w:pPr>
          </w:p>
        </w:tc>
      </w:tr>
      <w:tr w:rsidR="009F1F14" w:rsidRPr="00F83FEA" w14:paraId="144FA447" w14:textId="77777777" w:rsidTr="009F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1" w:type="dxa"/>
          </w:tcPr>
          <w:p w14:paraId="2AFBC3D7" w14:textId="195FFF3D" w:rsidR="009F1F14" w:rsidRPr="00F83FEA" w:rsidRDefault="009F1F14" w:rsidP="00F86B67">
            <w:pPr>
              <w:jc w:val="both"/>
              <w:rPr>
                <w:rFonts w:ascii="Arial" w:hAnsi="Arial" w:cs="Arial"/>
                <w:lang w:val="es-ES"/>
              </w:rPr>
            </w:pPr>
          </w:p>
        </w:tc>
        <w:tc>
          <w:tcPr>
            <w:tcW w:w="1587" w:type="dxa"/>
          </w:tcPr>
          <w:p w14:paraId="1794D58A" w14:textId="77777777" w:rsidR="009F1F14" w:rsidRPr="00F83FEA" w:rsidRDefault="009F1F14"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Regular</w:t>
            </w:r>
          </w:p>
        </w:tc>
        <w:tc>
          <w:tcPr>
            <w:tcW w:w="1701" w:type="dxa"/>
          </w:tcPr>
          <w:p w14:paraId="43D0DF15" w14:textId="77777777" w:rsidR="009F1F14" w:rsidRPr="00F83FEA" w:rsidRDefault="009F1F14"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Irregular</w:t>
            </w:r>
          </w:p>
        </w:tc>
        <w:tc>
          <w:tcPr>
            <w:tcW w:w="1842" w:type="dxa"/>
          </w:tcPr>
          <w:p w14:paraId="3F0AFB33" w14:textId="33E86240" w:rsidR="009F1F14" w:rsidRPr="00F83FEA" w:rsidRDefault="009F1F14"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Muy irregular</w:t>
            </w:r>
          </w:p>
        </w:tc>
        <w:tc>
          <w:tcPr>
            <w:tcW w:w="1418" w:type="dxa"/>
          </w:tcPr>
          <w:p w14:paraId="2353B3D0" w14:textId="77777777" w:rsidR="009F1F14" w:rsidRPr="00F83FEA" w:rsidRDefault="009F1F14"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Total</w:t>
            </w:r>
          </w:p>
        </w:tc>
      </w:tr>
      <w:tr w:rsidR="009F1F14" w:rsidRPr="00F83FEA" w14:paraId="10503C34" w14:textId="77777777" w:rsidTr="009F1F14">
        <w:tc>
          <w:tcPr>
            <w:cnfStyle w:val="001000000000" w:firstRow="0" w:lastRow="0" w:firstColumn="1" w:lastColumn="0" w:oddVBand="0" w:evenVBand="0" w:oddHBand="0" w:evenHBand="0" w:firstRowFirstColumn="0" w:firstRowLastColumn="0" w:lastRowFirstColumn="0" w:lastRowLastColumn="0"/>
            <w:tcW w:w="2241" w:type="dxa"/>
          </w:tcPr>
          <w:p w14:paraId="4E5DFFE0" w14:textId="77777777" w:rsidR="009F1F14" w:rsidRPr="00F83FEA" w:rsidRDefault="009F1F14" w:rsidP="00F86B67">
            <w:pPr>
              <w:jc w:val="both"/>
              <w:rPr>
                <w:rFonts w:ascii="Arial" w:hAnsi="Arial" w:cs="Arial"/>
                <w:lang w:val="es-ES"/>
              </w:rPr>
            </w:pPr>
            <w:r w:rsidRPr="00F83FEA">
              <w:rPr>
                <w:rFonts w:ascii="Arial" w:hAnsi="Arial" w:cs="Arial"/>
                <w:lang w:val="es-ES"/>
              </w:rPr>
              <w:t>Suficiente</w:t>
            </w:r>
          </w:p>
        </w:tc>
        <w:tc>
          <w:tcPr>
            <w:tcW w:w="1587" w:type="dxa"/>
          </w:tcPr>
          <w:p w14:paraId="072E042D" w14:textId="77777777" w:rsidR="009F1F14" w:rsidRPr="00F83FEA" w:rsidRDefault="009F1F14"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9.40</w:t>
            </w:r>
          </w:p>
        </w:tc>
        <w:tc>
          <w:tcPr>
            <w:tcW w:w="1701" w:type="dxa"/>
          </w:tcPr>
          <w:p w14:paraId="0B62F6FC" w14:textId="77777777" w:rsidR="009F1F14" w:rsidRPr="00F83FEA" w:rsidRDefault="009F1F14"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13.12</w:t>
            </w:r>
          </w:p>
        </w:tc>
        <w:tc>
          <w:tcPr>
            <w:tcW w:w="1842" w:type="dxa"/>
          </w:tcPr>
          <w:p w14:paraId="6EA9E3B5" w14:textId="77777777" w:rsidR="009F1F14" w:rsidRPr="00F83FEA" w:rsidRDefault="009F1F14"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5.75</w:t>
            </w:r>
          </w:p>
        </w:tc>
        <w:tc>
          <w:tcPr>
            <w:tcW w:w="1418" w:type="dxa"/>
          </w:tcPr>
          <w:p w14:paraId="06917F82" w14:textId="77777777" w:rsidR="009F1F14" w:rsidRPr="00F83FEA" w:rsidRDefault="009F1F14"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 xml:space="preserve">10.42 </w:t>
            </w:r>
          </w:p>
        </w:tc>
      </w:tr>
      <w:tr w:rsidR="009F1F14" w:rsidRPr="00F83FEA" w14:paraId="6F1A4D18" w14:textId="77777777" w:rsidTr="009F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1" w:type="dxa"/>
          </w:tcPr>
          <w:p w14:paraId="71225AB3" w14:textId="77777777" w:rsidR="009F1F14" w:rsidRPr="00F83FEA" w:rsidRDefault="009F1F14" w:rsidP="00F86B67">
            <w:pPr>
              <w:jc w:val="both"/>
              <w:rPr>
                <w:rFonts w:ascii="Arial" w:hAnsi="Arial" w:cs="Arial"/>
                <w:lang w:val="es-ES"/>
              </w:rPr>
            </w:pPr>
            <w:r w:rsidRPr="00F83FEA">
              <w:rPr>
                <w:rFonts w:ascii="Arial" w:hAnsi="Arial" w:cs="Arial"/>
                <w:lang w:val="es-ES"/>
              </w:rPr>
              <w:t>Bueno</w:t>
            </w:r>
          </w:p>
        </w:tc>
        <w:tc>
          <w:tcPr>
            <w:tcW w:w="1587" w:type="dxa"/>
          </w:tcPr>
          <w:p w14:paraId="4DFE6DA0" w14:textId="2CDF7911" w:rsidR="009F1F14" w:rsidRPr="00F83FEA" w:rsidRDefault="009F1F14"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74.80</w:t>
            </w:r>
          </w:p>
        </w:tc>
        <w:tc>
          <w:tcPr>
            <w:tcW w:w="1701" w:type="dxa"/>
          </w:tcPr>
          <w:p w14:paraId="34C082D8" w14:textId="14343FE5" w:rsidR="009F1F14" w:rsidRPr="00F83FEA" w:rsidRDefault="009F1F14"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76.10</w:t>
            </w:r>
          </w:p>
        </w:tc>
        <w:tc>
          <w:tcPr>
            <w:tcW w:w="1842" w:type="dxa"/>
          </w:tcPr>
          <w:p w14:paraId="58686BA3" w14:textId="3383E8F1" w:rsidR="009F1F14" w:rsidRPr="00F83FEA" w:rsidRDefault="009F1F14"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65.22</w:t>
            </w:r>
          </w:p>
        </w:tc>
        <w:tc>
          <w:tcPr>
            <w:tcW w:w="1418" w:type="dxa"/>
          </w:tcPr>
          <w:p w14:paraId="38F63DE2" w14:textId="668C3A98" w:rsidR="009F1F14" w:rsidRPr="00F83FEA" w:rsidRDefault="009F1F14"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 xml:space="preserve">74.85 </w:t>
            </w:r>
          </w:p>
        </w:tc>
      </w:tr>
      <w:tr w:rsidR="009F1F14" w:rsidRPr="00F83FEA" w14:paraId="126E5EEA" w14:textId="77777777" w:rsidTr="009F1F14">
        <w:tc>
          <w:tcPr>
            <w:cnfStyle w:val="001000000000" w:firstRow="0" w:lastRow="0" w:firstColumn="1" w:lastColumn="0" w:oddVBand="0" w:evenVBand="0" w:oddHBand="0" w:evenHBand="0" w:firstRowFirstColumn="0" w:firstRowLastColumn="0" w:lastRowFirstColumn="0" w:lastRowLastColumn="0"/>
            <w:tcW w:w="2241" w:type="dxa"/>
          </w:tcPr>
          <w:p w14:paraId="5F0C8A5A" w14:textId="77777777" w:rsidR="009F1F14" w:rsidRPr="00F83FEA" w:rsidRDefault="009F1F14" w:rsidP="00F86B67">
            <w:pPr>
              <w:jc w:val="both"/>
              <w:rPr>
                <w:rFonts w:ascii="Arial" w:hAnsi="Arial" w:cs="Arial"/>
                <w:lang w:val="es-ES"/>
              </w:rPr>
            </w:pPr>
            <w:r w:rsidRPr="00F83FEA">
              <w:rPr>
                <w:rFonts w:ascii="Arial" w:hAnsi="Arial" w:cs="Arial"/>
                <w:lang w:val="es-ES"/>
              </w:rPr>
              <w:t>Excelente</w:t>
            </w:r>
          </w:p>
        </w:tc>
        <w:tc>
          <w:tcPr>
            <w:tcW w:w="1587" w:type="dxa"/>
          </w:tcPr>
          <w:p w14:paraId="7F24899D" w14:textId="77777777" w:rsidR="009F1F14" w:rsidRPr="00F83FEA" w:rsidRDefault="009F1F14"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15.80</w:t>
            </w:r>
          </w:p>
        </w:tc>
        <w:tc>
          <w:tcPr>
            <w:tcW w:w="1701" w:type="dxa"/>
          </w:tcPr>
          <w:p w14:paraId="37C053F5" w14:textId="77777777" w:rsidR="009F1F14" w:rsidRPr="00F83FEA" w:rsidRDefault="009F1F14"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10.78</w:t>
            </w:r>
          </w:p>
        </w:tc>
        <w:tc>
          <w:tcPr>
            <w:tcW w:w="1842" w:type="dxa"/>
          </w:tcPr>
          <w:p w14:paraId="6861A4A9" w14:textId="77777777" w:rsidR="009F1F14" w:rsidRPr="00F83FEA" w:rsidRDefault="009F1F14"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29.03</w:t>
            </w:r>
          </w:p>
        </w:tc>
        <w:tc>
          <w:tcPr>
            <w:tcW w:w="1418" w:type="dxa"/>
          </w:tcPr>
          <w:p w14:paraId="04F6CC40" w14:textId="77777777" w:rsidR="009F1F14" w:rsidRPr="00F83FEA" w:rsidRDefault="009F1F14"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 xml:space="preserve">14.73 </w:t>
            </w:r>
          </w:p>
        </w:tc>
      </w:tr>
      <w:tr w:rsidR="009F1F14" w:rsidRPr="00F83FEA" w14:paraId="4B20B8DC" w14:textId="77777777" w:rsidTr="009F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1" w:type="dxa"/>
          </w:tcPr>
          <w:p w14:paraId="2F3BEF94" w14:textId="77777777" w:rsidR="009F1F14" w:rsidRPr="00F83FEA" w:rsidRDefault="009F1F14" w:rsidP="00F86B67">
            <w:pPr>
              <w:jc w:val="both"/>
              <w:rPr>
                <w:rFonts w:ascii="Arial" w:hAnsi="Arial" w:cs="Arial"/>
                <w:lang w:val="es-ES"/>
              </w:rPr>
            </w:pPr>
            <w:r w:rsidRPr="00F83FEA">
              <w:rPr>
                <w:rFonts w:ascii="Arial" w:hAnsi="Arial" w:cs="Arial"/>
                <w:lang w:val="es-ES"/>
              </w:rPr>
              <w:t>Total</w:t>
            </w:r>
          </w:p>
        </w:tc>
        <w:tc>
          <w:tcPr>
            <w:tcW w:w="1587" w:type="dxa"/>
          </w:tcPr>
          <w:p w14:paraId="2962DFED" w14:textId="2C275A92" w:rsidR="009F1F14" w:rsidRPr="00F83FEA" w:rsidRDefault="009F1F14"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100.00</w:t>
            </w:r>
          </w:p>
        </w:tc>
        <w:tc>
          <w:tcPr>
            <w:tcW w:w="1701" w:type="dxa"/>
          </w:tcPr>
          <w:p w14:paraId="513554CC" w14:textId="77777777" w:rsidR="009F1F14" w:rsidRPr="00F83FEA" w:rsidRDefault="009F1F14"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100.00</w:t>
            </w:r>
          </w:p>
        </w:tc>
        <w:tc>
          <w:tcPr>
            <w:tcW w:w="1842" w:type="dxa"/>
          </w:tcPr>
          <w:p w14:paraId="0602FDD0" w14:textId="7CCA6F1F" w:rsidR="009F1F14" w:rsidRPr="00F83FEA" w:rsidRDefault="009F1F14"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100.00</w:t>
            </w:r>
          </w:p>
        </w:tc>
        <w:tc>
          <w:tcPr>
            <w:tcW w:w="1418" w:type="dxa"/>
          </w:tcPr>
          <w:p w14:paraId="3BCFD706" w14:textId="7D160187" w:rsidR="009F1F14" w:rsidRPr="00F83FEA" w:rsidRDefault="009F1F14"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100.00</w:t>
            </w:r>
          </w:p>
        </w:tc>
      </w:tr>
    </w:tbl>
    <w:p w14:paraId="60FE31D4" w14:textId="7C55CB19" w:rsidR="00D206DE" w:rsidRPr="00F83FEA" w:rsidRDefault="00FF3CEA" w:rsidP="00FF3CEA">
      <w:pPr>
        <w:spacing w:after="240" w:line="360" w:lineRule="auto"/>
        <w:rPr>
          <w:rFonts w:ascii="Arial" w:hAnsi="Arial" w:cs="Arial"/>
          <w:lang w:val="es-ES"/>
        </w:rPr>
      </w:pPr>
      <w:r w:rsidRPr="00F83FEA">
        <w:rPr>
          <w:rFonts w:ascii="Arial" w:hAnsi="Arial" w:cs="Arial"/>
          <w:lang w:val="es-ES"/>
        </w:rPr>
        <w:t xml:space="preserve">Fuente: Elaboración propia a partir de base Censo </w:t>
      </w:r>
      <w:r w:rsidR="00C138F4">
        <w:rPr>
          <w:rFonts w:ascii="Arial" w:hAnsi="Arial" w:cs="Arial"/>
          <w:lang w:val="es-ES"/>
        </w:rPr>
        <w:t>CONALEP</w:t>
      </w:r>
      <w:r w:rsidRPr="00F83FEA">
        <w:rPr>
          <w:rFonts w:ascii="Arial" w:hAnsi="Arial" w:cs="Arial"/>
          <w:lang w:val="es-ES"/>
        </w:rPr>
        <w:t xml:space="preserve"> 2006</w:t>
      </w:r>
    </w:p>
    <w:p w14:paraId="6DA4E4BB" w14:textId="3895201C" w:rsidR="00EA476E" w:rsidRPr="00F83FEA" w:rsidRDefault="005E249B" w:rsidP="00F86B67">
      <w:pPr>
        <w:spacing w:after="240" w:line="360" w:lineRule="auto"/>
        <w:jc w:val="both"/>
        <w:rPr>
          <w:rFonts w:ascii="Arial" w:hAnsi="Arial" w:cs="Arial"/>
          <w:lang w:val="es-ES"/>
        </w:rPr>
      </w:pPr>
      <w:r w:rsidRPr="00F83FEA">
        <w:rPr>
          <w:rFonts w:ascii="Arial" w:hAnsi="Arial" w:cs="Arial"/>
          <w:lang w:val="es-ES"/>
        </w:rPr>
        <w:t>Finalmente</w:t>
      </w:r>
      <w:r w:rsidR="00D206DE" w:rsidRPr="00F83FEA">
        <w:rPr>
          <w:rFonts w:ascii="Arial" w:hAnsi="Arial" w:cs="Arial"/>
          <w:lang w:val="es-ES"/>
        </w:rPr>
        <w:t>, los datos agrupados por escolaridad del padre</w:t>
      </w:r>
      <w:r w:rsidR="00994427" w:rsidRPr="00F83FEA">
        <w:rPr>
          <w:rFonts w:ascii="Arial" w:hAnsi="Arial" w:cs="Arial"/>
          <w:lang w:val="es-ES"/>
        </w:rPr>
        <w:t xml:space="preserve"> (ver tabla 10)</w:t>
      </w:r>
      <w:r w:rsidR="00D206DE" w:rsidRPr="00F83FEA">
        <w:rPr>
          <w:rFonts w:ascii="Arial" w:hAnsi="Arial" w:cs="Arial"/>
          <w:lang w:val="es-ES"/>
        </w:rPr>
        <w:t xml:space="preserve"> muestran resultados sin un patrón claro. Por </w:t>
      </w:r>
      <w:r w:rsidR="000E4FB5" w:rsidRPr="00F83FEA">
        <w:rPr>
          <w:rFonts w:ascii="Arial" w:hAnsi="Arial" w:cs="Arial"/>
          <w:lang w:val="es-ES"/>
        </w:rPr>
        <w:t xml:space="preserve">un lado, </w:t>
      </w:r>
      <w:r w:rsidR="000D13E3" w:rsidRPr="00F83FEA">
        <w:rPr>
          <w:rFonts w:ascii="Arial" w:hAnsi="Arial" w:cs="Arial"/>
          <w:lang w:val="es-ES"/>
        </w:rPr>
        <w:t xml:space="preserve">los </w:t>
      </w:r>
      <w:r w:rsidR="00D206DE" w:rsidRPr="00F83FEA">
        <w:rPr>
          <w:rFonts w:ascii="Arial" w:hAnsi="Arial" w:cs="Arial"/>
          <w:lang w:val="es-ES"/>
        </w:rPr>
        <w:t xml:space="preserve">alumnos cuyo padre no tiene estudios </w:t>
      </w:r>
      <w:r w:rsidR="00C70E23" w:rsidRPr="00F83FEA">
        <w:rPr>
          <w:rFonts w:ascii="Arial" w:hAnsi="Arial" w:cs="Arial"/>
          <w:lang w:val="es-ES"/>
        </w:rPr>
        <w:t>obtienen un menor porcentaje de</w:t>
      </w:r>
      <w:r w:rsidR="000D13E3" w:rsidRPr="00F83FEA">
        <w:rPr>
          <w:rFonts w:ascii="Arial" w:hAnsi="Arial" w:cs="Arial"/>
          <w:lang w:val="es-ES"/>
        </w:rPr>
        <w:t xml:space="preserve"> </w:t>
      </w:r>
      <w:r w:rsidR="000E4FB5" w:rsidRPr="00F83FEA">
        <w:rPr>
          <w:rFonts w:ascii="Arial" w:hAnsi="Arial" w:cs="Arial"/>
          <w:lang w:val="es-ES"/>
        </w:rPr>
        <w:t>calificaci</w:t>
      </w:r>
      <w:r w:rsidR="00934488" w:rsidRPr="00F83FEA">
        <w:rPr>
          <w:rFonts w:ascii="Arial" w:hAnsi="Arial" w:cs="Arial"/>
          <w:lang w:val="es-ES"/>
        </w:rPr>
        <w:t>ones</w:t>
      </w:r>
      <w:r w:rsidR="000E4FB5" w:rsidRPr="00F83FEA">
        <w:rPr>
          <w:rFonts w:ascii="Arial" w:hAnsi="Arial" w:cs="Arial"/>
          <w:lang w:val="es-ES"/>
        </w:rPr>
        <w:t xml:space="preserve"> de suficiente y mayor </w:t>
      </w:r>
      <w:r w:rsidR="00934488" w:rsidRPr="00F83FEA">
        <w:rPr>
          <w:rFonts w:ascii="Arial" w:hAnsi="Arial" w:cs="Arial"/>
          <w:lang w:val="es-ES"/>
        </w:rPr>
        <w:t xml:space="preserve">de </w:t>
      </w:r>
      <w:r w:rsidR="000E4FB5" w:rsidRPr="00F83FEA">
        <w:rPr>
          <w:rFonts w:ascii="Arial" w:hAnsi="Arial" w:cs="Arial"/>
          <w:lang w:val="es-ES"/>
        </w:rPr>
        <w:t xml:space="preserve">excelente. Caso contrario, los alumnos cuyo padre tiene estudios de educación superior representan el mayor porcentaje con calificación de suficiente. Esto podría deberse a que </w:t>
      </w:r>
      <w:r w:rsidR="00874327" w:rsidRPr="00F83FEA">
        <w:rPr>
          <w:rFonts w:ascii="Arial" w:hAnsi="Arial" w:cs="Arial"/>
          <w:lang w:val="es-ES"/>
        </w:rPr>
        <w:t>estos</w:t>
      </w:r>
      <w:r w:rsidR="000E4FB5" w:rsidRPr="00F83FEA">
        <w:rPr>
          <w:rFonts w:ascii="Arial" w:hAnsi="Arial" w:cs="Arial"/>
          <w:lang w:val="es-ES"/>
        </w:rPr>
        <w:t xml:space="preserve"> padres podrían tener una idea negativa sobre la institución y tienden a apoyar poco a sus hijos. </w:t>
      </w:r>
      <w:r w:rsidR="00225B0C" w:rsidRPr="00F83FEA">
        <w:rPr>
          <w:rFonts w:ascii="Arial" w:hAnsi="Arial" w:cs="Arial"/>
          <w:lang w:val="es-ES"/>
        </w:rPr>
        <w:t xml:space="preserve">Sin embargo, tal y como muestra la tabla </w:t>
      </w:r>
      <w:r w:rsidR="00DA2CAD" w:rsidRPr="00F83FEA">
        <w:rPr>
          <w:rFonts w:ascii="Arial" w:hAnsi="Arial" w:cs="Arial"/>
          <w:lang w:val="es-ES"/>
        </w:rPr>
        <w:t>10</w:t>
      </w:r>
      <w:r w:rsidR="00225B0C" w:rsidRPr="00F83FEA">
        <w:rPr>
          <w:rFonts w:ascii="Arial" w:hAnsi="Arial" w:cs="Arial"/>
          <w:lang w:val="es-ES"/>
        </w:rPr>
        <w:t xml:space="preserve">, al explorar la relación entre la escolaridad del padre y la decisión de seguir estudiando se observa un patrón más claro: el porcentaje de alumnos que no desea seguir estudiando disminuye de manera importante a mayor nivel de escolaridad del padre y, de manera simétrica, el porcentaje de alumnos que sí desea seguir estudiando aumenta a mayor escolaridad del padre. </w:t>
      </w:r>
    </w:p>
    <w:p w14:paraId="5E907422" w14:textId="6F7171DA" w:rsidR="00994427" w:rsidRPr="00F83FEA" w:rsidRDefault="00994427" w:rsidP="00994427">
      <w:pPr>
        <w:spacing w:line="360" w:lineRule="auto"/>
        <w:jc w:val="both"/>
        <w:rPr>
          <w:rFonts w:ascii="Arial" w:hAnsi="Arial" w:cs="Arial"/>
          <w:lang w:val="es-ES"/>
        </w:rPr>
      </w:pPr>
      <w:r w:rsidRPr="00F83FEA">
        <w:rPr>
          <w:rFonts w:ascii="Arial" w:hAnsi="Arial" w:cs="Arial"/>
          <w:lang w:val="es-ES"/>
        </w:rPr>
        <w:lastRenderedPageBreak/>
        <w:t>Tabla 10. Diferencias de rendimiento por escolaridad del padre</w:t>
      </w:r>
    </w:p>
    <w:tbl>
      <w:tblPr>
        <w:tblStyle w:val="Tablanormal5"/>
        <w:tblW w:w="0" w:type="auto"/>
        <w:tblLook w:val="04A0" w:firstRow="1" w:lastRow="0" w:firstColumn="1" w:lastColumn="0" w:noHBand="0" w:noVBand="1"/>
      </w:tblPr>
      <w:tblGrid>
        <w:gridCol w:w="2263"/>
        <w:gridCol w:w="1560"/>
        <w:gridCol w:w="1701"/>
        <w:gridCol w:w="1842"/>
        <w:gridCol w:w="1418"/>
      </w:tblGrid>
      <w:tr w:rsidR="0014602D" w:rsidRPr="00F83FEA" w14:paraId="427774F4" w14:textId="77777777" w:rsidTr="00225B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4CB9888F" w14:textId="3D70F24A" w:rsidR="0014602D" w:rsidRPr="00F83FEA" w:rsidRDefault="0014602D" w:rsidP="00F86B67">
            <w:pPr>
              <w:jc w:val="both"/>
              <w:rPr>
                <w:rFonts w:ascii="Arial" w:hAnsi="Arial" w:cs="Arial"/>
                <w:lang w:val="es-ES"/>
              </w:rPr>
            </w:pPr>
            <w:r w:rsidRPr="00F83FEA">
              <w:rPr>
                <w:rFonts w:ascii="Arial" w:hAnsi="Arial" w:cs="Arial"/>
                <w:lang w:val="es-ES"/>
              </w:rPr>
              <w:t>Final</w:t>
            </w:r>
          </w:p>
        </w:tc>
        <w:tc>
          <w:tcPr>
            <w:tcW w:w="5103" w:type="dxa"/>
            <w:gridSpan w:val="3"/>
          </w:tcPr>
          <w:p w14:paraId="42D7B46C" w14:textId="00C4B618" w:rsidR="0014602D" w:rsidRPr="00F83FEA" w:rsidRDefault="0014602D" w:rsidP="00F86B67">
            <w:pPr>
              <w:jc w:val="both"/>
              <w:cnfStyle w:val="100000000000" w:firstRow="1"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Escolaridad del padre de familia</w:t>
            </w:r>
          </w:p>
        </w:tc>
        <w:tc>
          <w:tcPr>
            <w:tcW w:w="1418" w:type="dxa"/>
          </w:tcPr>
          <w:p w14:paraId="68316727" w14:textId="77777777" w:rsidR="0014602D" w:rsidRPr="00F83FEA" w:rsidRDefault="0014602D" w:rsidP="00F86B67">
            <w:pPr>
              <w:jc w:val="both"/>
              <w:cnfStyle w:val="100000000000" w:firstRow="1" w:lastRow="0" w:firstColumn="0" w:lastColumn="0" w:oddVBand="0" w:evenVBand="0" w:oddHBand="0" w:evenHBand="0" w:firstRowFirstColumn="0" w:firstRowLastColumn="0" w:lastRowFirstColumn="0" w:lastRowLastColumn="0"/>
              <w:rPr>
                <w:rFonts w:ascii="Arial" w:hAnsi="Arial" w:cs="Arial"/>
                <w:lang w:val="es-ES"/>
              </w:rPr>
            </w:pPr>
          </w:p>
        </w:tc>
      </w:tr>
      <w:tr w:rsidR="0014602D" w:rsidRPr="00F83FEA" w14:paraId="2C233AF1" w14:textId="77777777" w:rsidTr="00225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CE8A0E" w14:textId="594CB1E4" w:rsidR="0014602D" w:rsidRPr="00F83FEA" w:rsidRDefault="0014602D" w:rsidP="00F86B67">
            <w:pPr>
              <w:jc w:val="both"/>
              <w:rPr>
                <w:rFonts w:ascii="Arial" w:hAnsi="Arial" w:cs="Arial"/>
                <w:lang w:val="es-ES"/>
              </w:rPr>
            </w:pPr>
          </w:p>
        </w:tc>
        <w:tc>
          <w:tcPr>
            <w:tcW w:w="1560" w:type="dxa"/>
          </w:tcPr>
          <w:p w14:paraId="3D933DFC" w14:textId="013E3EE2" w:rsidR="0014602D" w:rsidRPr="00F83FEA" w:rsidRDefault="0014602D"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Sin estudios</w:t>
            </w:r>
          </w:p>
        </w:tc>
        <w:tc>
          <w:tcPr>
            <w:tcW w:w="1701" w:type="dxa"/>
          </w:tcPr>
          <w:p w14:paraId="54BDD2F9" w14:textId="6964C6DD" w:rsidR="0014602D" w:rsidRPr="00F83FEA" w:rsidRDefault="0014602D"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Educación básica</w:t>
            </w:r>
          </w:p>
        </w:tc>
        <w:tc>
          <w:tcPr>
            <w:tcW w:w="1842" w:type="dxa"/>
          </w:tcPr>
          <w:p w14:paraId="11537FEA" w14:textId="4D8ECF68" w:rsidR="0014602D" w:rsidRPr="00F83FEA" w:rsidRDefault="007317E6"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Educación</w:t>
            </w:r>
            <w:r w:rsidR="0014602D" w:rsidRPr="00F83FEA">
              <w:rPr>
                <w:rFonts w:ascii="Arial" w:hAnsi="Arial" w:cs="Arial"/>
                <w:lang w:val="es-ES"/>
              </w:rPr>
              <w:t xml:space="preserve"> superior</w:t>
            </w:r>
          </w:p>
        </w:tc>
        <w:tc>
          <w:tcPr>
            <w:tcW w:w="1418" w:type="dxa"/>
          </w:tcPr>
          <w:p w14:paraId="4B5EE53C" w14:textId="77777777" w:rsidR="0014602D" w:rsidRPr="00F83FEA" w:rsidRDefault="0014602D"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Total</w:t>
            </w:r>
          </w:p>
        </w:tc>
      </w:tr>
      <w:tr w:rsidR="0014602D" w:rsidRPr="00F83FEA" w14:paraId="7B29B4C0" w14:textId="77777777" w:rsidTr="00225B0C">
        <w:tc>
          <w:tcPr>
            <w:cnfStyle w:val="001000000000" w:firstRow="0" w:lastRow="0" w:firstColumn="1" w:lastColumn="0" w:oddVBand="0" w:evenVBand="0" w:oddHBand="0" w:evenHBand="0" w:firstRowFirstColumn="0" w:firstRowLastColumn="0" w:lastRowFirstColumn="0" w:lastRowLastColumn="0"/>
            <w:tcW w:w="2263" w:type="dxa"/>
          </w:tcPr>
          <w:p w14:paraId="5E98F1DC" w14:textId="77777777" w:rsidR="0014602D" w:rsidRPr="00F83FEA" w:rsidRDefault="0014602D" w:rsidP="00F86B67">
            <w:pPr>
              <w:jc w:val="both"/>
              <w:rPr>
                <w:rFonts w:ascii="Arial" w:hAnsi="Arial" w:cs="Arial"/>
                <w:lang w:val="es-ES"/>
              </w:rPr>
            </w:pPr>
            <w:r w:rsidRPr="00F83FEA">
              <w:rPr>
                <w:rFonts w:ascii="Arial" w:hAnsi="Arial" w:cs="Arial"/>
                <w:lang w:val="es-ES"/>
              </w:rPr>
              <w:t>Suficiente</w:t>
            </w:r>
          </w:p>
        </w:tc>
        <w:tc>
          <w:tcPr>
            <w:tcW w:w="1560" w:type="dxa"/>
          </w:tcPr>
          <w:p w14:paraId="2C837B9C" w14:textId="77777777" w:rsidR="0014602D" w:rsidRPr="00F83FEA" w:rsidRDefault="0014602D"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8.87</w:t>
            </w:r>
          </w:p>
        </w:tc>
        <w:tc>
          <w:tcPr>
            <w:tcW w:w="1701" w:type="dxa"/>
          </w:tcPr>
          <w:p w14:paraId="4B29DEB9" w14:textId="77777777" w:rsidR="0014602D" w:rsidRPr="00F83FEA" w:rsidRDefault="0014602D"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10.30</w:t>
            </w:r>
          </w:p>
        </w:tc>
        <w:tc>
          <w:tcPr>
            <w:tcW w:w="1842" w:type="dxa"/>
          </w:tcPr>
          <w:p w14:paraId="20522AE3" w14:textId="77777777" w:rsidR="0014602D" w:rsidRPr="00F83FEA" w:rsidRDefault="0014602D"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11.32</w:t>
            </w:r>
          </w:p>
        </w:tc>
        <w:tc>
          <w:tcPr>
            <w:tcW w:w="1418" w:type="dxa"/>
          </w:tcPr>
          <w:p w14:paraId="0B440B7A" w14:textId="77777777" w:rsidR="0014602D" w:rsidRPr="00F83FEA" w:rsidRDefault="0014602D"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 xml:space="preserve">10.30 </w:t>
            </w:r>
          </w:p>
        </w:tc>
      </w:tr>
      <w:tr w:rsidR="0014602D" w:rsidRPr="00F83FEA" w14:paraId="19695A95" w14:textId="77777777" w:rsidTr="00225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A082FCD" w14:textId="77777777" w:rsidR="0014602D" w:rsidRPr="00F83FEA" w:rsidRDefault="0014602D" w:rsidP="00F86B67">
            <w:pPr>
              <w:jc w:val="both"/>
              <w:rPr>
                <w:rFonts w:ascii="Arial" w:hAnsi="Arial" w:cs="Arial"/>
                <w:lang w:val="es-ES"/>
              </w:rPr>
            </w:pPr>
            <w:r w:rsidRPr="00F83FEA">
              <w:rPr>
                <w:rFonts w:ascii="Arial" w:hAnsi="Arial" w:cs="Arial"/>
                <w:lang w:val="es-ES"/>
              </w:rPr>
              <w:t>Bueno</w:t>
            </w:r>
          </w:p>
        </w:tc>
        <w:tc>
          <w:tcPr>
            <w:tcW w:w="1560" w:type="dxa"/>
          </w:tcPr>
          <w:p w14:paraId="771E7D4C" w14:textId="34172C50" w:rsidR="0014602D" w:rsidRPr="00F83FEA" w:rsidRDefault="0014602D"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70.76</w:t>
            </w:r>
          </w:p>
        </w:tc>
        <w:tc>
          <w:tcPr>
            <w:tcW w:w="1701" w:type="dxa"/>
          </w:tcPr>
          <w:p w14:paraId="67B9C4CB" w14:textId="780BBBBF" w:rsidR="0014602D" w:rsidRPr="00F83FEA" w:rsidRDefault="0014602D"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75.23</w:t>
            </w:r>
          </w:p>
        </w:tc>
        <w:tc>
          <w:tcPr>
            <w:tcW w:w="1842" w:type="dxa"/>
          </w:tcPr>
          <w:p w14:paraId="5CBF8712" w14:textId="752E818C" w:rsidR="0014602D" w:rsidRPr="00F83FEA" w:rsidRDefault="0014602D"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72.13</w:t>
            </w:r>
          </w:p>
        </w:tc>
        <w:tc>
          <w:tcPr>
            <w:tcW w:w="1418" w:type="dxa"/>
          </w:tcPr>
          <w:p w14:paraId="3AADA9E3" w14:textId="142CDF1C" w:rsidR="0014602D" w:rsidRPr="00F83FEA" w:rsidRDefault="0014602D"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 xml:space="preserve">74.76 </w:t>
            </w:r>
          </w:p>
        </w:tc>
      </w:tr>
      <w:tr w:rsidR="0014602D" w:rsidRPr="00F83FEA" w14:paraId="4CF74FA4" w14:textId="77777777" w:rsidTr="00225B0C">
        <w:tc>
          <w:tcPr>
            <w:cnfStyle w:val="001000000000" w:firstRow="0" w:lastRow="0" w:firstColumn="1" w:lastColumn="0" w:oddVBand="0" w:evenVBand="0" w:oddHBand="0" w:evenHBand="0" w:firstRowFirstColumn="0" w:firstRowLastColumn="0" w:lastRowFirstColumn="0" w:lastRowLastColumn="0"/>
            <w:tcW w:w="2263" w:type="dxa"/>
          </w:tcPr>
          <w:p w14:paraId="79C4B807" w14:textId="77777777" w:rsidR="0014602D" w:rsidRPr="00F83FEA" w:rsidRDefault="0014602D" w:rsidP="00F86B67">
            <w:pPr>
              <w:jc w:val="both"/>
              <w:rPr>
                <w:rFonts w:ascii="Arial" w:hAnsi="Arial" w:cs="Arial"/>
                <w:lang w:val="es-ES"/>
              </w:rPr>
            </w:pPr>
            <w:r w:rsidRPr="00F83FEA">
              <w:rPr>
                <w:rFonts w:ascii="Arial" w:hAnsi="Arial" w:cs="Arial"/>
                <w:lang w:val="es-ES"/>
              </w:rPr>
              <w:t>Excelente</w:t>
            </w:r>
          </w:p>
        </w:tc>
        <w:tc>
          <w:tcPr>
            <w:tcW w:w="1560" w:type="dxa"/>
          </w:tcPr>
          <w:p w14:paraId="0AD4E3B3" w14:textId="77777777" w:rsidR="0014602D" w:rsidRPr="00F83FEA" w:rsidRDefault="0014602D"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20.37</w:t>
            </w:r>
          </w:p>
        </w:tc>
        <w:tc>
          <w:tcPr>
            <w:tcW w:w="1701" w:type="dxa"/>
          </w:tcPr>
          <w:p w14:paraId="243006F2" w14:textId="77777777" w:rsidR="0014602D" w:rsidRPr="00F83FEA" w:rsidRDefault="0014602D"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14.47</w:t>
            </w:r>
          </w:p>
        </w:tc>
        <w:tc>
          <w:tcPr>
            <w:tcW w:w="1842" w:type="dxa"/>
          </w:tcPr>
          <w:p w14:paraId="61873F3D" w14:textId="77777777" w:rsidR="0014602D" w:rsidRPr="00F83FEA" w:rsidRDefault="0014602D"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16.55</w:t>
            </w:r>
          </w:p>
        </w:tc>
        <w:tc>
          <w:tcPr>
            <w:tcW w:w="1418" w:type="dxa"/>
          </w:tcPr>
          <w:p w14:paraId="1C91F263" w14:textId="77777777" w:rsidR="0014602D" w:rsidRPr="00F83FEA" w:rsidRDefault="0014602D" w:rsidP="00F86B67">
            <w:pPr>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F83FEA">
              <w:rPr>
                <w:rFonts w:ascii="Arial" w:hAnsi="Arial" w:cs="Arial"/>
                <w:lang w:val="es-ES"/>
              </w:rPr>
              <w:t xml:space="preserve">14.94 </w:t>
            </w:r>
          </w:p>
        </w:tc>
      </w:tr>
      <w:tr w:rsidR="0014602D" w:rsidRPr="00F83FEA" w14:paraId="7AEC3187" w14:textId="77777777" w:rsidTr="00225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6B72D4E" w14:textId="77777777" w:rsidR="0014602D" w:rsidRPr="00F83FEA" w:rsidRDefault="0014602D" w:rsidP="00F86B67">
            <w:pPr>
              <w:jc w:val="both"/>
              <w:rPr>
                <w:rFonts w:ascii="Arial" w:hAnsi="Arial" w:cs="Arial"/>
                <w:lang w:val="es-ES"/>
              </w:rPr>
            </w:pPr>
            <w:r w:rsidRPr="00F83FEA">
              <w:rPr>
                <w:rFonts w:ascii="Arial" w:hAnsi="Arial" w:cs="Arial"/>
                <w:lang w:val="es-ES"/>
              </w:rPr>
              <w:t>Total</w:t>
            </w:r>
          </w:p>
        </w:tc>
        <w:tc>
          <w:tcPr>
            <w:tcW w:w="1560" w:type="dxa"/>
          </w:tcPr>
          <w:p w14:paraId="7C51E44C" w14:textId="77777777" w:rsidR="0014602D" w:rsidRPr="00F83FEA" w:rsidRDefault="0014602D"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100.00</w:t>
            </w:r>
          </w:p>
        </w:tc>
        <w:tc>
          <w:tcPr>
            <w:tcW w:w="1701" w:type="dxa"/>
          </w:tcPr>
          <w:p w14:paraId="6CB02514" w14:textId="77777777" w:rsidR="0014602D" w:rsidRPr="00F83FEA" w:rsidRDefault="0014602D"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100.00</w:t>
            </w:r>
          </w:p>
        </w:tc>
        <w:tc>
          <w:tcPr>
            <w:tcW w:w="1842" w:type="dxa"/>
          </w:tcPr>
          <w:p w14:paraId="3C8B58A4" w14:textId="77777777" w:rsidR="0014602D" w:rsidRPr="00F83FEA" w:rsidRDefault="0014602D"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100.00</w:t>
            </w:r>
          </w:p>
        </w:tc>
        <w:tc>
          <w:tcPr>
            <w:tcW w:w="1418" w:type="dxa"/>
          </w:tcPr>
          <w:p w14:paraId="48D46677" w14:textId="77777777" w:rsidR="0014602D" w:rsidRPr="00F83FEA" w:rsidRDefault="0014602D" w:rsidP="00F86B67">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F83FEA">
              <w:rPr>
                <w:rFonts w:ascii="Arial" w:hAnsi="Arial" w:cs="Arial"/>
                <w:lang w:val="es-ES"/>
              </w:rPr>
              <w:t>100.00</w:t>
            </w:r>
          </w:p>
        </w:tc>
      </w:tr>
    </w:tbl>
    <w:p w14:paraId="392AD434" w14:textId="6B93CF8C" w:rsidR="00FF3CEA" w:rsidRPr="00F83FEA" w:rsidRDefault="00FF3CEA" w:rsidP="00EF7ADE">
      <w:pPr>
        <w:spacing w:after="240" w:line="360" w:lineRule="auto"/>
        <w:rPr>
          <w:rFonts w:ascii="Arial" w:hAnsi="Arial" w:cs="Arial"/>
          <w:lang w:val="es-ES"/>
        </w:rPr>
      </w:pPr>
      <w:r w:rsidRPr="00F83FEA">
        <w:rPr>
          <w:rFonts w:ascii="Arial" w:hAnsi="Arial" w:cs="Arial"/>
          <w:lang w:val="es-ES"/>
        </w:rPr>
        <w:t xml:space="preserve">Fuente: Elaboración propia a partir de base Censo </w:t>
      </w:r>
      <w:r w:rsidR="00C138F4">
        <w:rPr>
          <w:rFonts w:ascii="Arial" w:hAnsi="Arial" w:cs="Arial"/>
          <w:lang w:val="es-ES"/>
        </w:rPr>
        <w:t>CONALEP</w:t>
      </w:r>
      <w:r w:rsidRPr="00F83FEA">
        <w:rPr>
          <w:rFonts w:ascii="Arial" w:hAnsi="Arial" w:cs="Arial"/>
          <w:lang w:val="es-ES"/>
        </w:rPr>
        <w:t xml:space="preserve"> 2006</w:t>
      </w:r>
    </w:p>
    <w:p w14:paraId="35CF2D42" w14:textId="6945E338" w:rsidR="00DA2CAD" w:rsidRPr="00F83FEA" w:rsidRDefault="00DA2CAD" w:rsidP="00DA2CAD">
      <w:pPr>
        <w:spacing w:line="360" w:lineRule="auto"/>
        <w:jc w:val="both"/>
        <w:rPr>
          <w:rFonts w:ascii="Arial" w:hAnsi="Arial" w:cs="Arial"/>
          <w:lang w:val="es-ES"/>
        </w:rPr>
      </w:pPr>
      <w:r w:rsidRPr="00F83FEA">
        <w:rPr>
          <w:rFonts w:ascii="Arial" w:hAnsi="Arial" w:cs="Arial"/>
          <w:lang w:val="es-ES"/>
        </w:rPr>
        <w:t>Tabla 11. Diferencias de en el deseo de seguir estudiando con base en la escolaridad del padre</w:t>
      </w:r>
    </w:p>
    <w:tbl>
      <w:tblPr>
        <w:tblStyle w:val="Tablanormal5"/>
        <w:tblW w:w="0" w:type="auto"/>
        <w:tblLook w:val="04A0" w:firstRow="1" w:lastRow="0" w:firstColumn="1" w:lastColumn="0" w:noHBand="0" w:noVBand="1"/>
      </w:tblPr>
      <w:tblGrid>
        <w:gridCol w:w="2268"/>
        <w:gridCol w:w="1699"/>
        <w:gridCol w:w="1703"/>
        <w:gridCol w:w="1701"/>
        <w:gridCol w:w="1418"/>
      </w:tblGrid>
      <w:tr w:rsidR="00225B0C" w:rsidRPr="00F83FEA" w14:paraId="5CE5D3A4" w14:textId="77777777" w:rsidTr="00225B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3E54DC9E" w14:textId="4C0602B5" w:rsidR="00225B0C" w:rsidRPr="00F83FEA" w:rsidRDefault="00225B0C" w:rsidP="00F86B67">
            <w:pPr>
              <w:jc w:val="both"/>
              <w:rPr>
                <w:lang w:val="es-ES"/>
              </w:rPr>
            </w:pPr>
            <w:r w:rsidRPr="00F83FEA">
              <w:rPr>
                <w:lang w:val="es-ES"/>
              </w:rPr>
              <w:t>Piensa seguir estudiando</w:t>
            </w:r>
          </w:p>
        </w:tc>
        <w:tc>
          <w:tcPr>
            <w:tcW w:w="6521" w:type="dxa"/>
            <w:gridSpan w:val="4"/>
          </w:tcPr>
          <w:p w14:paraId="4BE2DC7E" w14:textId="627390F9" w:rsidR="00225B0C" w:rsidRPr="00F83FEA" w:rsidRDefault="00225B0C" w:rsidP="00F86B67">
            <w:pPr>
              <w:jc w:val="both"/>
              <w:cnfStyle w:val="100000000000" w:firstRow="1" w:lastRow="0" w:firstColumn="0" w:lastColumn="0" w:oddVBand="0" w:evenVBand="0" w:oddHBand="0" w:evenHBand="0" w:firstRowFirstColumn="0" w:firstRowLastColumn="0" w:lastRowFirstColumn="0" w:lastRowLastColumn="0"/>
              <w:rPr>
                <w:lang w:val="es-ES"/>
              </w:rPr>
            </w:pPr>
            <w:r w:rsidRPr="00F83FEA">
              <w:rPr>
                <w:lang w:val="es-ES"/>
              </w:rPr>
              <w:t>Escolaridad del padre de familia</w:t>
            </w:r>
          </w:p>
        </w:tc>
      </w:tr>
      <w:tr w:rsidR="00225B0C" w:rsidRPr="00F83FEA" w14:paraId="42F53A25" w14:textId="77777777" w:rsidTr="00225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12B7A0B" w14:textId="257849EB" w:rsidR="00225B0C" w:rsidRPr="00F83FEA" w:rsidRDefault="00225B0C" w:rsidP="00F86B67">
            <w:pPr>
              <w:jc w:val="both"/>
              <w:rPr>
                <w:lang w:val="es-ES"/>
              </w:rPr>
            </w:pPr>
          </w:p>
        </w:tc>
        <w:tc>
          <w:tcPr>
            <w:tcW w:w="1699" w:type="dxa"/>
          </w:tcPr>
          <w:p w14:paraId="2BF5DB81" w14:textId="3C8386DA" w:rsidR="00225B0C" w:rsidRPr="00F83FEA" w:rsidRDefault="00225B0C" w:rsidP="00F86B67">
            <w:pPr>
              <w:jc w:val="both"/>
              <w:cnfStyle w:val="000000100000" w:firstRow="0" w:lastRow="0" w:firstColumn="0" w:lastColumn="0" w:oddVBand="0" w:evenVBand="0" w:oddHBand="1" w:evenHBand="0" w:firstRowFirstColumn="0" w:firstRowLastColumn="0" w:lastRowFirstColumn="0" w:lastRowLastColumn="0"/>
              <w:rPr>
                <w:lang w:val="es-ES"/>
              </w:rPr>
            </w:pPr>
            <w:r w:rsidRPr="00F83FEA">
              <w:rPr>
                <w:lang w:val="es-ES"/>
              </w:rPr>
              <w:t>Sin estudios</w:t>
            </w:r>
          </w:p>
        </w:tc>
        <w:tc>
          <w:tcPr>
            <w:tcW w:w="1703" w:type="dxa"/>
          </w:tcPr>
          <w:p w14:paraId="11F29FBC" w14:textId="6B0AD1F6" w:rsidR="00225B0C" w:rsidRPr="00F83FEA" w:rsidRDefault="00225B0C" w:rsidP="00F86B67">
            <w:pPr>
              <w:jc w:val="both"/>
              <w:cnfStyle w:val="000000100000" w:firstRow="0" w:lastRow="0" w:firstColumn="0" w:lastColumn="0" w:oddVBand="0" w:evenVBand="0" w:oddHBand="1" w:evenHBand="0" w:firstRowFirstColumn="0" w:firstRowLastColumn="0" w:lastRowFirstColumn="0" w:lastRowLastColumn="0"/>
              <w:rPr>
                <w:lang w:val="es-ES"/>
              </w:rPr>
            </w:pPr>
            <w:proofErr w:type="spellStart"/>
            <w:r w:rsidRPr="00F83FEA">
              <w:rPr>
                <w:lang w:val="es-ES"/>
              </w:rPr>
              <w:t>Educacion</w:t>
            </w:r>
            <w:proofErr w:type="spellEnd"/>
            <w:r w:rsidRPr="00F83FEA">
              <w:rPr>
                <w:lang w:val="es-ES"/>
              </w:rPr>
              <w:t xml:space="preserve"> </w:t>
            </w:r>
            <w:proofErr w:type="spellStart"/>
            <w:r w:rsidRPr="00F83FEA">
              <w:rPr>
                <w:lang w:val="es-ES"/>
              </w:rPr>
              <w:t>basica</w:t>
            </w:r>
            <w:proofErr w:type="spellEnd"/>
          </w:p>
        </w:tc>
        <w:tc>
          <w:tcPr>
            <w:tcW w:w="1701" w:type="dxa"/>
          </w:tcPr>
          <w:p w14:paraId="23E6A7CB" w14:textId="6D4BDD3E" w:rsidR="00225B0C" w:rsidRPr="00F83FEA" w:rsidRDefault="00225B0C" w:rsidP="00F86B67">
            <w:pPr>
              <w:jc w:val="both"/>
              <w:cnfStyle w:val="000000100000" w:firstRow="0" w:lastRow="0" w:firstColumn="0" w:lastColumn="0" w:oddVBand="0" w:evenVBand="0" w:oddHBand="1" w:evenHBand="0" w:firstRowFirstColumn="0" w:firstRowLastColumn="0" w:lastRowFirstColumn="0" w:lastRowLastColumn="0"/>
              <w:rPr>
                <w:lang w:val="es-ES"/>
              </w:rPr>
            </w:pPr>
            <w:proofErr w:type="spellStart"/>
            <w:r w:rsidRPr="00F83FEA">
              <w:rPr>
                <w:lang w:val="es-ES"/>
              </w:rPr>
              <w:t>Educacion</w:t>
            </w:r>
            <w:proofErr w:type="spellEnd"/>
            <w:r w:rsidRPr="00F83FEA">
              <w:rPr>
                <w:lang w:val="es-ES"/>
              </w:rPr>
              <w:t xml:space="preserve"> superior</w:t>
            </w:r>
          </w:p>
        </w:tc>
        <w:tc>
          <w:tcPr>
            <w:tcW w:w="1418" w:type="dxa"/>
          </w:tcPr>
          <w:p w14:paraId="62BFEEEF" w14:textId="77777777" w:rsidR="00225B0C" w:rsidRPr="00F83FEA" w:rsidRDefault="00225B0C" w:rsidP="00F86B67">
            <w:pPr>
              <w:jc w:val="both"/>
              <w:cnfStyle w:val="000000100000" w:firstRow="0" w:lastRow="0" w:firstColumn="0" w:lastColumn="0" w:oddVBand="0" w:evenVBand="0" w:oddHBand="1" w:evenHBand="0" w:firstRowFirstColumn="0" w:firstRowLastColumn="0" w:lastRowFirstColumn="0" w:lastRowLastColumn="0"/>
              <w:rPr>
                <w:lang w:val="es-ES"/>
              </w:rPr>
            </w:pPr>
            <w:r w:rsidRPr="00F83FEA">
              <w:rPr>
                <w:lang w:val="es-ES"/>
              </w:rPr>
              <w:t>Total</w:t>
            </w:r>
          </w:p>
        </w:tc>
      </w:tr>
      <w:tr w:rsidR="00225B0C" w:rsidRPr="00F83FEA" w14:paraId="2EABA3CC" w14:textId="77777777" w:rsidTr="00225B0C">
        <w:tc>
          <w:tcPr>
            <w:cnfStyle w:val="001000000000" w:firstRow="0" w:lastRow="0" w:firstColumn="1" w:lastColumn="0" w:oddVBand="0" w:evenVBand="0" w:oddHBand="0" w:evenHBand="0" w:firstRowFirstColumn="0" w:firstRowLastColumn="0" w:lastRowFirstColumn="0" w:lastRowLastColumn="0"/>
            <w:tcW w:w="2268" w:type="dxa"/>
          </w:tcPr>
          <w:p w14:paraId="54C470E9" w14:textId="77777777" w:rsidR="00225B0C" w:rsidRPr="00F83FEA" w:rsidRDefault="00225B0C" w:rsidP="00F86B67">
            <w:pPr>
              <w:jc w:val="both"/>
              <w:rPr>
                <w:lang w:val="es-ES"/>
              </w:rPr>
            </w:pPr>
            <w:r w:rsidRPr="00F83FEA">
              <w:rPr>
                <w:lang w:val="es-ES"/>
              </w:rPr>
              <w:t>No</w:t>
            </w:r>
          </w:p>
        </w:tc>
        <w:tc>
          <w:tcPr>
            <w:tcW w:w="1699" w:type="dxa"/>
          </w:tcPr>
          <w:p w14:paraId="0F2C81D3" w14:textId="77777777" w:rsidR="00225B0C" w:rsidRPr="00F83FEA" w:rsidRDefault="00225B0C" w:rsidP="00F86B67">
            <w:pPr>
              <w:jc w:val="both"/>
              <w:cnfStyle w:val="000000000000" w:firstRow="0" w:lastRow="0" w:firstColumn="0" w:lastColumn="0" w:oddVBand="0" w:evenVBand="0" w:oddHBand="0" w:evenHBand="0" w:firstRowFirstColumn="0" w:firstRowLastColumn="0" w:lastRowFirstColumn="0" w:lastRowLastColumn="0"/>
              <w:rPr>
                <w:lang w:val="es-ES"/>
              </w:rPr>
            </w:pPr>
            <w:r w:rsidRPr="00F83FEA">
              <w:rPr>
                <w:lang w:val="es-ES"/>
              </w:rPr>
              <w:t>44.30</w:t>
            </w:r>
          </w:p>
        </w:tc>
        <w:tc>
          <w:tcPr>
            <w:tcW w:w="1703" w:type="dxa"/>
          </w:tcPr>
          <w:p w14:paraId="397D33B3" w14:textId="77777777" w:rsidR="00225B0C" w:rsidRPr="00F83FEA" w:rsidRDefault="00225B0C" w:rsidP="00F86B67">
            <w:pPr>
              <w:jc w:val="both"/>
              <w:cnfStyle w:val="000000000000" w:firstRow="0" w:lastRow="0" w:firstColumn="0" w:lastColumn="0" w:oddVBand="0" w:evenVBand="0" w:oddHBand="0" w:evenHBand="0" w:firstRowFirstColumn="0" w:firstRowLastColumn="0" w:lastRowFirstColumn="0" w:lastRowLastColumn="0"/>
              <w:rPr>
                <w:lang w:val="es-ES"/>
              </w:rPr>
            </w:pPr>
            <w:r w:rsidRPr="00F83FEA">
              <w:rPr>
                <w:lang w:val="es-ES"/>
              </w:rPr>
              <w:t>35.37</w:t>
            </w:r>
          </w:p>
        </w:tc>
        <w:tc>
          <w:tcPr>
            <w:tcW w:w="1701" w:type="dxa"/>
          </w:tcPr>
          <w:p w14:paraId="13352EC6" w14:textId="77777777" w:rsidR="00225B0C" w:rsidRPr="00F83FEA" w:rsidRDefault="00225B0C" w:rsidP="00F86B67">
            <w:pPr>
              <w:jc w:val="both"/>
              <w:cnfStyle w:val="000000000000" w:firstRow="0" w:lastRow="0" w:firstColumn="0" w:lastColumn="0" w:oddVBand="0" w:evenVBand="0" w:oddHBand="0" w:evenHBand="0" w:firstRowFirstColumn="0" w:firstRowLastColumn="0" w:lastRowFirstColumn="0" w:lastRowLastColumn="0"/>
              <w:rPr>
                <w:lang w:val="es-ES"/>
              </w:rPr>
            </w:pPr>
            <w:r w:rsidRPr="00F83FEA">
              <w:rPr>
                <w:lang w:val="es-ES"/>
              </w:rPr>
              <w:t>17.39</w:t>
            </w:r>
          </w:p>
        </w:tc>
        <w:tc>
          <w:tcPr>
            <w:tcW w:w="1418" w:type="dxa"/>
          </w:tcPr>
          <w:p w14:paraId="7A50261C" w14:textId="77777777" w:rsidR="00225B0C" w:rsidRPr="00F83FEA" w:rsidRDefault="00225B0C" w:rsidP="00F86B67">
            <w:pPr>
              <w:jc w:val="both"/>
              <w:cnfStyle w:val="000000000000" w:firstRow="0" w:lastRow="0" w:firstColumn="0" w:lastColumn="0" w:oddVBand="0" w:evenVBand="0" w:oddHBand="0" w:evenHBand="0" w:firstRowFirstColumn="0" w:firstRowLastColumn="0" w:lastRowFirstColumn="0" w:lastRowLastColumn="0"/>
              <w:rPr>
                <w:lang w:val="es-ES"/>
              </w:rPr>
            </w:pPr>
            <w:r w:rsidRPr="00F83FEA">
              <w:rPr>
                <w:lang w:val="es-ES"/>
              </w:rPr>
              <w:t xml:space="preserve">34.57 </w:t>
            </w:r>
          </w:p>
        </w:tc>
      </w:tr>
      <w:tr w:rsidR="00225B0C" w:rsidRPr="00F83FEA" w14:paraId="1424BB9D" w14:textId="77777777" w:rsidTr="00225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9B785A8" w14:textId="77777777" w:rsidR="00225B0C" w:rsidRPr="00F83FEA" w:rsidRDefault="00225B0C" w:rsidP="00F86B67">
            <w:pPr>
              <w:jc w:val="both"/>
              <w:rPr>
                <w:lang w:val="es-ES"/>
              </w:rPr>
            </w:pPr>
            <w:r w:rsidRPr="00F83FEA">
              <w:rPr>
                <w:lang w:val="es-ES"/>
              </w:rPr>
              <w:t>Si</w:t>
            </w:r>
          </w:p>
        </w:tc>
        <w:tc>
          <w:tcPr>
            <w:tcW w:w="1699" w:type="dxa"/>
          </w:tcPr>
          <w:p w14:paraId="608F2884" w14:textId="77777777" w:rsidR="00225B0C" w:rsidRPr="00F83FEA" w:rsidRDefault="00225B0C" w:rsidP="00F86B67">
            <w:pPr>
              <w:jc w:val="both"/>
              <w:cnfStyle w:val="000000100000" w:firstRow="0" w:lastRow="0" w:firstColumn="0" w:lastColumn="0" w:oddVBand="0" w:evenVBand="0" w:oddHBand="1" w:evenHBand="0" w:firstRowFirstColumn="0" w:firstRowLastColumn="0" w:lastRowFirstColumn="0" w:lastRowLastColumn="0"/>
              <w:rPr>
                <w:lang w:val="es-ES"/>
              </w:rPr>
            </w:pPr>
            <w:r w:rsidRPr="00F83FEA">
              <w:rPr>
                <w:lang w:val="es-ES"/>
              </w:rPr>
              <w:t>55.70</w:t>
            </w:r>
          </w:p>
        </w:tc>
        <w:tc>
          <w:tcPr>
            <w:tcW w:w="1703" w:type="dxa"/>
          </w:tcPr>
          <w:p w14:paraId="6F12296A" w14:textId="77777777" w:rsidR="00225B0C" w:rsidRPr="00F83FEA" w:rsidRDefault="00225B0C" w:rsidP="00F86B67">
            <w:pPr>
              <w:jc w:val="both"/>
              <w:cnfStyle w:val="000000100000" w:firstRow="0" w:lastRow="0" w:firstColumn="0" w:lastColumn="0" w:oddVBand="0" w:evenVBand="0" w:oddHBand="1" w:evenHBand="0" w:firstRowFirstColumn="0" w:firstRowLastColumn="0" w:lastRowFirstColumn="0" w:lastRowLastColumn="0"/>
              <w:rPr>
                <w:lang w:val="es-ES"/>
              </w:rPr>
            </w:pPr>
            <w:r w:rsidRPr="00F83FEA">
              <w:rPr>
                <w:lang w:val="es-ES"/>
              </w:rPr>
              <w:t>64.63</w:t>
            </w:r>
          </w:p>
        </w:tc>
        <w:tc>
          <w:tcPr>
            <w:tcW w:w="1701" w:type="dxa"/>
          </w:tcPr>
          <w:p w14:paraId="26CBC311" w14:textId="77777777" w:rsidR="00225B0C" w:rsidRPr="00F83FEA" w:rsidRDefault="00225B0C" w:rsidP="00F86B67">
            <w:pPr>
              <w:jc w:val="both"/>
              <w:cnfStyle w:val="000000100000" w:firstRow="0" w:lastRow="0" w:firstColumn="0" w:lastColumn="0" w:oddVBand="0" w:evenVBand="0" w:oddHBand="1" w:evenHBand="0" w:firstRowFirstColumn="0" w:firstRowLastColumn="0" w:lastRowFirstColumn="0" w:lastRowLastColumn="0"/>
              <w:rPr>
                <w:lang w:val="es-ES"/>
              </w:rPr>
            </w:pPr>
            <w:r w:rsidRPr="00F83FEA">
              <w:rPr>
                <w:lang w:val="es-ES"/>
              </w:rPr>
              <w:t>82.61</w:t>
            </w:r>
          </w:p>
        </w:tc>
        <w:tc>
          <w:tcPr>
            <w:tcW w:w="1418" w:type="dxa"/>
          </w:tcPr>
          <w:p w14:paraId="72072AE1" w14:textId="77777777" w:rsidR="00225B0C" w:rsidRPr="00F83FEA" w:rsidRDefault="00225B0C" w:rsidP="00F86B67">
            <w:pPr>
              <w:jc w:val="both"/>
              <w:cnfStyle w:val="000000100000" w:firstRow="0" w:lastRow="0" w:firstColumn="0" w:lastColumn="0" w:oddVBand="0" w:evenVBand="0" w:oddHBand="1" w:evenHBand="0" w:firstRowFirstColumn="0" w:firstRowLastColumn="0" w:lastRowFirstColumn="0" w:lastRowLastColumn="0"/>
              <w:rPr>
                <w:lang w:val="es-ES"/>
              </w:rPr>
            </w:pPr>
            <w:r w:rsidRPr="00F83FEA">
              <w:rPr>
                <w:lang w:val="es-ES"/>
              </w:rPr>
              <w:t xml:space="preserve">65.43 </w:t>
            </w:r>
          </w:p>
        </w:tc>
      </w:tr>
      <w:tr w:rsidR="00225B0C" w:rsidRPr="00F83FEA" w14:paraId="4B925226" w14:textId="77777777" w:rsidTr="00225B0C">
        <w:tc>
          <w:tcPr>
            <w:cnfStyle w:val="001000000000" w:firstRow="0" w:lastRow="0" w:firstColumn="1" w:lastColumn="0" w:oddVBand="0" w:evenVBand="0" w:oddHBand="0" w:evenHBand="0" w:firstRowFirstColumn="0" w:firstRowLastColumn="0" w:lastRowFirstColumn="0" w:lastRowLastColumn="0"/>
            <w:tcW w:w="2268" w:type="dxa"/>
          </w:tcPr>
          <w:p w14:paraId="603E23AA" w14:textId="77777777" w:rsidR="00225B0C" w:rsidRPr="00F83FEA" w:rsidRDefault="00225B0C" w:rsidP="00F86B67">
            <w:pPr>
              <w:jc w:val="both"/>
              <w:rPr>
                <w:lang w:val="es-ES"/>
              </w:rPr>
            </w:pPr>
            <w:r w:rsidRPr="00F83FEA">
              <w:rPr>
                <w:lang w:val="es-ES"/>
              </w:rPr>
              <w:t>Total</w:t>
            </w:r>
          </w:p>
        </w:tc>
        <w:tc>
          <w:tcPr>
            <w:tcW w:w="1699" w:type="dxa"/>
          </w:tcPr>
          <w:p w14:paraId="4AEB2259" w14:textId="77777777" w:rsidR="00225B0C" w:rsidRPr="00F83FEA" w:rsidRDefault="00225B0C" w:rsidP="00F86B67">
            <w:pPr>
              <w:jc w:val="both"/>
              <w:cnfStyle w:val="000000000000" w:firstRow="0" w:lastRow="0" w:firstColumn="0" w:lastColumn="0" w:oddVBand="0" w:evenVBand="0" w:oddHBand="0" w:evenHBand="0" w:firstRowFirstColumn="0" w:firstRowLastColumn="0" w:lastRowFirstColumn="0" w:lastRowLastColumn="0"/>
              <w:rPr>
                <w:lang w:val="es-ES"/>
              </w:rPr>
            </w:pPr>
            <w:r w:rsidRPr="00F83FEA">
              <w:rPr>
                <w:lang w:val="es-ES"/>
              </w:rPr>
              <w:t>100.00</w:t>
            </w:r>
          </w:p>
        </w:tc>
        <w:tc>
          <w:tcPr>
            <w:tcW w:w="1703" w:type="dxa"/>
          </w:tcPr>
          <w:p w14:paraId="39919842" w14:textId="77777777" w:rsidR="00225B0C" w:rsidRPr="00F83FEA" w:rsidRDefault="00225B0C" w:rsidP="00F86B67">
            <w:pPr>
              <w:jc w:val="both"/>
              <w:cnfStyle w:val="000000000000" w:firstRow="0" w:lastRow="0" w:firstColumn="0" w:lastColumn="0" w:oddVBand="0" w:evenVBand="0" w:oddHBand="0" w:evenHBand="0" w:firstRowFirstColumn="0" w:firstRowLastColumn="0" w:lastRowFirstColumn="0" w:lastRowLastColumn="0"/>
              <w:rPr>
                <w:lang w:val="es-ES"/>
              </w:rPr>
            </w:pPr>
            <w:r w:rsidRPr="00F83FEA">
              <w:rPr>
                <w:lang w:val="es-ES"/>
              </w:rPr>
              <w:t>100.00</w:t>
            </w:r>
          </w:p>
        </w:tc>
        <w:tc>
          <w:tcPr>
            <w:tcW w:w="1701" w:type="dxa"/>
          </w:tcPr>
          <w:p w14:paraId="218AF358" w14:textId="77777777" w:rsidR="00225B0C" w:rsidRPr="00F83FEA" w:rsidRDefault="00225B0C" w:rsidP="00F86B67">
            <w:pPr>
              <w:jc w:val="both"/>
              <w:cnfStyle w:val="000000000000" w:firstRow="0" w:lastRow="0" w:firstColumn="0" w:lastColumn="0" w:oddVBand="0" w:evenVBand="0" w:oddHBand="0" w:evenHBand="0" w:firstRowFirstColumn="0" w:firstRowLastColumn="0" w:lastRowFirstColumn="0" w:lastRowLastColumn="0"/>
              <w:rPr>
                <w:lang w:val="es-ES"/>
              </w:rPr>
            </w:pPr>
            <w:r w:rsidRPr="00F83FEA">
              <w:rPr>
                <w:lang w:val="es-ES"/>
              </w:rPr>
              <w:t>100.00</w:t>
            </w:r>
          </w:p>
        </w:tc>
        <w:tc>
          <w:tcPr>
            <w:tcW w:w="1418" w:type="dxa"/>
          </w:tcPr>
          <w:p w14:paraId="6AA648DD" w14:textId="77777777" w:rsidR="00225B0C" w:rsidRPr="00F83FEA" w:rsidRDefault="00225B0C" w:rsidP="00F86B67">
            <w:pPr>
              <w:jc w:val="both"/>
              <w:cnfStyle w:val="000000000000" w:firstRow="0" w:lastRow="0" w:firstColumn="0" w:lastColumn="0" w:oddVBand="0" w:evenVBand="0" w:oddHBand="0" w:evenHBand="0" w:firstRowFirstColumn="0" w:firstRowLastColumn="0" w:lastRowFirstColumn="0" w:lastRowLastColumn="0"/>
              <w:rPr>
                <w:lang w:val="es-ES"/>
              </w:rPr>
            </w:pPr>
            <w:r w:rsidRPr="00F83FEA">
              <w:rPr>
                <w:lang w:val="es-ES"/>
              </w:rPr>
              <w:t>100.00</w:t>
            </w:r>
          </w:p>
        </w:tc>
      </w:tr>
    </w:tbl>
    <w:p w14:paraId="41EEC495" w14:textId="444F9B71" w:rsidR="009526FC" w:rsidRPr="00F83FEA" w:rsidRDefault="009526FC" w:rsidP="009526FC">
      <w:pPr>
        <w:spacing w:after="240" w:line="360" w:lineRule="auto"/>
        <w:rPr>
          <w:rFonts w:ascii="Arial" w:hAnsi="Arial" w:cs="Arial"/>
          <w:lang w:val="es-ES"/>
        </w:rPr>
      </w:pPr>
      <w:r w:rsidRPr="00F83FEA">
        <w:rPr>
          <w:rFonts w:ascii="Arial" w:hAnsi="Arial" w:cs="Arial"/>
          <w:lang w:val="es-ES"/>
        </w:rPr>
        <w:t xml:space="preserve">Fuente: Elaboración propia a partir de base Censo </w:t>
      </w:r>
      <w:r w:rsidR="00C138F4">
        <w:rPr>
          <w:rFonts w:ascii="Arial" w:hAnsi="Arial" w:cs="Arial"/>
          <w:lang w:val="es-ES"/>
        </w:rPr>
        <w:t>CONALEP</w:t>
      </w:r>
      <w:r w:rsidRPr="00F83FEA">
        <w:rPr>
          <w:rFonts w:ascii="Arial" w:hAnsi="Arial" w:cs="Arial"/>
          <w:lang w:val="es-ES"/>
        </w:rPr>
        <w:t xml:space="preserve"> 2006</w:t>
      </w:r>
    </w:p>
    <w:p w14:paraId="3BF24130" w14:textId="0D33AD4B" w:rsidR="009526FC" w:rsidRPr="00F83FEA" w:rsidRDefault="009526FC" w:rsidP="009526FC">
      <w:pPr>
        <w:spacing w:after="240" w:line="360" w:lineRule="auto"/>
        <w:rPr>
          <w:rFonts w:ascii="Arial" w:hAnsi="Arial" w:cs="Arial"/>
          <w:lang w:val="es-ES"/>
        </w:rPr>
      </w:pPr>
      <w:r w:rsidRPr="00F83FEA">
        <w:rPr>
          <w:rFonts w:ascii="Arial" w:hAnsi="Arial" w:cs="Arial"/>
          <w:lang w:val="es-ES"/>
        </w:rPr>
        <w:t xml:space="preserve">A </w:t>
      </w:r>
      <w:r w:rsidR="00FF3CEA" w:rsidRPr="00F83FEA">
        <w:rPr>
          <w:rFonts w:ascii="Arial" w:hAnsi="Arial" w:cs="Arial"/>
          <w:lang w:val="es-ES"/>
        </w:rPr>
        <w:t>continuación,</w:t>
      </w:r>
      <w:r w:rsidRPr="00F83FEA">
        <w:rPr>
          <w:rFonts w:ascii="Arial" w:hAnsi="Arial" w:cs="Arial"/>
          <w:lang w:val="es-ES"/>
        </w:rPr>
        <w:t xml:space="preserve"> presentamos los resultados del modelo utilizado para explorar la relación entre variables.</w:t>
      </w:r>
    </w:p>
    <w:p w14:paraId="7906623D" w14:textId="40B6DAA5" w:rsidR="00874327" w:rsidRPr="00F83FEA" w:rsidRDefault="00874327" w:rsidP="00F86B67">
      <w:pPr>
        <w:pStyle w:val="Ttulo1"/>
        <w:spacing w:after="240" w:line="360" w:lineRule="auto"/>
        <w:jc w:val="both"/>
        <w:rPr>
          <w:rFonts w:ascii="Arial" w:hAnsi="Arial" w:cs="Arial"/>
          <w:b/>
          <w:bCs/>
          <w:color w:val="auto"/>
          <w:lang w:val="es-ES"/>
        </w:rPr>
      </w:pPr>
      <w:r w:rsidRPr="00F83FEA">
        <w:rPr>
          <w:rFonts w:ascii="Arial" w:hAnsi="Arial" w:cs="Arial"/>
          <w:b/>
          <w:bCs/>
          <w:color w:val="auto"/>
          <w:lang w:val="es-ES"/>
        </w:rPr>
        <w:t>V. El modelo</w:t>
      </w:r>
    </w:p>
    <w:p w14:paraId="31D7D993" w14:textId="77777777" w:rsidR="00CE2375" w:rsidRPr="00F83FEA" w:rsidRDefault="00B97910" w:rsidP="00F86B67">
      <w:pPr>
        <w:spacing w:after="240" w:line="360" w:lineRule="auto"/>
        <w:jc w:val="both"/>
        <w:rPr>
          <w:rFonts w:ascii="Arial" w:hAnsi="Arial" w:cs="Arial"/>
          <w:lang w:val="es-ES"/>
        </w:rPr>
      </w:pPr>
      <w:r w:rsidRPr="00F83FEA">
        <w:rPr>
          <w:rFonts w:ascii="Arial" w:hAnsi="Arial" w:cs="Arial"/>
          <w:lang w:val="es-ES"/>
        </w:rPr>
        <w:t>Con el fin de explorar la relación entre el rendimiento y las variables descritas en este trabajo realizamos un modelo de regresión logística ordinal</w:t>
      </w:r>
      <w:r w:rsidR="001622A3" w:rsidRPr="00F83FEA">
        <w:rPr>
          <w:rFonts w:ascii="Arial" w:hAnsi="Arial" w:cs="Arial"/>
          <w:lang w:val="es-ES"/>
        </w:rPr>
        <w:t xml:space="preserve"> (ya que la variable Rendimiento escolar posee tres categorías con un orden específico creciente). </w:t>
      </w:r>
      <w:r w:rsidR="009736DD" w:rsidRPr="00F83FEA">
        <w:rPr>
          <w:rFonts w:ascii="Arial" w:hAnsi="Arial" w:cs="Arial"/>
          <w:lang w:val="es-ES"/>
        </w:rPr>
        <w:t xml:space="preserve">El modelo </w:t>
      </w:r>
      <w:proofErr w:type="spellStart"/>
      <w:r w:rsidR="009736DD" w:rsidRPr="00F83FEA">
        <w:rPr>
          <w:rFonts w:ascii="Arial" w:hAnsi="Arial" w:cs="Arial"/>
          <w:lang w:val="es-ES"/>
        </w:rPr>
        <w:t>logit</w:t>
      </w:r>
      <w:proofErr w:type="spellEnd"/>
      <w:r w:rsidR="009736DD" w:rsidRPr="00F83FEA">
        <w:rPr>
          <w:rFonts w:ascii="Arial" w:hAnsi="Arial" w:cs="Arial"/>
          <w:lang w:val="es-ES"/>
        </w:rPr>
        <w:t xml:space="preserve"> ordinal</w:t>
      </w:r>
      <w:r w:rsidR="00CE2375" w:rsidRPr="00F83FEA">
        <w:rPr>
          <w:rFonts w:ascii="Arial" w:hAnsi="Arial" w:cs="Arial"/>
          <w:lang w:val="es-ES"/>
        </w:rPr>
        <w:t xml:space="preserve"> general tiene la siguiente forma</w:t>
      </w:r>
      <w:r w:rsidR="00A96590" w:rsidRPr="00F83FEA">
        <w:rPr>
          <w:rFonts w:ascii="Arial" w:hAnsi="Arial" w:cs="Arial"/>
          <w:lang w:val="es-ES"/>
        </w:rPr>
        <w:t>:</w:t>
      </w:r>
    </w:p>
    <w:p w14:paraId="04963636" w14:textId="7E0F73BB" w:rsidR="00874327" w:rsidRPr="00F83FEA" w:rsidRDefault="009736DD" w:rsidP="00F86B67">
      <w:pPr>
        <w:spacing w:after="240" w:line="360" w:lineRule="auto"/>
        <w:jc w:val="both"/>
        <w:rPr>
          <w:rFonts w:ascii="Arial" w:hAnsi="Arial" w:cs="Arial"/>
          <w:lang w:val="es-ES"/>
        </w:rPr>
      </w:pPr>
      <w:r w:rsidRPr="00F83FEA">
        <w:rPr>
          <w:rFonts w:ascii="Arial" w:hAnsi="Arial" w:cs="Arial"/>
          <w:noProof/>
          <w:lang w:val="es-ES"/>
        </w:rPr>
        <w:drawing>
          <wp:inline distT="0" distB="0" distL="0" distR="0" wp14:anchorId="095CB8F6" wp14:editId="465FA074">
            <wp:extent cx="3464727" cy="641294"/>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304" t="13765" r="24907" b="60620"/>
                    <a:stretch/>
                  </pic:blipFill>
                  <pic:spPr bwMode="auto">
                    <a:xfrm>
                      <a:off x="0" y="0"/>
                      <a:ext cx="3467693" cy="641843"/>
                    </a:xfrm>
                    <a:prstGeom prst="rect">
                      <a:avLst/>
                    </a:prstGeom>
                    <a:ln>
                      <a:noFill/>
                    </a:ln>
                    <a:extLst>
                      <a:ext uri="{53640926-AAD7-44D8-BBD7-CCE9431645EC}">
                        <a14:shadowObscured xmlns:a14="http://schemas.microsoft.com/office/drawing/2010/main"/>
                      </a:ext>
                    </a:extLst>
                  </pic:spPr>
                </pic:pic>
              </a:graphicData>
            </a:graphic>
          </wp:inline>
        </w:drawing>
      </w:r>
    </w:p>
    <w:p w14:paraId="2CCB365B" w14:textId="7283D4BA" w:rsidR="009736DD" w:rsidRPr="00F83FEA" w:rsidRDefault="009736DD" w:rsidP="00F86B67">
      <w:pPr>
        <w:spacing w:line="360" w:lineRule="auto"/>
        <w:jc w:val="both"/>
        <w:rPr>
          <w:rFonts w:ascii="Arial" w:hAnsi="Arial" w:cs="Arial"/>
          <w:lang w:val="es-ES"/>
        </w:rPr>
      </w:pPr>
      <w:r w:rsidRPr="00F83FEA">
        <w:rPr>
          <w:rFonts w:ascii="Arial" w:hAnsi="Arial" w:cs="Arial"/>
          <w:lang w:val="es-ES"/>
        </w:rPr>
        <w:t>En nuestro caso específico</w:t>
      </w:r>
      <w:r w:rsidR="00CE2375" w:rsidRPr="00F83FEA">
        <w:rPr>
          <w:rFonts w:ascii="Arial" w:hAnsi="Arial" w:cs="Arial"/>
          <w:lang w:val="es-ES"/>
        </w:rPr>
        <w:t xml:space="preserve">, para la variable dependiente (Y) rendimiento académico </w:t>
      </w:r>
      <w:r w:rsidR="00A96590" w:rsidRPr="00F83FEA">
        <w:rPr>
          <w:rFonts w:ascii="Arial" w:hAnsi="Arial" w:cs="Arial"/>
          <w:lang w:val="es-ES"/>
        </w:rPr>
        <w:t>posee la siguiente forma:</w:t>
      </w:r>
    </w:p>
    <w:p w14:paraId="739036F3" w14:textId="77777777" w:rsidR="009736DD" w:rsidRPr="00F83FEA" w:rsidRDefault="009736DD" w:rsidP="00F86B67">
      <w:pPr>
        <w:jc w:val="both"/>
        <w:rPr>
          <w:rFonts w:ascii="Arial" w:hAnsi="Arial" w:cs="Arial"/>
          <w:lang w:val="es-ES"/>
        </w:rPr>
      </w:pPr>
      <w:r w:rsidRPr="00F83FEA">
        <w:rPr>
          <w:rFonts w:ascii="Arial" w:hAnsi="Arial" w:cs="Arial"/>
          <w:noProof/>
          <w:lang w:val="es-ES"/>
        </w:rPr>
        <w:lastRenderedPageBreak/>
        <w:drawing>
          <wp:anchor distT="0" distB="0" distL="114300" distR="114300" simplePos="0" relativeHeight="251658240" behindDoc="0" locked="0" layoutInCell="1" allowOverlap="1" wp14:anchorId="22DEFF8B" wp14:editId="5DBF2170">
            <wp:simplePos x="1082675" y="8053070"/>
            <wp:positionH relativeFrom="column">
              <wp:align>left</wp:align>
            </wp:positionH>
            <wp:positionV relativeFrom="paragraph">
              <wp:align>top</wp:align>
            </wp:positionV>
            <wp:extent cx="1467485" cy="640080"/>
            <wp:effectExtent l="0" t="0" r="571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6884" t="13765" r="56916" b="60620"/>
                    <a:stretch/>
                  </pic:blipFill>
                  <pic:spPr bwMode="auto">
                    <a:xfrm>
                      <a:off x="0" y="0"/>
                      <a:ext cx="1467485" cy="640080"/>
                    </a:xfrm>
                    <a:prstGeom prst="rect">
                      <a:avLst/>
                    </a:prstGeom>
                    <a:ln>
                      <a:noFill/>
                    </a:ln>
                    <a:extLst>
                      <a:ext uri="{53640926-AAD7-44D8-BBD7-CCE9431645EC}">
                        <a14:shadowObscured xmlns:a14="http://schemas.microsoft.com/office/drawing/2010/main"/>
                      </a:ext>
                    </a:extLst>
                  </pic:spPr>
                </pic:pic>
              </a:graphicData>
            </a:graphic>
          </wp:anchor>
        </w:drawing>
      </w:r>
    </w:p>
    <w:p w14:paraId="5BA8958A" w14:textId="77777777" w:rsidR="00A96590" w:rsidRPr="00F83FEA" w:rsidRDefault="00D34700" w:rsidP="00F86B67">
      <w:pPr>
        <w:jc w:val="both"/>
        <w:rPr>
          <w:rFonts w:ascii="Arial" w:eastAsiaTheme="minorEastAsia" w:hAnsi="Arial" w:cs="Arial"/>
          <w:lang w:val="es-ES"/>
        </w:rPr>
      </w:pPr>
      <m:oMathPara>
        <m:oMath>
          <m:sSub>
            <m:sSubPr>
              <m:ctrlPr>
                <w:rPr>
                  <w:rFonts w:ascii="Cambria Math" w:hAnsi="Cambria Math" w:cs="Arial"/>
                  <w:i/>
                  <w:lang w:val="es-ES"/>
                </w:rPr>
              </m:ctrlPr>
            </m:sSubPr>
            <m:e>
              <m:r>
                <w:rPr>
                  <w:rFonts w:ascii="Cambria Math" w:hAnsi="Cambria Math" w:cs="Arial"/>
                  <w:lang w:val="es-ES"/>
                </w:rPr>
                <m:t>α</m:t>
              </m:r>
            </m:e>
            <m:sub>
              <m:r>
                <w:rPr>
                  <w:rFonts w:ascii="Cambria Math" w:hAnsi="Cambria Math" w:cs="Arial"/>
                  <w:lang w:val="es-ES"/>
                </w:rPr>
                <m:t>j</m:t>
              </m:r>
            </m:sub>
          </m:sSub>
          <m:r>
            <w:rPr>
              <w:rFonts w:ascii="Cambria Math" w:hAnsi="Cambria Math" w:cs="Arial"/>
              <w:lang w:val="es-ES"/>
            </w:rPr>
            <m:t>+β1Sexo+β2Estadocivil+β3Seguirestudiando+β4trabajarYestudiar+β5Carrerax2+β6Conax2</m:t>
          </m:r>
          <m:r>
            <w:rPr>
              <w:rFonts w:ascii="Cambria Math" w:eastAsiaTheme="minorEastAsia" w:hAnsi="Cambria Math" w:cs="Arial"/>
              <w:lang w:val="es-ES"/>
            </w:rPr>
            <m:t>+</m:t>
          </m:r>
          <m:r>
            <w:rPr>
              <w:rFonts w:ascii="Cambria Math" w:hAnsi="Cambria Math" w:cs="Arial"/>
              <w:lang w:val="es-ES"/>
            </w:rPr>
            <m:t>β7Edad+β8Escopad, j=1,2</m:t>
          </m:r>
        </m:oMath>
      </m:oMathPara>
    </w:p>
    <w:p w14:paraId="27BC60F4" w14:textId="77777777" w:rsidR="00A96590" w:rsidRPr="00F83FEA" w:rsidRDefault="00A96590" w:rsidP="00F86B67">
      <w:pPr>
        <w:jc w:val="both"/>
        <w:rPr>
          <w:rFonts w:ascii="Arial" w:hAnsi="Arial" w:cs="Arial"/>
          <w:lang w:val="es-ES"/>
        </w:rPr>
      </w:pPr>
    </w:p>
    <w:p w14:paraId="541189DB" w14:textId="74F432CB" w:rsidR="00A96590" w:rsidRPr="00F83FEA" w:rsidRDefault="00A96590" w:rsidP="00F86B67">
      <w:pPr>
        <w:spacing w:line="360" w:lineRule="auto"/>
        <w:jc w:val="both"/>
        <w:rPr>
          <w:rFonts w:ascii="Arial" w:hAnsi="Arial" w:cs="Arial"/>
          <w:lang w:val="es-ES"/>
        </w:rPr>
      </w:pPr>
      <w:r w:rsidRPr="00F83FEA">
        <w:rPr>
          <w:rFonts w:ascii="Arial" w:hAnsi="Arial" w:cs="Arial"/>
          <w:lang w:val="es-ES"/>
        </w:rPr>
        <w:t xml:space="preserve">Sustituyendo los resultados que arroja el computo en </w:t>
      </w:r>
      <w:proofErr w:type="spellStart"/>
      <w:r w:rsidRPr="00F83FEA">
        <w:rPr>
          <w:rFonts w:ascii="Arial" w:hAnsi="Arial" w:cs="Arial"/>
          <w:lang w:val="es-ES"/>
        </w:rPr>
        <w:t>stata</w:t>
      </w:r>
      <w:proofErr w:type="spellEnd"/>
      <w:r w:rsidRPr="00F83FEA">
        <w:rPr>
          <w:rFonts w:ascii="Arial" w:hAnsi="Arial" w:cs="Arial"/>
          <w:lang w:val="es-ES"/>
        </w:rPr>
        <w:t xml:space="preserve"> del comando </w:t>
      </w:r>
      <w:proofErr w:type="spellStart"/>
      <w:r w:rsidRPr="00F83FEA">
        <w:rPr>
          <w:rFonts w:ascii="Arial" w:hAnsi="Arial" w:cs="Arial"/>
          <w:lang w:val="es-ES"/>
        </w:rPr>
        <w:t>ologit</w:t>
      </w:r>
      <w:proofErr w:type="spellEnd"/>
      <w:r w:rsidRPr="00F83FEA">
        <w:rPr>
          <w:rFonts w:ascii="Arial" w:hAnsi="Arial" w:cs="Arial"/>
          <w:lang w:val="es-ES"/>
        </w:rPr>
        <w:t xml:space="preserve"> (sin “</w:t>
      </w:r>
      <w:proofErr w:type="spellStart"/>
      <w:r w:rsidRPr="00F83FEA">
        <w:rPr>
          <w:rFonts w:ascii="Arial" w:hAnsi="Arial" w:cs="Arial"/>
          <w:lang w:val="es-ES"/>
        </w:rPr>
        <w:t>or</w:t>
      </w:r>
      <w:proofErr w:type="spellEnd"/>
      <w:r w:rsidRPr="00F83FEA">
        <w:rPr>
          <w:rFonts w:ascii="Arial" w:hAnsi="Arial" w:cs="Arial"/>
          <w:lang w:val="es-ES"/>
        </w:rPr>
        <w:t>” al final:</w:t>
      </w:r>
    </w:p>
    <w:p w14:paraId="3FE270B3" w14:textId="77777777" w:rsidR="00A96590" w:rsidRPr="00F83FEA" w:rsidRDefault="00A96590" w:rsidP="00F86B67">
      <w:pPr>
        <w:jc w:val="both"/>
        <w:rPr>
          <w:rFonts w:ascii="Arial" w:hAnsi="Arial" w:cs="Arial"/>
          <w:lang w:val="es-ES"/>
        </w:rPr>
      </w:pPr>
      <w:r w:rsidRPr="00F83FEA">
        <w:rPr>
          <w:rFonts w:ascii="Arial" w:hAnsi="Arial" w:cs="Arial"/>
          <w:noProof/>
          <w:lang w:val="es-ES"/>
        </w:rPr>
        <w:drawing>
          <wp:anchor distT="0" distB="0" distL="114300" distR="114300" simplePos="0" relativeHeight="251660288" behindDoc="0" locked="0" layoutInCell="1" allowOverlap="1" wp14:anchorId="3ECDC286" wp14:editId="76AC5E7A">
            <wp:simplePos x="1082675" y="8053070"/>
            <wp:positionH relativeFrom="column">
              <wp:align>left</wp:align>
            </wp:positionH>
            <wp:positionV relativeFrom="paragraph">
              <wp:align>top</wp:align>
            </wp:positionV>
            <wp:extent cx="1467485" cy="640080"/>
            <wp:effectExtent l="0" t="0" r="571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6884" t="13765" r="56916" b="60620"/>
                    <a:stretch/>
                  </pic:blipFill>
                  <pic:spPr bwMode="auto">
                    <a:xfrm>
                      <a:off x="0" y="0"/>
                      <a:ext cx="1467485" cy="640080"/>
                    </a:xfrm>
                    <a:prstGeom prst="rect">
                      <a:avLst/>
                    </a:prstGeom>
                    <a:ln>
                      <a:noFill/>
                    </a:ln>
                    <a:extLst>
                      <a:ext uri="{53640926-AAD7-44D8-BBD7-CCE9431645EC}">
                        <a14:shadowObscured xmlns:a14="http://schemas.microsoft.com/office/drawing/2010/main"/>
                      </a:ext>
                    </a:extLst>
                  </pic:spPr>
                </pic:pic>
              </a:graphicData>
            </a:graphic>
          </wp:anchor>
        </w:drawing>
      </w:r>
    </w:p>
    <w:p w14:paraId="6D0A4A35" w14:textId="231A9784" w:rsidR="00A96590" w:rsidRPr="00F83FEA" w:rsidRDefault="00D34700" w:rsidP="00F86B67">
      <w:pPr>
        <w:spacing w:after="240"/>
        <w:jc w:val="both"/>
        <w:rPr>
          <w:rFonts w:ascii="Arial" w:eastAsiaTheme="minorEastAsia" w:hAnsi="Arial" w:cs="Arial"/>
          <w:lang w:val="es-ES"/>
        </w:rPr>
      </w:pPr>
      <m:oMathPara>
        <m:oMath>
          <m:sSub>
            <m:sSubPr>
              <m:ctrlPr>
                <w:rPr>
                  <w:rFonts w:ascii="Cambria Math" w:hAnsi="Cambria Math" w:cs="Arial"/>
                  <w:i/>
                  <w:lang w:val="es-ES"/>
                </w:rPr>
              </m:ctrlPr>
            </m:sSubPr>
            <m:e>
              <m:r>
                <w:rPr>
                  <w:rFonts w:ascii="Cambria Math" w:hAnsi="Cambria Math" w:cs="Arial"/>
                  <w:lang w:val="es-ES"/>
                </w:rPr>
                <m:t>α</m:t>
              </m:r>
            </m:e>
            <m:sub>
              <m:r>
                <w:rPr>
                  <w:rFonts w:ascii="Cambria Math" w:hAnsi="Cambria Math" w:cs="Arial"/>
                  <w:lang w:val="es-ES"/>
                </w:rPr>
                <m:t>j</m:t>
              </m:r>
            </m:sub>
          </m:sSub>
          <m:r>
            <w:rPr>
              <w:rFonts w:ascii="Cambria Math" w:hAnsi="Cambria Math" w:cs="Arial"/>
              <w:lang w:val="es-ES"/>
            </w:rPr>
            <m:t>-.7159274 Sexo+.0581384 Estadocivil+.4685136 Seguirestudiando+.0141906trabajarYestudiar+.1339788 Carrerax2+.3461349Conax2</m:t>
          </m:r>
          <m:r>
            <w:rPr>
              <w:rFonts w:ascii="Cambria Math" w:eastAsiaTheme="minorEastAsia" w:hAnsi="Cambria Math" w:cs="Arial"/>
              <w:lang w:val="es-ES"/>
            </w:rPr>
            <m:t xml:space="preserve">-.0726105 </m:t>
          </m:r>
          <m:r>
            <w:rPr>
              <w:rFonts w:ascii="Cambria Math" w:hAnsi="Cambria Math" w:cs="Arial"/>
              <w:lang w:val="es-ES"/>
            </w:rPr>
            <m:t>Edad+-.1300389 Escopad, j=1,2</m:t>
          </m:r>
        </m:oMath>
      </m:oMathPara>
    </w:p>
    <w:p w14:paraId="76AE1088" w14:textId="0A2AEA99" w:rsidR="00005C56" w:rsidRPr="00F83FEA" w:rsidRDefault="00CE2375" w:rsidP="00F86B67">
      <w:pPr>
        <w:spacing w:after="240" w:line="360" w:lineRule="auto"/>
        <w:jc w:val="both"/>
        <w:rPr>
          <w:rFonts w:ascii="Arial" w:eastAsiaTheme="minorEastAsia" w:hAnsi="Arial" w:cs="Arial"/>
          <w:lang w:val="es-ES"/>
        </w:rPr>
      </w:pPr>
      <w:r w:rsidRPr="00F83FEA">
        <w:rPr>
          <w:rFonts w:ascii="Arial" w:hAnsi="Arial" w:cs="Arial"/>
          <w:lang w:val="es-ES"/>
        </w:rPr>
        <w:t>Con</w:t>
      </w:r>
      <w:r w:rsidR="00005C56" w:rsidRPr="00F83FEA">
        <w:rPr>
          <w:rFonts w:ascii="Arial" w:hAnsi="Arial" w:cs="Arial"/>
          <w:lang w:val="es-ES"/>
        </w:rPr>
        <w:t xml:space="preserve">: </w:t>
      </w:r>
      <w:r w:rsidRPr="00F83FEA">
        <w:rPr>
          <w:rFonts w:ascii="Arial" w:hAnsi="Arial" w:cs="Arial"/>
          <w:lang w:val="es-ES"/>
        </w:rPr>
        <w:t xml:space="preserve"> </w:t>
      </w:r>
      <m:oMath>
        <m:sSub>
          <m:sSubPr>
            <m:ctrlPr>
              <w:rPr>
                <w:rFonts w:ascii="Cambria Math" w:hAnsi="Cambria Math" w:cs="Arial"/>
                <w:i/>
                <w:lang w:val="es-ES"/>
              </w:rPr>
            </m:ctrlPr>
          </m:sSubPr>
          <m:e>
            <m:r>
              <w:rPr>
                <w:rFonts w:ascii="Cambria Math" w:hAnsi="Cambria Math" w:cs="Arial"/>
                <w:lang w:val="es-ES"/>
              </w:rPr>
              <m:t>α</m:t>
            </m:r>
          </m:e>
          <m:sub>
            <m:r>
              <w:rPr>
                <w:rFonts w:ascii="Cambria Math" w:hAnsi="Cambria Math" w:cs="Arial"/>
                <w:lang w:val="es-ES"/>
              </w:rPr>
              <m:t>1</m:t>
            </m:r>
          </m:sub>
        </m:sSub>
        <m:r>
          <w:rPr>
            <w:rFonts w:ascii="Cambria Math" w:hAnsi="Cambria Math" w:cs="Arial"/>
            <w:lang w:val="es-ES"/>
          </w:rPr>
          <m:t>=</m:t>
        </m:r>
        <m:r>
          <m:rPr>
            <m:sty m:val="p"/>
          </m:rPr>
          <w:rPr>
            <w:rFonts w:ascii="Cambria Math" w:eastAsiaTheme="minorEastAsia" w:hAnsi="Cambria Math" w:cs="Arial"/>
            <w:lang w:val="es-ES"/>
          </w:rPr>
          <m:t>-2.153206</m:t>
        </m:r>
      </m:oMath>
      <w:r w:rsidRPr="00F83FEA">
        <w:rPr>
          <w:rFonts w:ascii="Arial" w:eastAsiaTheme="minorEastAsia" w:hAnsi="Arial" w:cs="Arial"/>
          <w:lang w:val="es-ES"/>
        </w:rPr>
        <w:t xml:space="preserve"> y </w:t>
      </w:r>
      <m:oMath>
        <m:sSub>
          <m:sSubPr>
            <m:ctrlPr>
              <w:rPr>
                <w:rFonts w:ascii="Cambria Math" w:hAnsi="Cambria Math" w:cs="Arial"/>
                <w:i/>
                <w:lang w:val="es-ES"/>
              </w:rPr>
            </m:ctrlPr>
          </m:sSubPr>
          <m:e>
            <m:r>
              <w:rPr>
                <w:rFonts w:ascii="Cambria Math" w:hAnsi="Cambria Math" w:cs="Arial"/>
                <w:lang w:val="es-ES"/>
              </w:rPr>
              <m:t>α</m:t>
            </m:r>
          </m:e>
          <m:sub>
            <m:r>
              <w:rPr>
                <w:rFonts w:ascii="Cambria Math" w:hAnsi="Cambria Math" w:cs="Arial"/>
                <w:lang w:val="es-ES"/>
              </w:rPr>
              <m:t>2</m:t>
            </m:r>
          </m:sub>
        </m:sSub>
        <m:r>
          <w:rPr>
            <w:rFonts w:ascii="Cambria Math" w:hAnsi="Cambria Math" w:cs="Arial"/>
            <w:lang w:val="es-ES"/>
          </w:rPr>
          <m:t xml:space="preserve">= 1.925381 </m:t>
        </m:r>
      </m:oMath>
    </w:p>
    <w:p w14:paraId="79D77441" w14:textId="2F4F8FEC" w:rsidR="00017734" w:rsidRPr="00F83FEA" w:rsidRDefault="00116089" w:rsidP="00F86B67">
      <w:pPr>
        <w:spacing w:after="240" w:line="360" w:lineRule="auto"/>
        <w:jc w:val="both"/>
        <w:rPr>
          <w:rFonts w:ascii="Arial" w:eastAsiaTheme="minorEastAsia" w:hAnsi="Arial" w:cs="Arial"/>
          <w:lang w:val="es-ES"/>
        </w:rPr>
      </w:pPr>
      <w:r w:rsidRPr="00F83FEA">
        <w:rPr>
          <w:rFonts w:ascii="Arial" w:hAnsi="Arial" w:cs="Arial"/>
          <w:lang w:val="es-ES"/>
        </w:rPr>
        <w:t>Una vez señalado el modelo, presentamos los resultados de los cálculos de los cocientes de momios</w:t>
      </w:r>
      <w:r w:rsidR="00017734" w:rsidRPr="00F83FEA">
        <w:rPr>
          <w:rFonts w:ascii="Arial" w:hAnsi="Arial" w:cs="Arial"/>
          <w:lang w:val="es-ES"/>
        </w:rPr>
        <w:t xml:space="preserve">, tal y como se aprecia en la figura </w:t>
      </w:r>
      <w:r w:rsidR="00E6072F" w:rsidRPr="00F83FEA">
        <w:rPr>
          <w:rFonts w:ascii="Arial" w:hAnsi="Arial" w:cs="Arial"/>
          <w:lang w:val="es-ES"/>
        </w:rPr>
        <w:t>1</w:t>
      </w:r>
      <w:r w:rsidR="00017734" w:rsidRPr="00F83FEA">
        <w:rPr>
          <w:rFonts w:ascii="Arial" w:hAnsi="Arial" w:cs="Arial"/>
          <w:lang w:val="es-ES"/>
        </w:rPr>
        <w:t xml:space="preserve">. El valor </w:t>
      </w:r>
      <w:r w:rsidR="000F15C2" w:rsidRPr="00F83FEA">
        <w:rPr>
          <w:rFonts w:ascii="Arial" w:hAnsi="Arial" w:cs="Arial"/>
          <w:lang w:val="es-ES"/>
        </w:rPr>
        <w:t>P</w:t>
      </w:r>
      <w:r w:rsidR="00017734" w:rsidRPr="00F83FEA">
        <w:rPr>
          <w:rFonts w:ascii="Arial" w:hAnsi="Arial" w:cs="Arial"/>
          <w:lang w:val="es-ES"/>
        </w:rPr>
        <w:t xml:space="preserve"> permite concluir que al menos uno de los regresores es significativo, aunque se aprecia que las variables de Estado civil y Trabajar y estudiar no son significativas. El valor de la </w:t>
      </w:r>
      <w:proofErr w:type="spellStart"/>
      <w:r w:rsidR="00017734" w:rsidRPr="00F83FEA">
        <w:rPr>
          <w:rFonts w:ascii="Arial" w:hAnsi="Arial" w:cs="Arial"/>
          <w:lang w:val="es-ES"/>
        </w:rPr>
        <w:t>pseudo</w:t>
      </w:r>
      <w:proofErr w:type="spellEnd"/>
      <w:r w:rsidR="00017734" w:rsidRPr="00F83FEA">
        <w:rPr>
          <w:rFonts w:ascii="Arial" w:hAnsi="Arial" w:cs="Arial"/>
          <w:lang w:val="es-ES"/>
        </w:rPr>
        <w:t xml:space="preserve"> R2 es bajo</w:t>
      </w:r>
      <w:r w:rsidR="00C260B1" w:rsidRPr="00F83FEA">
        <w:rPr>
          <w:rFonts w:ascii="Arial" w:hAnsi="Arial" w:cs="Arial"/>
          <w:lang w:val="es-ES"/>
        </w:rPr>
        <w:t>;</w:t>
      </w:r>
      <w:r w:rsidR="00017734" w:rsidRPr="00F83FEA">
        <w:rPr>
          <w:rFonts w:ascii="Arial" w:hAnsi="Arial" w:cs="Arial"/>
          <w:lang w:val="es-ES"/>
        </w:rPr>
        <w:t xml:space="preserve"> sumado al hecho de que es de poca consideración en este tipo de modelos, hay que recordar algo que se ha señalado antes en este trabajo: la</w:t>
      </w:r>
      <w:r w:rsidR="00EE0667" w:rsidRPr="00F83FEA">
        <w:rPr>
          <w:rFonts w:ascii="Arial" w:hAnsi="Arial" w:cs="Arial"/>
          <w:lang w:val="es-ES"/>
        </w:rPr>
        <w:t xml:space="preserve"> literatura señala que</w:t>
      </w:r>
      <w:r w:rsidR="00C260B1" w:rsidRPr="00F83FEA">
        <w:rPr>
          <w:rFonts w:ascii="Arial" w:hAnsi="Arial" w:cs="Arial"/>
          <w:lang w:val="es-ES"/>
        </w:rPr>
        <w:t xml:space="preserve"> gran parte de</w:t>
      </w:r>
      <w:r w:rsidR="00EE0667" w:rsidRPr="00F83FEA">
        <w:rPr>
          <w:rFonts w:ascii="Arial" w:hAnsi="Arial" w:cs="Arial"/>
          <w:lang w:val="es-ES"/>
        </w:rPr>
        <w:t xml:space="preserve"> las diferencias en el rendimiento académico se explican por factores de índole económica y sociocultural, así como por variables relacionadas con la escuela, las cuales no tomamos en cuenta en este trabajo; de allí que </w:t>
      </w:r>
      <w:r w:rsidR="00F16DD1" w:rsidRPr="00F83FEA">
        <w:rPr>
          <w:rFonts w:ascii="Arial" w:hAnsi="Arial" w:cs="Arial"/>
          <w:lang w:val="es-ES"/>
        </w:rPr>
        <w:t>la varianza del modelo sea tan baja. Sin embargo, debido a que nuestro interés es otro (dar cuenta de factores distintos a los señalados</w:t>
      </w:r>
      <w:r w:rsidR="00225B0C" w:rsidRPr="00F83FEA">
        <w:rPr>
          <w:rFonts w:ascii="Arial" w:hAnsi="Arial" w:cs="Arial"/>
          <w:lang w:val="es-ES"/>
        </w:rPr>
        <w:t>, y que corresponden en realidad a cuestiones de índole más personal</w:t>
      </w:r>
      <w:r w:rsidR="00F16DD1" w:rsidRPr="00F83FEA">
        <w:rPr>
          <w:rFonts w:ascii="Arial" w:hAnsi="Arial" w:cs="Arial"/>
          <w:lang w:val="es-ES"/>
        </w:rPr>
        <w:t xml:space="preserve">), aun resulta importante conocer los resultados del modelo. </w:t>
      </w:r>
    </w:p>
    <w:p w14:paraId="75779282" w14:textId="185F8179" w:rsidR="008B36D6" w:rsidRPr="00F83FEA" w:rsidRDefault="008B36D6" w:rsidP="00F86B67">
      <w:pPr>
        <w:spacing w:after="240" w:line="360" w:lineRule="auto"/>
        <w:jc w:val="both"/>
        <w:rPr>
          <w:rFonts w:ascii="Arial" w:hAnsi="Arial" w:cs="Arial"/>
          <w:lang w:val="es-ES"/>
        </w:rPr>
      </w:pPr>
      <w:r w:rsidRPr="00F83FEA">
        <w:rPr>
          <w:rFonts w:ascii="Arial" w:hAnsi="Arial" w:cs="Arial"/>
          <w:lang w:val="es-ES"/>
        </w:rPr>
        <w:t xml:space="preserve">Como se señaló antes, dos de los </w:t>
      </w:r>
      <w:r w:rsidR="00CD7089" w:rsidRPr="00F83FEA">
        <w:rPr>
          <w:rFonts w:ascii="Arial" w:hAnsi="Arial" w:cs="Arial"/>
          <w:lang w:val="es-ES"/>
        </w:rPr>
        <w:t>ocho</w:t>
      </w:r>
      <w:r w:rsidRPr="00F83FEA">
        <w:rPr>
          <w:rFonts w:ascii="Arial" w:hAnsi="Arial" w:cs="Arial"/>
          <w:lang w:val="es-ES"/>
        </w:rPr>
        <w:t xml:space="preserve"> regresores </w:t>
      </w:r>
      <w:r w:rsidR="00C260B1" w:rsidRPr="00F83FEA">
        <w:rPr>
          <w:rFonts w:ascii="Arial" w:hAnsi="Arial" w:cs="Arial"/>
          <w:lang w:val="es-ES"/>
        </w:rPr>
        <w:t xml:space="preserve">dos </w:t>
      </w:r>
      <w:r w:rsidRPr="00F83FEA">
        <w:rPr>
          <w:rFonts w:ascii="Arial" w:hAnsi="Arial" w:cs="Arial"/>
          <w:lang w:val="es-ES"/>
        </w:rPr>
        <w:t>no resultaron significativos. Llama la atención que sean las variables que se podrían relacionar con el hecho de que disminuyan las horas que los alumnos pueden dedicar al estudio</w:t>
      </w:r>
      <w:r w:rsidR="00CD7089" w:rsidRPr="00F83FEA">
        <w:rPr>
          <w:rFonts w:ascii="Arial" w:hAnsi="Arial" w:cs="Arial"/>
          <w:lang w:val="es-ES"/>
        </w:rPr>
        <w:t xml:space="preserve"> (Estudiar y trabajar al mismo tiempo y Estado civil)</w:t>
      </w:r>
      <w:r w:rsidRPr="00F83FEA">
        <w:rPr>
          <w:rFonts w:ascii="Arial" w:hAnsi="Arial" w:cs="Arial"/>
          <w:lang w:val="es-ES"/>
        </w:rPr>
        <w:t xml:space="preserve">. </w:t>
      </w:r>
    </w:p>
    <w:p w14:paraId="01947ADA" w14:textId="5D6C7375" w:rsidR="00765452" w:rsidRPr="00F83FEA" w:rsidRDefault="00765452" w:rsidP="00F86B67">
      <w:pPr>
        <w:spacing w:after="240" w:line="360" w:lineRule="auto"/>
        <w:jc w:val="both"/>
        <w:rPr>
          <w:rFonts w:ascii="Arial" w:hAnsi="Arial" w:cs="Arial"/>
          <w:lang w:val="es-ES"/>
        </w:rPr>
      </w:pPr>
      <w:r w:rsidRPr="00F83FEA">
        <w:rPr>
          <w:rFonts w:ascii="Arial" w:hAnsi="Arial" w:cs="Arial"/>
          <w:lang w:val="es-ES"/>
        </w:rPr>
        <w:lastRenderedPageBreak/>
        <w:t xml:space="preserve">Por otro lado, con los </w:t>
      </w:r>
      <w:proofErr w:type="spellStart"/>
      <w:r w:rsidRPr="00F83FEA">
        <w:rPr>
          <w:rFonts w:ascii="Arial" w:hAnsi="Arial" w:cs="Arial"/>
          <w:i/>
          <w:iCs/>
          <w:lang w:val="es-ES"/>
        </w:rPr>
        <w:t>odds</w:t>
      </w:r>
      <w:proofErr w:type="spellEnd"/>
      <w:r w:rsidRPr="00F83FEA">
        <w:rPr>
          <w:rFonts w:ascii="Arial" w:hAnsi="Arial" w:cs="Arial"/>
          <w:i/>
          <w:iCs/>
          <w:lang w:val="es-ES"/>
        </w:rPr>
        <w:t xml:space="preserve"> ratio</w:t>
      </w:r>
      <w:r w:rsidRPr="00F83FEA">
        <w:rPr>
          <w:rFonts w:ascii="Arial" w:hAnsi="Arial" w:cs="Arial"/>
          <w:lang w:val="es-ES"/>
        </w:rPr>
        <w:t xml:space="preserve"> que arroja el modelo, podemos interpretar cómo varían las posibilidades de que los alumnos obtengan rendimientos diferenciados al egreso según los regresores que utilizamos. En primer lugar, el ser hombre disminuye</w:t>
      </w:r>
      <w:r w:rsidR="00CD7089" w:rsidRPr="00F83FEA">
        <w:rPr>
          <w:rFonts w:ascii="Arial" w:hAnsi="Arial" w:cs="Arial"/>
          <w:lang w:val="es-ES"/>
        </w:rPr>
        <w:t xml:space="preserve"> en 51%</w:t>
      </w:r>
      <w:r w:rsidRPr="00F83FEA">
        <w:rPr>
          <w:rFonts w:ascii="Arial" w:hAnsi="Arial" w:cs="Arial"/>
          <w:lang w:val="es-ES"/>
        </w:rPr>
        <w:t xml:space="preserve"> la</w:t>
      </w:r>
      <w:r w:rsidR="00CD7089" w:rsidRPr="00F83FEA">
        <w:rPr>
          <w:rFonts w:ascii="Arial" w:hAnsi="Arial" w:cs="Arial"/>
          <w:lang w:val="es-ES"/>
        </w:rPr>
        <w:t>s</w:t>
      </w:r>
      <w:r w:rsidRPr="00F83FEA">
        <w:rPr>
          <w:rFonts w:ascii="Arial" w:hAnsi="Arial" w:cs="Arial"/>
          <w:lang w:val="es-ES"/>
        </w:rPr>
        <w:t xml:space="preserve"> posibilidad</w:t>
      </w:r>
      <w:r w:rsidR="00CD7089" w:rsidRPr="00F83FEA">
        <w:rPr>
          <w:rFonts w:ascii="Arial" w:hAnsi="Arial" w:cs="Arial"/>
          <w:lang w:val="es-ES"/>
        </w:rPr>
        <w:t>es</w:t>
      </w:r>
      <w:r w:rsidRPr="00F83FEA">
        <w:rPr>
          <w:rFonts w:ascii="Arial" w:hAnsi="Arial" w:cs="Arial"/>
          <w:lang w:val="es-ES"/>
        </w:rPr>
        <w:t xml:space="preserve"> de pasar de una categoría a otra de rendimiento (es decir, </w:t>
      </w:r>
      <w:r w:rsidR="009B61E0" w:rsidRPr="00F83FEA">
        <w:rPr>
          <w:rFonts w:ascii="Arial" w:hAnsi="Arial" w:cs="Arial"/>
          <w:lang w:val="es-ES"/>
        </w:rPr>
        <w:t>d</w:t>
      </w:r>
      <w:r w:rsidRPr="00F83FEA">
        <w:rPr>
          <w:rFonts w:ascii="Arial" w:hAnsi="Arial" w:cs="Arial"/>
          <w:lang w:val="es-ES"/>
        </w:rPr>
        <w:t>e suficiente</w:t>
      </w:r>
      <w:r w:rsidR="009B61E0" w:rsidRPr="00F83FEA">
        <w:rPr>
          <w:rFonts w:ascii="Arial" w:hAnsi="Arial" w:cs="Arial"/>
          <w:lang w:val="es-ES"/>
        </w:rPr>
        <w:t xml:space="preserve"> </w:t>
      </w:r>
      <w:r w:rsidRPr="00F83FEA">
        <w:rPr>
          <w:rFonts w:ascii="Arial" w:hAnsi="Arial" w:cs="Arial"/>
          <w:lang w:val="es-ES"/>
        </w:rPr>
        <w:t>a bueno y de bueno a excelente)</w:t>
      </w:r>
      <w:r w:rsidR="00CD7089" w:rsidRPr="00F83FEA">
        <w:rPr>
          <w:rFonts w:ascii="Arial" w:hAnsi="Arial" w:cs="Arial"/>
          <w:lang w:val="es-ES"/>
        </w:rPr>
        <w:t>. Este resultado es coherente con la tabla de contingencia presentada en apartados anteriores, donde pudo notarse que la proporción de hombres con resultados satisfactorios y de excelente era casi la mitad que en el caso de las mujeres.</w:t>
      </w:r>
    </w:p>
    <w:p w14:paraId="03511878" w14:textId="3662F4FD" w:rsidR="008B36D6" w:rsidRPr="00F83FEA" w:rsidRDefault="00CD7089" w:rsidP="00F86B67">
      <w:pPr>
        <w:spacing w:after="240" w:line="360" w:lineRule="auto"/>
        <w:jc w:val="both"/>
        <w:rPr>
          <w:rFonts w:ascii="Arial" w:hAnsi="Arial" w:cs="Arial"/>
          <w:lang w:val="es-ES"/>
        </w:rPr>
      </w:pPr>
      <w:r w:rsidRPr="00F83FEA">
        <w:rPr>
          <w:rFonts w:ascii="Arial" w:hAnsi="Arial" w:cs="Arial"/>
          <w:lang w:val="es-ES"/>
        </w:rPr>
        <w:t xml:space="preserve">Continuando el análisis, el modelo también permite notar que el deseo de seguir estudiando aumenta en </w:t>
      </w:r>
      <w:r w:rsidR="008B36D6" w:rsidRPr="00F83FEA">
        <w:rPr>
          <w:rFonts w:ascii="Arial" w:hAnsi="Arial" w:cs="Arial"/>
          <w:lang w:val="es-ES"/>
        </w:rPr>
        <w:t>59.7</w:t>
      </w:r>
      <w:r w:rsidRPr="00F83FEA">
        <w:rPr>
          <w:rFonts w:ascii="Arial" w:hAnsi="Arial" w:cs="Arial"/>
          <w:lang w:val="es-ES"/>
        </w:rPr>
        <w:t xml:space="preserve">% las posibilidades </w:t>
      </w:r>
      <w:r w:rsidR="00225B0C" w:rsidRPr="00F83FEA">
        <w:rPr>
          <w:rFonts w:ascii="Arial" w:hAnsi="Arial" w:cs="Arial"/>
          <w:lang w:val="es-ES"/>
        </w:rPr>
        <w:t>de clasificar en una mejor categoría de rendimiento académico</w:t>
      </w:r>
      <w:r w:rsidR="00AC1C0B" w:rsidRPr="00F83FEA">
        <w:rPr>
          <w:rFonts w:ascii="Arial" w:hAnsi="Arial" w:cs="Arial"/>
          <w:lang w:val="es-ES"/>
        </w:rPr>
        <w:t>, en comparación con aquellos que no desean hacerlo</w:t>
      </w:r>
      <w:r w:rsidR="00225B0C" w:rsidRPr="00F83FEA">
        <w:rPr>
          <w:rFonts w:ascii="Arial" w:hAnsi="Arial" w:cs="Arial"/>
          <w:lang w:val="es-ES"/>
        </w:rPr>
        <w:t xml:space="preserve">. </w:t>
      </w:r>
    </w:p>
    <w:p w14:paraId="1FF78BD9" w14:textId="4077DD35" w:rsidR="00CA3C28" w:rsidRPr="00F83FEA" w:rsidRDefault="00CA3C28" w:rsidP="00F86B67">
      <w:pPr>
        <w:spacing w:after="240" w:line="360" w:lineRule="auto"/>
        <w:jc w:val="both"/>
        <w:rPr>
          <w:rFonts w:ascii="Arial" w:hAnsi="Arial" w:cs="Arial"/>
          <w:lang w:val="es-ES"/>
        </w:rPr>
      </w:pPr>
      <w:r w:rsidRPr="00F83FEA">
        <w:rPr>
          <w:rFonts w:ascii="Arial" w:hAnsi="Arial" w:cs="Arial"/>
          <w:lang w:val="es-ES"/>
        </w:rPr>
        <w:t xml:space="preserve">Respecto a las variables que tienen que ver con la satisfacción, ambas resultan significativas; sin embargo, </w:t>
      </w:r>
      <w:r w:rsidR="00D96BB5" w:rsidRPr="00F83FEA">
        <w:rPr>
          <w:rFonts w:ascii="Arial" w:hAnsi="Arial" w:cs="Arial"/>
          <w:lang w:val="es-ES"/>
        </w:rPr>
        <w:t xml:space="preserve">tienen efectos bastante diferenciados. El estar satisfecho con la carrera (manifestado en la declaración de que el alumno volver a elegirla) aumenta solamente 14.3% las posibilidades de pasar de una categoría de rendimiento a otra; sin embargo, la satisfacción con la institución tiene un efecto </w:t>
      </w:r>
      <w:r w:rsidR="00F65E1A">
        <w:rPr>
          <w:rFonts w:ascii="Arial" w:hAnsi="Arial" w:cs="Arial"/>
          <w:lang w:val="es-ES"/>
        </w:rPr>
        <w:t>cuatro</w:t>
      </w:r>
      <w:r w:rsidR="00D96BB5" w:rsidRPr="00F83FEA">
        <w:rPr>
          <w:rFonts w:ascii="Arial" w:hAnsi="Arial" w:cs="Arial"/>
          <w:lang w:val="es-ES"/>
        </w:rPr>
        <w:t xml:space="preserve"> veces superior, pues estar satisfecho con el </w:t>
      </w:r>
      <w:r w:rsidR="00C138F4">
        <w:rPr>
          <w:rFonts w:ascii="Arial" w:hAnsi="Arial" w:cs="Arial"/>
          <w:lang w:val="es-ES"/>
        </w:rPr>
        <w:t>CONALEP</w:t>
      </w:r>
      <w:r w:rsidR="00D96BB5" w:rsidRPr="00F83FEA">
        <w:rPr>
          <w:rFonts w:ascii="Arial" w:hAnsi="Arial" w:cs="Arial"/>
          <w:lang w:val="es-ES"/>
        </w:rPr>
        <w:t xml:space="preserve"> da un 41</w:t>
      </w:r>
      <w:r w:rsidR="00C260B1" w:rsidRPr="00F83FEA">
        <w:rPr>
          <w:rFonts w:ascii="Arial" w:hAnsi="Arial" w:cs="Arial"/>
          <w:lang w:val="es-ES"/>
        </w:rPr>
        <w:t>.</w:t>
      </w:r>
      <w:r w:rsidR="00D96BB5" w:rsidRPr="00F83FEA">
        <w:rPr>
          <w:rFonts w:ascii="Arial" w:hAnsi="Arial" w:cs="Arial"/>
          <w:lang w:val="es-ES"/>
        </w:rPr>
        <w:t xml:space="preserve">3% más de posibilidad de lograr un mejor rendimiento. </w:t>
      </w:r>
      <w:r w:rsidR="009B61E0" w:rsidRPr="00F83FEA">
        <w:rPr>
          <w:rFonts w:ascii="Arial" w:hAnsi="Arial" w:cs="Arial"/>
          <w:lang w:val="es-ES"/>
        </w:rPr>
        <w:t xml:space="preserve">Como señalamos antes, estar satisfecho mejora las ejecuciones sociales, emocionales e intelectuales; en este caso, parece dar cuenta de un </w:t>
      </w:r>
      <w:proofErr w:type="spellStart"/>
      <w:r w:rsidR="009B61E0" w:rsidRPr="00F83FEA">
        <w:rPr>
          <w:rFonts w:ascii="Arial" w:hAnsi="Arial" w:cs="Arial"/>
          <w:lang w:val="es-ES"/>
        </w:rPr>
        <w:t>autoconcepto</w:t>
      </w:r>
      <w:proofErr w:type="spellEnd"/>
      <w:r w:rsidR="009B61E0" w:rsidRPr="00F83FEA">
        <w:rPr>
          <w:rFonts w:ascii="Arial" w:hAnsi="Arial" w:cs="Arial"/>
          <w:lang w:val="es-ES"/>
        </w:rPr>
        <w:t xml:space="preserve"> en el cual la consciencia de estar en una institución de formación técnica no imprime en el individuo el estigma que ello a veces acarrea (</w:t>
      </w:r>
      <w:proofErr w:type="spellStart"/>
      <w:r w:rsidR="00C138F4">
        <w:rPr>
          <w:rFonts w:ascii="Arial" w:hAnsi="Arial" w:cs="Arial"/>
          <w:lang w:val="es-ES"/>
        </w:rPr>
        <w:t>Buquet</w:t>
      </w:r>
      <w:proofErr w:type="spellEnd"/>
      <w:r w:rsidR="00C138F4">
        <w:rPr>
          <w:rFonts w:ascii="Arial" w:hAnsi="Arial" w:cs="Arial"/>
          <w:lang w:val="es-ES"/>
        </w:rPr>
        <w:t xml:space="preserve"> y Moreno, 2017</w:t>
      </w:r>
      <w:r w:rsidR="009B61E0" w:rsidRPr="00F83FEA">
        <w:rPr>
          <w:rFonts w:ascii="Arial" w:hAnsi="Arial" w:cs="Arial"/>
          <w:lang w:val="es-ES"/>
        </w:rPr>
        <w:t xml:space="preserve">). </w:t>
      </w:r>
    </w:p>
    <w:p w14:paraId="2D3A8998" w14:textId="6B92495B" w:rsidR="00AC1C0B" w:rsidRPr="00F83FEA" w:rsidRDefault="009B61E0" w:rsidP="00F86B67">
      <w:pPr>
        <w:spacing w:after="240" w:line="360" w:lineRule="auto"/>
        <w:jc w:val="both"/>
        <w:rPr>
          <w:rFonts w:ascii="Arial" w:hAnsi="Arial" w:cs="Arial"/>
          <w:lang w:val="es-ES"/>
        </w:rPr>
      </w:pPr>
      <w:r w:rsidRPr="00F83FEA">
        <w:rPr>
          <w:rFonts w:ascii="Arial" w:hAnsi="Arial" w:cs="Arial"/>
          <w:lang w:val="es-ES"/>
        </w:rPr>
        <w:t xml:space="preserve">Por otro lado, la trayectoria basada en la edad (conceptualizada en términos de coherencia entre edad cronológica y edad escolar) </w:t>
      </w:r>
      <w:r w:rsidR="00AC1C0B" w:rsidRPr="00F83FEA">
        <w:rPr>
          <w:rFonts w:ascii="Arial" w:hAnsi="Arial" w:cs="Arial"/>
          <w:lang w:val="es-ES"/>
        </w:rPr>
        <w:t>muestra resultados bastante contrastantes. En el caso de los alumnos irregulares (que perdieron entre 1 y 3 años de escolarización), las posibilidades de pasar obtener un mejor rendimiento al egreso disminuyen en 30%</w:t>
      </w:r>
      <w:r w:rsidR="001A1665" w:rsidRPr="00F83FEA">
        <w:rPr>
          <w:rFonts w:ascii="Arial" w:hAnsi="Arial" w:cs="Arial"/>
          <w:lang w:val="es-ES"/>
        </w:rPr>
        <w:t>, en comparación con los alumnos regulares</w:t>
      </w:r>
      <w:r w:rsidR="00AC1C0B" w:rsidRPr="00F83FEA">
        <w:rPr>
          <w:rFonts w:ascii="Arial" w:hAnsi="Arial" w:cs="Arial"/>
          <w:lang w:val="es-ES"/>
        </w:rPr>
        <w:t xml:space="preserve">. Mientras que, </w:t>
      </w:r>
      <w:r w:rsidR="001A1665" w:rsidRPr="00F83FEA">
        <w:rPr>
          <w:rFonts w:ascii="Arial" w:hAnsi="Arial" w:cs="Arial"/>
          <w:lang w:val="es-ES"/>
        </w:rPr>
        <w:t xml:space="preserve">en </w:t>
      </w:r>
      <w:r w:rsidR="00AC1C0B" w:rsidRPr="00F83FEA">
        <w:rPr>
          <w:rFonts w:ascii="Arial" w:hAnsi="Arial" w:cs="Arial"/>
          <w:lang w:val="es-ES"/>
        </w:rPr>
        <w:t xml:space="preserve">aquellos </w:t>
      </w:r>
      <w:r w:rsidR="001A1665" w:rsidRPr="00F83FEA">
        <w:rPr>
          <w:rFonts w:ascii="Arial" w:hAnsi="Arial" w:cs="Arial"/>
          <w:lang w:val="es-ES"/>
        </w:rPr>
        <w:t xml:space="preserve">muy </w:t>
      </w:r>
      <w:r w:rsidR="00AC1C0B" w:rsidRPr="00F83FEA">
        <w:rPr>
          <w:rFonts w:ascii="Arial" w:hAnsi="Arial" w:cs="Arial"/>
          <w:lang w:val="es-ES"/>
        </w:rPr>
        <w:t xml:space="preserve">irregulares (que perdieron </w:t>
      </w:r>
      <w:r w:rsidR="001A1665" w:rsidRPr="00F83FEA">
        <w:rPr>
          <w:rFonts w:ascii="Arial" w:hAnsi="Arial" w:cs="Arial"/>
          <w:lang w:val="es-ES"/>
        </w:rPr>
        <w:t>más de 3 años</w:t>
      </w:r>
      <w:r w:rsidR="00AC1C0B" w:rsidRPr="00F83FEA">
        <w:rPr>
          <w:rFonts w:ascii="Arial" w:hAnsi="Arial" w:cs="Arial"/>
          <w:lang w:val="es-ES"/>
        </w:rPr>
        <w:t>)</w:t>
      </w:r>
      <w:r w:rsidR="001A1665" w:rsidRPr="00F83FEA">
        <w:rPr>
          <w:rFonts w:ascii="Arial" w:hAnsi="Arial" w:cs="Arial"/>
          <w:lang w:val="es-ES"/>
        </w:rPr>
        <w:t xml:space="preserve"> las posibilidades de saltar entre niveles de rendimiento aumentan casi en 116%.  En suma, perder pocos años en el proceso de escolarización supone efectos nocivos en los alumnos </w:t>
      </w:r>
      <w:r w:rsidR="001A1665" w:rsidRPr="00F83FEA">
        <w:rPr>
          <w:rFonts w:ascii="Arial" w:hAnsi="Arial" w:cs="Arial"/>
          <w:lang w:val="es-ES"/>
        </w:rPr>
        <w:lastRenderedPageBreak/>
        <w:t xml:space="preserve">que cursan el nivel medio superior en </w:t>
      </w:r>
      <w:r w:rsidR="00C138F4">
        <w:rPr>
          <w:rFonts w:ascii="Arial" w:hAnsi="Arial" w:cs="Arial"/>
          <w:lang w:val="es-ES"/>
        </w:rPr>
        <w:t>CONALEP</w:t>
      </w:r>
      <w:r w:rsidR="001A1665" w:rsidRPr="00F83FEA">
        <w:rPr>
          <w:rFonts w:ascii="Arial" w:hAnsi="Arial" w:cs="Arial"/>
          <w:lang w:val="es-ES"/>
        </w:rPr>
        <w:t>; mientras que, paradójicamente, perder bastantes más años resulta positivo para obtener un mejor rendimiento al egreso. Esto podría deberse a que volver a la escolarización después de un periodo significativo es una decisión que implica mucho compromiso para los alumnos que ya han perdido años en el proceso</w:t>
      </w:r>
      <w:r w:rsidR="00D95946" w:rsidRPr="00F83FEA">
        <w:rPr>
          <w:rFonts w:ascii="Arial" w:hAnsi="Arial" w:cs="Arial"/>
          <w:lang w:val="es-ES"/>
        </w:rPr>
        <w:t>; al mismo tiempo, hay motivaciones claras para romper con el estigma de haber abandonado la escuela</w:t>
      </w:r>
      <w:r w:rsidR="001A1665" w:rsidRPr="00F83FEA">
        <w:rPr>
          <w:rFonts w:ascii="Arial" w:hAnsi="Arial" w:cs="Arial"/>
          <w:lang w:val="es-ES"/>
        </w:rPr>
        <w:t xml:space="preserve">. </w:t>
      </w:r>
      <w:r w:rsidR="00D95946" w:rsidRPr="00F83FEA">
        <w:rPr>
          <w:rFonts w:ascii="Arial" w:hAnsi="Arial" w:cs="Arial"/>
          <w:lang w:val="es-ES"/>
        </w:rPr>
        <w:t xml:space="preserve">A ello se suma el que, como señalamos antes, los alumnos muy irregulares tienden a mirar con mayor respeto a los docentes y a la institución donde cursar, hecho que podría estar relacionado con mayores niveles de responsabilidad. </w:t>
      </w:r>
    </w:p>
    <w:p w14:paraId="3D49431F" w14:textId="1657EB1D" w:rsidR="00AC1C0B" w:rsidRDefault="00AC1C0B" w:rsidP="00F86B67">
      <w:pPr>
        <w:spacing w:after="240" w:line="360" w:lineRule="auto"/>
        <w:jc w:val="both"/>
        <w:rPr>
          <w:rFonts w:ascii="Arial" w:hAnsi="Arial" w:cs="Arial"/>
          <w:lang w:val="es-ES"/>
        </w:rPr>
      </w:pPr>
      <w:r w:rsidRPr="00F83FEA">
        <w:rPr>
          <w:rFonts w:ascii="Arial" w:hAnsi="Arial" w:cs="Arial"/>
          <w:lang w:val="es-ES"/>
        </w:rPr>
        <w:t xml:space="preserve">Finalmente, la escolaridad del padre </w:t>
      </w:r>
      <w:r w:rsidR="00963DE6" w:rsidRPr="00F83FEA">
        <w:rPr>
          <w:rFonts w:ascii="Arial" w:hAnsi="Arial" w:cs="Arial"/>
          <w:lang w:val="es-ES"/>
        </w:rPr>
        <w:t xml:space="preserve">tiene efectos </w:t>
      </w:r>
      <w:r w:rsidR="001313AA" w:rsidRPr="00F83FEA">
        <w:rPr>
          <w:rFonts w:ascii="Arial" w:hAnsi="Arial" w:cs="Arial"/>
          <w:lang w:val="es-ES"/>
        </w:rPr>
        <w:t>negati</w:t>
      </w:r>
      <w:r w:rsidR="0035626D" w:rsidRPr="00F83FEA">
        <w:rPr>
          <w:rFonts w:ascii="Arial" w:hAnsi="Arial" w:cs="Arial"/>
          <w:lang w:val="es-ES"/>
        </w:rPr>
        <w:t>v</w:t>
      </w:r>
      <w:r w:rsidR="001313AA" w:rsidRPr="00F83FEA">
        <w:rPr>
          <w:rFonts w:ascii="Arial" w:hAnsi="Arial" w:cs="Arial"/>
          <w:lang w:val="es-ES"/>
        </w:rPr>
        <w:t>os</w:t>
      </w:r>
      <w:r w:rsidR="00963DE6" w:rsidRPr="00F83FEA">
        <w:rPr>
          <w:rFonts w:ascii="Arial" w:hAnsi="Arial" w:cs="Arial"/>
          <w:lang w:val="es-ES"/>
        </w:rPr>
        <w:t xml:space="preserve">, no muy diferenciados en cuanto a sus categorías. El que el padre tenga escolaridad básica </w:t>
      </w:r>
      <w:r w:rsidR="001313AA" w:rsidRPr="00F83FEA">
        <w:rPr>
          <w:rFonts w:ascii="Arial" w:hAnsi="Arial" w:cs="Arial"/>
          <w:lang w:val="es-ES"/>
        </w:rPr>
        <w:t>disminuye</w:t>
      </w:r>
      <w:r w:rsidR="00963DE6" w:rsidRPr="00F83FEA">
        <w:rPr>
          <w:rFonts w:ascii="Arial" w:hAnsi="Arial" w:cs="Arial"/>
          <w:lang w:val="es-ES"/>
        </w:rPr>
        <w:t xml:space="preserve"> </w:t>
      </w:r>
      <w:r w:rsidR="001313AA" w:rsidRPr="00F83FEA">
        <w:rPr>
          <w:rFonts w:ascii="Arial" w:hAnsi="Arial" w:cs="Arial"/>
          <w:lang w:val="es-ES"/>
        </w:rPr>
        <w:t>29</w:t>
      </w:r>
      <w:r w:rsidR="00963DE6" w:rsidRPr="00F83FEA">
        <w:rPr>
          <w:rFonts w:ascii="Arial" w:hAnsi="Arial" w:cs="Arial"/>
          <w:lang w:val="es-ES"/>
        </w:rPr>
        <w:t>% las posibilidades de saltar entre categorías de rendimiento, en comparación con quienes son hijos de padres sin educación</w:t>
      </w:r>
      <w:r w:rsidR="001313AA" w:rsidRPr="00F83FEA">
        <w:rPr>
          <w:rFonts w:ascii="Arial" w:hAnsi="Arial" w:cs="Arial"/>
          <w:lang w:val="es-ES"/>
        </w:rPr>
        <w:t>; en hijos de padres con escolaridad superior esta posibilidad baja un poco (a 26%)</w:t>
      </w:r>
      <w:r w:rsidR="00460FE2" w:rsidRPr="00F83FEA">
        <w:rPr>
          <w:rFonts w:ascii="Arial" w:hAnsi="Arial" w:cs="Arial"/>
          <w:lang w:val="es-ES"/>
        </w:rPr>
        <w:t>.</w:t>
      </w:r>
    </w:p>
    <w:p w14:paraId="4178D928" w14:textId="45235B49" w:rsidR="008E709B" w:rsidRDefault="008E709B" w:rsidP="008E709B">
      <w:pPr>
        <w:spacing w:after="240" w:line="360" w:lineRule="auto"/>
        <w:jc w:val="both"/>
        <w:rPr>
          <w:rFonts w:ascii="Arial" w:hAnsi="Arial" w:cs="Arial"/>
          <w:lang w:val="es-ES"/>
        </w:rPr>
      </w:pPr>
      <w:r w:rsidRPr="00F83FEA">
        <w:rPr>
          <w:rFonts w:ascii="Arial" w:hAnsi="Arial" w:cs="Arial"/>
          <w:lang w:val="es-ES"/>
        </w:rPr>
        <w:t xml:space="preserve">Finalmente, una vez expuestos los resultados del modelo presentamos un breve análisis de los efectos marginales de cada una de las variables (descontando las que no resultaron significativas según el modelo). En términos generales, para cada una de las variables independientes no hay mucha diferencia en los efectos marginales cuando el rendimiento es regular (todas las líneas son casi horizontales), el único caso donde se aprecia una diferencia notable es la variable de Trayectoria con base en la edad, donde se puede notar que los alumnos muy irregulares disminuyen sus probabilidades de lograr un desempeño excelente. </w:t>
      </w:r>
    </w:p>
    <w:p w14:paraId="7871DD67" w14:textId="4B234559" w:rsidR="008E709B" w:rsidRDefault="008E709B" w:rsidP="008E709B">
      <w:pPr>
        <w:spacing w:after="240" w:line="360" w:lineRule="auto"/>
        <w:jc w:val="both"/>
        <w:rPr>
          <w:rFonts w:ascii="Arial" w:hAnsi="Arial" w:cs="Arial"/>
          <w:lang w:val="es-ES"/>
        </w:rPr>
      </w:pPr>
      <w:r w:rsidRPr="00F83FEA">
        <w:rPr>
          <w:rFonts w:ascii="Arial" w:hAnsi="Arial" w:cs="Arial"/>
          <w:lang w:val="es-ES"/>
        </w:rPr>
        <w:t xml:space="preserve">En términos particulares, la figura 2 muestra que las posibilidades de obtener un rendimiento suficiente y excelente son casi las mismas para los hombres; sin embargo, en las mujeres la probabilidad de obtener un rendimiento excelente es casi dobla la probabilidad de obtener un rendimiento suficiente. </w:t>
      </w:r>
    </w:p>
    <w:p w14:paraId="232834BC" w14:textId="77777777" w:rsidR="008E709B" w:rsidRPr="00F83FEA" w:rsidRDefault="008E709B" w:rsidP="008E709B">
      <w:pPr>
        <w:spacing w:after="240" w:line="360" w:lineRule="auto"/>
        <w:jc w:val="both"/>
        <w:rPr>
          <w:rFonts w:ascii="Arial" w:hAnsi="Arial" w:cs="Arial"/>
          <w:lang w:val="es-ES"/>
        </w:rPr>
      </w:pPr>
    </w:p>
    <w:p w14:paraId="45E37128" w14:textId="77777777" w:rsidR="008E709B" w:rsidRPr="00F83FEA" w:rsidRDefault="008E709B" w:rsidP="00F86B67">
      <w:pPr>
        <w:spacing w:after="240" w:line="360" w:lineRule="auto"/>
        <w:jc w:val="both"/>
        <w:rPr>
          <w:rFonts w:ascii="Arial" w:hAnsi="Arial" w:cs="Arial"/>
          <w:lang w:val="es-ES"/>
        </w:rPr>
      </w:pPr>
    </w:p>
    <w:p w14:paraId="13B430C0" w14:textId="7BDED4CF" w:rsidR="00963DE6" w:rsidRPr="00F83FEA" w:rsidRDefault="00963DE6" w:rsidP="00D77D7C">
      <w:pPr>
        <w:spacing w:line="360" w:lineRule="auto"/>
        <w:jc w:val="both"/>
        <w:rPr>
          <w:rFonts w:ascii="Arial" w:hAnsi="Arial" w:cs="Arial"/>
          <w:lang w:val="es-ES"/>
        </w:rPr>
      </w:pPr>
      <w:r w:rsidRPr="00F83FEA">
        <w:rPr>
          <w:rFonts w:ascii="Arial" w:hAnsi="Arial" w:cs="Arial"/>
          <w:lang w:val="es-ES"/>
        </w:rPr>
        <w:lastRenderedPageBreak/>
        <w:t xml:space="preserve">Figura </w:t>
      </w:r>
      <w:r w:rsidR="00E6072F" w:rsidRPr="00F83FEA">
        <w:rPr>
          <w:rFonts w:ascii="Arial" w:hAnsi="Arial" w:cs="Arial"/>
          <w:lang w:val="es-ES"/>
        </w:rPr>
        <w:t>1.</w:t>
      </w:r>
      <w:r w:rsidRPr="00F83FEA">
        <w:rPr>
          <w:rFonts w:ascii="Arial" w:hAnsi="Arial" w:cs="Arial"/>
          <w:lang w:val="es-ES"/>
        </w:rPr>
        <w:t xml:space="preserve"> Resultados del modelo </w:t>
      </w:r>
      <w:proofErr w:type="spellStart"/>
      <w:r w:rsidRPr="00F83FEA">
        <w:rPr>
          <w:rFonts w:ascii="Arial" w:hAnsi="Arial" w:cs="Arial"/>
          <w:lang w:val="es-ES"/>
        </w:rPr>
        <w:t>logit</w:t>
      </w:r>
      <w:proofErr w:type="spellEnd"/>
      <w:r w:rsidRPr="00F83FEA">
        <w:rPr>
          <w:rFonts w:ascii="Arial" w:hAnsi="Arial" w:cs="Arial"/>
          <w:lang w:val="es-ES"/>
        </w:rPr>
        <w:t xml:space="preserve"> ordinal</w:t>
      </w:r>
    </w:p>
    <w:p w14:paraId="5315CCDF" w14:textId="64D840AC" w:rsidR="00116089" w:rsidRPr="00F83FEA" w:rsidRDefault="00AC1C0B" w:rsidP="00D77D7C">
      <w:pPr>
        <w:spacing w:line="360" w:lineRule="auto"/>
        <w:jc w:val="both"/>
        <w:rPr>
          <w:rFonts w:ascii="Arial" w:hAnsi="Arial" w:cs="Arial"/>
          <w:lang w:val="es-ES"/>
        </w:rPr>
      </w:pPr>
      <w:r w:rsidRPr="00F83FEA">
        <w:rPr>
          <w:rFonts w:ascii="Arial" w:hAnsi="Arial" w:cs="Arial"/>
          <w:noProof/>
          <w:lang w:val="es-ES"/>
        </w:rPr>
        <w:drawing>
          <wp:inline distT="0" distB="0" distL="0" distR="0" wp14:anchorId="0D37B59C" wp14:editId="2A69CCF5">
            <wp:extent cx="5612130" cy="4642338"/>
            <wp:effectExtent l="0" t="0" r="127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904" cy="4642978"/>
                    </a:xfrm>
                    <a:prstGeom prst="rect">
                      <a:avLst/>
                    </a:prstGeom>
                  </pic:spPr>
                </pic:pic>
              </a:graphicData>
            </a:graphic>
          </wp:inline>
        </w:drawing>
      </w:r>
    </w:p>
    <w:p w14:paraId="413A44B0" w14:textId="776B57B7" w:rsidR="00A9014F" w:rsidRPr="00F83FEA" w:rsidRDefault="00E6072F" w:rsidP="00D77D7C">
      <w:pPr>
        <w:spacing w:after="240" w:line="360" w:lineRule="auto"/>
        <w:jc w:val="both"/>
        <w:rPr>
          <w:rFonts w:ascii="Arial" w:hAnsi="Arial" w:cs="Arial"/>
          <w:lang w:val="es-ES"/>
        </w:rPr>
      </w:pPr>
      <w:r w:rsidRPr="00F83FEA">
        <w:rPr>
          <w:rFonts w:ascii="Arial" w:hAnsi="Arial" w:cs="Arial"/>
          <w:lang w:val="es-ES"/>
        </w:rPr>
        <w:t>Fuente:</w:t>
      </w:r>
      <w:r w:rsidR="00D77D7C" w:rsidRPr="00F83FEA">
        <w:rPr>
          <w:rFonts w:ascii="Arial" w:hAnsi="Arial" w:cs="Arial"/>
          <w:lang w:val="es-ES"/>
        </w:rPr>
        <w:t xml:space="preserve"> Elaboración propia</w:t>
      </w:r>
    </w:p>
    <w:p w14:paraId="73E36372" w14:textId="45E87DC3" w:rsidR="009736DD" w:rsidRPr="00F83FEA" w:rsidRDefault="004C5CA1" w:rsidP="004C5CA1">
      <w:pPr>
        <w:spacing w:line="360" w:lineRule="auto"/>
        <w:rPr>
          <w:rFonts w:ascii="Arial" w:hAnsi="Arial" w:cs="Arial"/>
          <w:lang w:val="es-ES"/>
        </w:rPr>
      </w:pPr>
      <w:r w:rsidRPr="00F83FEA">
        <w:rPr>
          <w:rFonts w:ascii="Arial" w:hAnsi="Arial" w:cs="Arial"/>
          <w:lang w:val="es-ES"/>
        </w:rPr>
        <w:t>Figura 2. Efectos marginales de la variable sexo</w:t>
      </w:r>
      <w:r w:rsidR="009736DD" w:rsidRPr="00F83FEA">
        <w:rPr>
          <w:rFonts w:ascii="Arial" w:hAnsi="Arial" w:cs="Arial"/>
          <w:lang w:val="es-ES"/>
        </w:rPr>
        <w:br w:type="textWrapping" w:clear="all"/>
      </w:r>
      <w:r w:rsidR="0085371C" w:rsidRPr="00F83FEA">
        <w:rPr>
          <w:rFonts w:ascii="Arial" w:hAnsi="Arial" w:cs="Arial"/>
          <w:noProof/>
          <w:lang w:val="es-ES"/>
        </w:rPr>
        <w:drawing>
          <wp:inline distT="0" distB="0" distL="0" distR="0" wp14:anchorId="4BFED4BB" wp14:editId="78C23FCE">
            <wp:extent cx="2910254" cy="2116549"/>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5995" cy="2142542"/>
                    </a:xfrm>
                    <a:prstGeom prst="rect">
                      <a:avLst/>
                    </a:prstGeom>
                  </pic:spPr>
                </pic:pic>
              </a:graphicData>
            </a:graphic>
          </wp:inline>
        </w:drawing>
      </w:r>
    </w:p>
    <w:p w14:paraId="032D68E0" w14:textId="0422D5F3" w:rsidR="004C5CA1" w:rsidRPr="00F83FEA" w:rsidRDefault="004C5CA1" w:rsidP="004C5CA1">
      <w:pPr>
        <w:spacing w:after="240" w:line="360" w:lineRule="auto"/>
        <w:rPr>
          <w:rFonts w:ascii="Arial" w:hAnsi="Arial" w:cs="Arial"/>
          <w:lang w:val="es-ES"/>
        </w:rPr>
      </w:pPr>
      <w:r w:rsidRPr="00F83FEA">
        <w:rPr>
          <w:rFonts w:ascii="Arial" w:hAnsi="Arial" w:cs="Arial"/>
          <w:lang w:val="es-ES"/>
        </w:rPr>
        <w:t>Fuente: Elaboración propia</w:t>
      </w:r>
    </w:p>
    <w:p w14:paraId="53F227DC" w14:textId="0855C4C7" w:rsidR="004C5CA1" w:rsidRPr="00F83FEA" w:rsidRDefault="0093253A" w:rsidP="00F86B67">
      <w:pPr>
        <w:spacing w:after="240" w:line="360" w:lineRule="auto"/>
        <w:jc w:val="both"/>
        <w:rPr>
          <w:rFonts w:ascii="Arial" w:hAnsi="Arial" w:cs="Arial"/>
          <w:lang w:val="es-ES"/>
        </w:rPr>
      </w:pPr>
      <w:r w:rsidRPr="00F83FEA">
        <w:rPr>
          <w:rFonts w:ascii="Arial" w:hAnsi="Arial" w:cs="Arial"/>
          <w:lang w:val="es-ES"/>
        </w:rPr>
        <w:lastRenderedPageBreak/>
        <w:t xml:space="preserve">La figura </w:t>
      </w:r>
      <w:r w:rsidR="004C5CA1" w:rsidRPr="00F83FEA">
        <w:rPr>
          <w:rFonts w:ascii="Arial" w:hAnsi="Arial" w:cs="Arial"/>
          <w:lang w:val="es-ES"/>
        </w:rPr>
        <w:t>3</w:t>
      </w:r>
      <w:r w:rsidRPr="00F83FEA">
        <w:rPr>
          <w:rFonts w:ascii="Arial" w:hAnsi="Arial" w:cs="Arial"/>
          <w:lang w:val="es-ES"/>
        </w:rPr>
        <w:t xml:space="preserve">, por su parte, muestra que </w:t>
      </w:r>
      <w:r w:rsidR="00085446" w:rsidRPr="00F83FEA">
        <w:rPr>
          <w:rFonts w:ascii="Arial" w:hAnsi="Arial" w:cs="Arial"/>
          <w:lang w:val="es-ES"/>
        </w:rPr>
        <w:t>las probabilidades de obtener un resultado suficiente son bastante</w:t>
      </w:r>
      <w:r w:rsidRPr="00F83FEA">
        <w:rPr>
          <w:rFonts w:ascii="Arial" w:hAnsi="Arial" w:cs="Arial"/>
          <w:lang w:val="es-ES"/>
        </w:rPr>
        <w:t xml:space="preserve"> parecida</w:t>
      </w:r>
      <w:r w:rsidR="00085446" w:rsidRPr="00F83FEA">
        <w:rPr>
          <w:rFonts w:ascii="Arial" w:hAnsi="Arial" w:cs="Arial"/>
          <w:lang w:val="es-ES"/>
        </w:rPr>
        <w:t>s</w:t>
      </w:r>
      <w:r w:rsidRPr="00F83FEA">
        <w:rPr>
          <w:rFonts w:ascii="Arial" w:hAnsi="Arial" w:cs="Arial"/>
          <w:lang w:val="es-ES"/>
        </w:rPr>
        <w:t xml:space="preserve"> para los alumnos que no desean seguir estudiando. En cuando a los alumnos que sí desean seguir estudiando, las probabilidades de obtener un rendimiento suficiente son menores a .1, mientras que las de obtener un rendimiento excelente son casi del doble (cercanas a .2)</w:t>
      </w:r>
    </w:p>
    <w:p w14:paraId="11D769F8" w14:textId="0EA4273B" w:rsidR="004C5CA1" w:rsidRPr="00F83FEA" w:rsidRDefault="004C5CA1" w:rsidP="004C5CA1">
      <w:pPr>
        <w:spacing w:line="360" w:lineRule="auto"/>
        <w:jc w:val="both"/>
        <w:rPr>
          <w:rFonts w:ascii="Arial" w:hAnsi="Arial" w:cs="Arial"/>
          <w:lang w:val="es-ES"/>
        </w:rPr>
      </w:pPr>
      <w:r w:rsidRPr="00F83FEA">
        <w:rPr>
          <w:rFonts w:ascii="Arial" w:hAnsi="Arial" w:cs="Arial"/>
          <w:lang w:val="es-ES"/>
        </w:rPr>
        <w:t xml:space="preserve">Figura </w:t>
      </w:r>
      <w:r w:rsidR="00F515CD" w:rsidRPr="00F83FEA">
        <w:rPr>
          <w:rFonts w:ascii="Arial" w:hAnsi="Arial" w:cs="Arial"/>
          <w:lang w:val="es-ES"/>
        </w:rPr>
        <w:t>3</w:t>
      </w:r>
      <w:r w:rsidRPr="00F83FEA">
        <w:rPr>
          <w:rFonts w:ascii="Arial" w:hAnsi="Arial" w:cs="Arial"/>
          <w:lang w:val="es-ES"/>
        </w:rPr>
        <w:t>. Efectos marginales de la variable</w:t>
      </w:r>
      <w:r w:rsidR="0059490E">
        <w:rPr>
          <w:rFonts w:ascii="Arial" w:hAnsi="Arial" w:cs="Arial"/>
          <w:lang w:val="es-ES"/>
        </w:rPr>
        <w:t xml:space="preserve"> seguir estudiando</w:t>
      </w:r>
    </w:p>
    <w:p w14:paraId="2663B04F" w14:textId="47F8E714" w:rsidR="00C33E34" w:rsidRPr="00F83FEA" w:rsidRDefault="00C33E34" w:rsidP="000473A0">
      <w:pPr>
        <w:spacing w:line="360" w:lineRule="auto"/>
        <w:jc w:val="both"/>
        <w:rPr>
          <w:rFonts w:ascii="Arial" w:hAnsi="Arial" w:cs="Arial"/>
          <w:lang w:val="es-ES"/>
        </w:rPr>
      </w:pPr>
      <w:r w:rsidRPr="00F83FEA">
        <w:rPr>
          <w:rFonts w:ascii="Arial" w:hAnsi="Arial" w:cs="Arial"/>
          <w:noProof/>
          <w:lang w:val="es-ES"/>
        </w:rPr>
        <w:drawing>
          <wp:inline distT="0" distB="0" distL="0" distR="0" wp14:anchorId="1FB49C44" wp14:editId="215D11C5">
            <wp:extent cx="2912965" cy="211852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4158" cy="2133933"/>
                    </a:xfrm>
                    <a:prstGeom prst="rect">
                      <a:avLst/>
                    </a:prstGeom>
                  </pic:spPr>
                </pic:pic>
              </a:graphicData>
            </a:graphic>
          </wp:inline>
        </w:drawing>
      </w:r>
    </w:p>
    <w:p w14:paraId="32C5B9B1" w14:textId="0B6D0544" w:rsidR="004C5CA1" w:rsidRPr="00F83FEA" w:rsidRDefault="004C5CA1" w:rsidP="000473A0">
      <w:pPr>
        <w:spacing w:line="360" w:lineRule="auto"/>
        <w:jc w:val="both"/>
        <w:rPr>
          <w:rFonts w:ascii="Arial" w:hAnsi="Arial" w:cs="Arial"/>
          <w:lang w:val="es-ES"/>
        </w:rPr>
      </w:pPr>
      <w:r w:rsidRPr="00F83FEA">
        <w:rPr>
          <w:rFonts w:ascii="Arial" w:hAnsi="Arial" w:cs="Arial"/>
          <w:lang w:val="es-ES"/>
        </w:rPr>
        <w:t>Fuente: elaboración propia</w:t>
      </w:r>
    </w:p>
    <w:p w14:paraId="1C9433EF" w14:textId="77777777" w:rsidR="000473A0" w:rsidRDefault="00575876" w:rsidP="000473A0">
      <w:pPr>
        <w:spacing w:after="240" w:line="360" w:lineRule="auto"/>
        <w:jc w:val="both"/>
        <w:rPr>
          <w:rFonts w:ascii="Arial" w:hAnsi="Arial" w:cs="Arial"/>
          <w:lang w:val="es-ES"/>
        </w:rPr>
      </w:pPr>
      <w:r w:rsidRPr="00F83FEA">
        <w:rPr>
          <w:rFonts w:ascii="Arial" w:hAnsi="Arial" w:cs="Arial"/>
          <w:lang w:val="es-ES"/>
        </w:rPr>
        <w:t xml:space="preserve">Lo mismo ocurre con la variable Volver a elegir la misma carrera y volver a estudiar en el </w:t>
      </w:r>
      <w:r w:rsidR="00C138F4">
        <w:rPr>
          <w:rFonts w:ascii="Arial" w:hAnsi="Arial" w:cs="Arial"/>
          <w:lang w:val="es-ES"/>
        </w:rPr>
        <w:t>CONALEP</w:t>
      </w:r>
      <w:r w:rsidRPr="00F83FEA">
        <w:rPr>
          <w:rFonts w:ascii="Arial" w:hAnsi="Arial" w:cs="Arial"/>
          <w:lang w:val="es-ES"/>
        </w:rPr>
        <w:t xml:space="preserve">. No hay mucha diferencia en cuanto aquellos que no lo harían; pero aquellos que sí tienen mayores probabilidades (casi el doble) de obtener un rendimiento excelente en vez de uno suficiente, según se aprecia en las figuras </w:t>
      </w:r>
      <w:proofErr w:type="gramStart"/>
      <w:r w:rsidR="0059490E">
        <w:rPr>
          <w:rFonts w:ascii="Arial" w:hAnsi="Arial" w:cs="Arial"/>
          <w:lang w:val="es-ES"/>
        </w:rPr>
        <w:t xml:space="preserve">4 </w:t>
      </w:r>
      <w:r w:rsidRPr="00F83FEA">
        <w:rPr>
          <w:rFonts w:ascii="Arial" w:hAnsi="Arial" w:cs="Arial"/>
          <w:lang w:val="es-ES"/>
        </w:rPr>
        <w:t xml:space="preserve"> y</w:t>
      </w:r>
      <w:proofErr w:type="gramEnd"/>
      <w:r w:rsidRPr="00F83FEA">
        <w:rPr>
          <w:rFonts w:ascii="Arial" w:hAnsi="Arial" w:cs="Arial"/>
          <w:lang w:val="es-ES"/>
        </w:rPr>
        <w:t xml:space="preserve"> </w:t>
      </w:r>
      <w:r w:rsidR="0059490E">
        <w:rPr>
          <w:rFonts w:ascii="Arial" w:hAnsi="Arial" w:cs="Arial"/>
          <w:lang w:val="es-ES"/>
        </w:rPr>
        <w:t>5</w:t>
      </w:r>
      <w:r w:rsidRPr="00F83FEA">
        <w:rPr>
          <w:rFonts w:ascii="Arial" w:hAnsi="Arial" w:cs="Arial"/>
          <w:lang w:val="es-ES"/>
        </w:rPr>
        <w:t>.</w:t>
      </w:r>
    </w:p>
    <w:p w14:paraId="4C83D79F" w14:textId="76685BBC" w:rsidR="0059490E" w:rsidRPr="00F83FEA" w:rsidRDefault="0059490E" w:rsidP="000473A0">
      <w:pPr>
        <w:spacing w:after="240" w:line="360" w:lineRule="auto"/>
        <w:jc w:val="both"/>
        <w:rPr>
          <w:rFonts w:ascii="Arial" w:hAnsi="Arial" w:cs="Arial"/>
          <w:lang w:val="es-ES"/>
        </w:rPr>
      </w:pPr>
      <w:r w:rsidRPr="00F83FEA">
        <w:rPr>
          <w:rFonts w:ascii="Arial" w:hAnsi="Arial" w:cs="Arial"/>
          <w:lang w:val="es-ES"/>
        </w:rPr>
        <w:t xml:space="preserve">Figura </w:t>
      </w:r>
      <w:r>
        <w:rPr>
          <w:rFonts w:ascii="Arial" w:hAnsi="Arial" w:cs="Arial"/>
          <w:lang w:val="es-ES"/>
        </w:rPr>
        <w:t>4</w:t>
      </w:r>
      <w:r w:rsidRPr="00F83FEA">
        <w:rPr>
          <w:rFonts w:ascii="Arial" w:hAnsi="Arial" w:cs="Arial"/>
          <w:lang w:val="es-ES"/>
        </w:rPr>
        <w:t>. Efectos marginales de la variable</w:t>
      </w:r>
      <w:r>
        <w:rPr>
          <w:rFonts w:ascii="Arial" w:hAnsi="Arial" w:cs="Arial"/>
          <w:lang w:val="es-ES"/>
        </w:rPr>
        <w:t xml:space="preserve"> Volvería a elegir la misma carrera</w:t>
      </w:r>
    </w:p>
    <w:p w14:paraId="26C789B0" w14:textId="5D6AC814" w:rsidR="00575876" w:rsidRDefault="005C79F8" w:rsidP="000473A0">
      <w:pPr>
        <w:spacing w:line="360" w:lineRule="auto"/>
        <w:jc w:val="both"/>
        <w:rPr>
          <w:rFonts w:ascii="Arial" w:hAnsi="Arial" w:cs="Arial"/>
          <w:lang w:val="es-ES"/>
        </w:rPr>
      </w:pPr>
      <w:r w:rsidRPr="00F83FEA">
        <w:rPr>
          <w:rFonts w:ascii="Arial" w:hAnsi="Arial" w:cs="Arial"/>
          <w:noProof/>
          <w:lang w:val="es-ES"/>
        </w:rPr>
        <w:drawing>
          <wp:inline distT="0" distB="0" distL="0" distR="0" wp14:anchorId="21F0D0F1" wp14:editId="31B1BE48">
            <wp:extent cx="3700628" cy="1879042"/>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6308" cy="1892082"/>
                    </a:xfrm>
                    <a:prstGeom prst="rect">
                      <a:avLst/>
                    </a:prstGeom>
                  </pic:spPr>
                </pic:pic>
              </a:graphicData>
            </a:graphic>
          </wp:inline>
        </w:drawing>
      </w:r>
    </w:p>
    <w:p w14:paraId="648A9389" w14:textId="59B39B2D" w:rsidR="0059490E" w:rsidRDefault="0059490E" w:rsidP="000473A0">
      <w:pPr>
        <w:spacing w:line="360" w:lineRule="auto"/>
        <w:jc w:val="both"/>
        <w:rPr>
          <w:rFonts w:ascii="Arial" w:hAnsi="Arial" w:cs="Arial"/>
          <w:lang w:val="es-ES"/>
        </w:rPr>
      </w:pPr>
      <w:r w:rsidRPr="00F83FEA">
        <w:rPr>
          <w:rFonts w:ascii="Arial" w:hAnsi="Arial" w:cs="Arial"/>
          <w:lang w:val="es-ES"/>
        </w:rPr>
        <w:t>Fuente: Elaboración propia</w:t>
      </w:r>
    </w:p>
    <w:p w14:paraId="6AFEBFE2" w14:textId="4FED98F4" w:rsidR="0059490E" w:rsidRPr="00F83FEA" w:rsidRDefault="0059490E" w:rsidP="000473A0">
      <w:pPr>
        <w:spacing w:line="360" w:lineRule="auto"/>
        <w:jc w:val="both"/>
        <w:rPr>
          <w:rFonts w:ascii="Arial" w:hAnsi="Arial" w:cs="Arial"/>
          <w:lang w:val="es-ES"/>
        </w:rPr>
      </w:pPr>
      <w:r w:rsidRPr="00F83FEA">
        <w:rPr>
          <w:rFonts w:ascii="Arial" w:hAnsi="Arial" w:cs="Arial"/>
          <w:lang w:val="es-ES"/>
        </w:rPr>
        <w:lastRenderedPageBreak/>
        <w:t xml:space="preserve">Figura </w:t>
      </w:r>
      <w:r>
        <w:rPr>
          <w:rFonts w:ascii="Arial" w:hAnsi="Arial" w:cs="Arial"/>
          <w:lang w:val="es-ES"/>
        </w:rPr>
        <w:t>5</w:t>
      </w:r>
      <w:r w:rsidRPr="00F83FEA">
        <w:rPr>
          <w:rFonts w:ascii="Arial" w:hAnsi="Arial" w:cs="Arial"/>
          <w:lang w:val="es-ES"/>
        </w:rPr>
        <w:t>. Efectos marginales de la variable</w:t>
      </w:r>
      <w:r>
        <w:rPr>
          <w:rFonts w:ascii="Arial" w:hAnsi="Arial" w:cs="Arial"/>
          <w:lang w:val="es-ES"/>
        </w:rPr>
        <w:t xml:space="preserve"> Volvería a estudiar en CONALEP</w:t>
      </w:r>
    </w:p>
    <w:p w14:paraId="53C4C508" w14:textId="5A54EB02" w:rsidR="00C33E34" w:rsidRDefault="00C33E34" w:rsidP="000473A0">
      <w:pPr>
        <w:spacing w:line="360" w:lineRule="auto"/>
        <w:jc w:val="both"/>
        <w:rPr>
          <w:rFonts w:ascii="Arial" w:hAnsi="Arial" w:cs="Arial"/>
          <w:lang w:val="es-ES"/>
        </w:rPr>
      </w:pPr>
      <w:r w:rsidRPr="00F83FEA">
        <w:rPr>
          <w:rFonts w:ascii="Arial" w:hAnsi="Arial" w:cs="Arial"/>
          <w:noProof/>
          <w:lang w:val="es-ES"/>
        </w:rPr>
        <w:drawing>
          <wp:inline distT="0" distB="0" distL="0" distR="0" wp14:anchorId="54754044" wp14:editId="4ACA7F2F">
            <wp:extent cx="3648808" cy="2653679"/>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1182" cy="2662679"/>
                    </a:xfrm>
                    <a:prstGeom prst="rect">
                      <a:avLst/>
                    </a:prstGeom>
                  </pic:spPr>
                </pic:pic>
              </a:graphicData>
            </a:graphic>
          </wp:inline>
        </w:drawing>
      </w:r>
    </w:p>
    <w:p w14:paraId="06C88784" w14:textId="6759968E" w:rsidR="0059490E" w:rsidRPr="00F83FEA" w:rsidRDefault="0059490E" w:rsidP="000473A0">
      <w:pPr>
        <w:spacing w:line="360" w:lineRule="auto"/>
        <w:jc w:val="both"/>
        <w:rPr>
          <w:rFonts w:ascii="Arial" w:hAnsi="Arial" w:cs="Arial"/>
          <w:lang w:val="es-ES"/>
        </w:rPr>
      </w:pPr>
      <w:r w:rsidRPr="0059490E">
        <w:rPr>
          <w:rFonts w:ascii="Arial" w:hAnsi="Arial" w:cs="Arial"/>
          <w:lang w:val="es-ES"/>
        </w:rPr>
        <w:t>Fuente: Elaboración propia</w:t>
      </w:r>
    </w:p>
    <w:p w14:paraId="5C0D95F0" w14:textId="429515EC" w:rsidR="00114A7A" w:rsidRDefault="00114A7A" w:rsidP="00F86B67">
      <w:pPr>
        <w:spacing w:after="240" w:line="360" w:lineRule="auto"/>
        <w:jc w:val="both"/>
        <w:rPr>
          <w:rFonts w:ascii="Arial" w:hAnsi="Arial" w:cs="Arial"/>
          <w:lang w:val="es-ES"/>
        </w:rPr>
      </w:pPr>
      <w:r w:rsidRPr="00F83FEA">
        <w:rPr>
          <w:rFonts w:ascii="Arial" w:hAnsi="Arial" w:cs="Arial"/>
          <w:lang w:val="es-ES"/>
        </w:rPr>
        <w:t xml:space="preserve">La figura </w:t>
      </w:r>
      <w:r w:rsidR="0059490E">
        <w:rPr>
          <w:rFonts w:ascii="Arial" w:hAnsi="Arial" w:cs="Arial"/>
          <w:lang w:val="es-ES"/>
        </w:rPr>
        <w:t>6</w:t>
      </w:r>
      <w:r w:rsidRPr="00F83FEA">
        <w:rPr>
          <w:rFonts w:ascii="Arial" w:hAnsi="Arial" w:cs="Arial"/>
          <w:lang w:val="es-ES"/>
        </w:rPr>
        <w:t xml:space="preserve"> muestra que existen diferenciasen la probabilidad de obtener resultados suficientes y excelentes para los alumnos regulares y muy irregulares. Con poca diferencia en los primeros y una diferencia muy grande en los segundos. Se aprecia que los alumnos muy irregulares tienen</w:t>
      </w:r>
      <w:r w:rsidR="006C6180" w:rsidRPr="00F83FEA">
        <w:rPr>
          <w:rFonts w:ascii="Arial" w:hAnsi="Arial" w:cs="Arial"/>
          <w:lang w:val="es-ES"/>
        </w:rPr>
        <w:t xml:space="preserve"> una probabilidad menor a .1de obtener un resultado suficiente, mientras que la probabilidad que tienen de obtener un rendimiento excelente es de tres veces mayor (.3). </w:t>
      </w:r>
    </w:p>
    <w:p w14:paraId="6C76C41E" w14:textId="07AE4584" w:rsidR="0059490E" w:rsidRPr="00F83FEA" w:rsidRDefault="0059490E" w:rsidP="000473A0">
      <w:pPr>
        <w:spacing w:line="360" w:lineRule="auto"/>
        <w:jc w:val="both"/>
        <w:rPr>
          <w:rFonts w:ascii="Arial" w:hAnsi="Arial" w:cs="Arial"/>
          <w:lang w:val="es-ES"/>
        </w:rPr>
      </w:pPr>
      <w:r w:rsidRPr="00F83FEA">
        <w:rPr>
          <w:rFonts w:ascii="Arial" w:hAnsi="Arial" w:cs="Arial"/>
          <w:lang w:val="es-ES"/>
        </w:rPr>
        <w:t xml:space="preserve">Figura </w:t>
      </w:r>
      <w:r>
        <w:rPr>
          <w:rFonts w:ascii="Arial" w:hAnsi="Arial" w:cs="Arial"/>
          <w:lang w:val="es-ES"/>
        </w:rPr>
        <w:t>6</w:t>
      </w:r>
      <w:r w:rsidRPr="00F83FEA">
        <w:rPr>
          <w:rFonts w:ascii="Arial" w:hAnsi="Arial" w:cs="Arial"/>
          <w:lang w:val="es-ES"/>
        </w:rPr>
        <w:t>. Efectos marginales de la variable</w:t>
      </w:r>
      <w:r>
        <w:rPr>
          <w:rFonts w:ascii="Arial" w:hAnsi="Arial" w:cs="Arial"/>
          <w:lang w:val="es-ES"/>
        </w:rPr>
        <w:t xml:space="preserve"> Trayectoria con base en edad</w:t>
      </w:r>
    </w:p>
    <w:p w14:paraId="1D4B71E2" w14:textId="72F1B334" w:rsidR="00C33E34" w:rsidRDefault="00C33E34" w:rsidP="000473A0">
      <w:pPr>
        <w:spacing w:line="360" w:lineRule="auto"/>
        <w:jc w:val="both"/>
        <w:rPr>
          <w:rFonts w:ascii="Arial" w:hAnsi="Arial" w:cs="Arial"/>
          <w:lang w:val="es-ES"/>
        </w:rPr>
      </w:pPr>
      <w:r w:rsidRPr="00F83FEA">
        <w:rPr>
          <w:rFonts w:ascii="Arial" w:hAnsi="Arial" w:cs="Arial"/>
          <w:noProof/>
          <w:lang w:val="es-ES"/>
        </w:rPr>
        <w:drawing>
          <wp:inline distT="0" distB="0" distL="0" distR="0" wp14:anchorId="3B22E0B5" wp14:editId="75F9938B">
            <wp:extent cx="3614738" cy="2628900"/>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2552" cy="2641855"/>
                    </a:xfrm>
                    <a:prstGeom prst="rect">
                      <a:avLst/>
                    </a:prstGeom>
                  </pic:spPr>
                </pic:pic>
              </a:graphicData>
            </a:graphic>
          </wp:inline>
        </w:drawing>
      </w:r>
    </w:p>
    <w:p w14:paraId="3D74C821" w14:textId="4301F600" w:rsidR="0059490E" w:rsidRPr="00F83FEA" w:rsidRDefault="0059490E" w:rsidP="000473A0">
      <w:pPr>
        <w:spacing w:line="360" w:lineRule="auto"/>
        <w:jc w:val="both"/>
        <w:rPr>
          <w:rFonts w:ascii="Arial" w:hAnsi="Arial" w:cs="Arial"/>
          <w:lang w:val="es-ES"/>
        </w:rPr>
      </w:pPr>
      <w:r w:rsidRPr="00F83FEA">
        <w:rPr>
          <w:rFonts w:ascii="Arial" w:hAnsi="Arial" w:cs="Arial"/>
          <w:lang w:val="es-ES"/>
        </w:rPr>
        <w:t>Fuente: Elaboración propia</w:t>
      </w:r>
    </w:p>
    <w:p w14:paraId="2BD9A117" w14:textId="5EB9E616" w:rsidR="0059490E" w:rsidRDefault="006C6180" w:rsidP="00F86B67">
      <w:pPr>
        <w:spacing w:after="240" w:line="360" w:lineRule="auto"/>
        <w:jc w:val="both"/>
        <w:rPr>
          <w:rFonts w:ascii="Arial" w:hAnsi="Arial" w:cs="Arial"/>
          <w:lang w:val="es-ES"/>
        </w:rPr>
      </w:pPr>
      <w:r w:rsidRPr="00F83FEA">
        <w:rPr>
          <w:rFonts w:ascii="Arial" w:hAnsi="Arial" w:cs="Arial"/>
          <w:lang w:val="es-ES"/>
        </w:rPr>
        <w:lastRenderedPageBreak/>
        <w:t>Finalmente, la variable escolaridad del padre</w:t>
      </w:r>
      <w:r w:rsidR="0059490E">
        <w:rPr>
          <w:rFonts w:ascii="Arial" w:hAnsi="Arial" w:cs="Arial"/>
          <w:lang w:val="es-ES"/>
        </w:rPr>
        <w:t xml:space="preserve"> (figura 7)</w:t>
      </w:r>
      <w:r w:rsidRPr="00F83FEA">
        <w:rPr>
          <w:rFonts w:ascii="Arial" w:hAnsi="Arial" w:cs="Arial"/>
          <w:lang w:val="es-ES"/>
        </w:rPr>
        <w:t xml:space="preserve"> muestra que tener un padre sin estudios presenta baja probabilidad (.8) de </w:t>
      </w:r>
      <w:r w:rsidR="00431B78" w:rsidRPr="00F83FEA">
        <w:rPr>
          <w:rFonts w:ascii="Arial" w:hAnsi="Arial" w:cs="Arial"/>
          <w:lang w:val="es-ES"/>
        </w:rPr>
        <w:t xml:space="preserve">obtener un resultado suficiente y más del doble de probabilidad (.2) de obtener un resultado de excelente. </w:t>
      </w:r>
      <w:r w:rsidR="00D605CD" w:rsidRPr="00F83FEA">
        <w:rPr>
          <w:rFonts w:ascii="Arial" w:hAnsi="Arial" w:cs="Arial"/>
          <w:lang w:val="es-ES"/>
        </w:rPr>
        <w:t>Del mismo modo, tener padres con educación básica y superior hace más probable obtener rendimientos excelentes y no suficientes, aunque la diferencia en las probabilidades</w:t>
      </w:r>
      <w:r w:rsidR="0059490E">
        <w:rPr>
          <w:rFonts w:ascii="Arial" w:hAnsi="Arial" w:cs="Arial"/>
          <w:lang w:val="es-ES"/>
        </w:rPr>
        <w:t xml:space="preserve"> </w:t>
      </w:r>
      <w:r w:rsidR="00D605CD" w:rsidRPr="00F83FEA">
        <w:rPr>
          <w:rFonts w:ascii="Arial" w:hAnsi="Arial" w:cs="Arial"/>
          <w:lang w:val="es-ES"/>
        </w:rPr>
        <w:t xml:space="preserve">no es tan grane como en el caso anterior. </w:t>
      </w:r>
    </w:p>
    <w:p w14:paraId="4BE21E40" w14:textId="3D473EE2" w:rsidR="0059490E" w:rsidRDefault="0059490E" w:rsidP="000473A0">
      <w:pPr>
        <w:spacing w:line="360" w:lineRule="auto"/>
        <w:rPr>
          <w:rFonts w:ascii="Arial" w:hAnsi="Arial" w:cs="Arial"/>
          <w:lang w:val="es-ES"/>
        </w:rPr>
      </w:pPr>
      <w:r w:rsidRPr="00F83FEA">
        <w:rPr>
          <w:rFonts w:ascii="Arial" w:hAnsi="Arial" w:cs="Arial"/>
          <w:lang w:val="es-ES"/>
        </w:rPr>
        <w:t xml:space="preserve">Figura </w:t>
      </w:r>
      <w:r>
        <w:rPr>
          <w:rFonts w:ascii="Arial" w:hAnsi="Arial" w:cs="Arial"/>
          <w:lang w:val="es-ES"/>
        </w:rPr>
        <w:t>7</w:t>
      </w:r>
      <w:r w:rsidRPr="00F83FEA">
        <w:rPr>
          <w:rFonts w:ascii="Arial" w:hAnsi="Arial" w:cs="Arial"/>
          <w:lang w:val="es-ES"/>
        </w:rPr>
        <w:t>. Efectos marginales de la variable</w:t>
      </w:r>
      <w:r>
        <w:rPr>
          <w:rFonts w:ascii="Arial" w:hAnsi="Arial" w:cs="Arial"/>
          <w:lang w:val="es-ES"/>
        </w:rPr>
        <w:t xml:space="preserve"> Escolaridad del padre</w:t>
      </w:r>
      <w:r w:rsidR="0085371C" w:rsidRPr="00F83FEA">
        <w:rPr>
          <w:rFonts w:ascii="Arial" w:hAnsi="Arial" w:cs="Arial"/>
          <w:noProof/>
          <w:lang w:val="es-ES"/>
        </w:rPr>
        <w:drawing>
          <wp:inline distT="0" distB="0" distL="0" distR="0" wp14:anchorId="592A21D4" wp14:editId="1CA19E24">
            <wp:extent cx="3595260" cy="261473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2766" cy="2649285"/>
                    </a:xfrm>
                    <a:prstGeom prst="rect">
                      <a:avLst/>
                    </a:prstGeom>
                  </pic:spPr>
                </pic:pic>
              </a:graphicData>
            </a:graphic>
          </wp:inline>
        </w:drawing>
      </w:r>
    </w:p>
    <w:p w14:paraId="7144389E" w14:textId="10C9CAB5" w:rsidR="0059490E" w:rsidRPr="00F83FEA" w:rsidRDefault="0059490E" w:rsidP="000473A0">
      <w:pPr>
        <w:spacing w:line="360" w:lineRule="auto"/>
        <w:jc w:val="both"/>
        <w:rPr>
          <w:rFonts w:ascii="Arial" w:hAnsi="Arial" w:cs="Arial"/>
          <w:lang w:val="es-ES"/>
        </w:rPr>
      </w:pPr>
      <w:r w:rsidRPr="00F83FEA">
        <w:rPr>
          <w:rFonts w:ascii="Arial" w:hAnsi="Arial" w:cs="Arial"/>
          <w:lang w:val="es-ES"/>
        </w:rPr>
        <w:t>Fuente: Elaboración propia</w:t>
      </w:r>
    </w:p>
    <w:p w14:paraId="1D06BC05" w14:textId="692F1400" w:rsidR="00C67102" w:rsidRPr="00F83FEA" w:rsidRDefault="00D22290" w:rsidP="00F86B67">
      <w:pPr>
        <w:pStyle w:val="Ttulo1"/>
        <w:spacing w:after="240" w:line="360" w:lineRule="auto"/>
        <w:jc w:val="both"/>
        <w:rPr>
          <w:b/>
          <w:bCs/>
          <w:color w:val="auto"/>
          <w:lang w:val="es-ES"/>
        </w:rPr>
      </w:pPr>
      <w:r w:rsidRPr="00F83FEA">
        <w:rPr>
          <w:b/>
          <w:bCs/>
          <w:color w:val="auto"/>
          <w:lang w:val="es-ES"/>
        </w:rPr>
        <w:t>Conclusión</w:t>
      </w:r>
    </w:p>
    <w:p w14:paraId="78EB2655" w14:textId="4FCEEA69" w:rsidR="00C67102" w:rsidRPr="00F83FEA" w:rsidRDefault="00F44B84" w:rsidP="00F86B67">
      <w:pPr>
        <w:spacing w:after="240" w:line="360" w:lineRule="auto"/>
        <w:jc w:val="both"/>
        <w:rPr>
          <w:rFonts w:ascii="Arial" w:hAnsi="Arial" w:cs="Arial"/>
          <w:lang w:val="es-ES"/>
        </w:rPr>
      </w:pPr>
      <w:r w:rsidRPr="00F83FEA">
        <w:rPr>
          <w:rFonts w:ascii="Arial" w:hAnsi="Arial" w:cs="Arial"/>
          <w:lang w:val="es-ES"/>
        </w:rPr>
        <w:t xml:space="preserve">El análisis realizado permitió comprobar la relación que existe entre el rendimiento académico y variables de tipo personal en los egresados de </w:t>
      </w:r>
      <w:r w:rsidR="00C138F4">
        <w:rPr>
          <w:rFonts w:ascii="Arial" w:hAnsi="Arial" w:cs="Arial"/>
          <w:lang w:val="es-ES"/>
        </w:rPr>
        <w:t>CONALEP</w:t>
      </w:r>
      <w:r w:rsidRPr="00F83FEA">
        <w:rPr>
          <w:rFonts w:ascii="Arial" w:hAnsi="Arial" w:cs="Arial"/>
          <w:lang w:val="es-ES"/>
        </w:rPr>
        <w:t xml:space="preserve">. </w:t>
      </w:r>
      <w:r w:rsidR="00436DE4" w:rsidRPr="00F83FEA">
        <w:rPr>
          <w:rFonts w:ascii="Arial" w:hAnsi="Arial" w:cs="Arial"/>
          <w:lang w:val="es-ES"/>
        </w:rPr>
        <w:t xml:space="preserve">A partir de los resultados del modelo </w:t>
      </w:r>
      <w:proofErr w:type="spellStart"/>
      <w:r w:rsidR="00436DE4" w:rsidRPr="00F83FEA">
        <w:rPr>
          <w:rFonts w:ascii="Arial" w:hAnsi="Arial" w:cs="Arial"/>
          <w:lang w:val="es-ES"/>
        </w:rPr>
        <w:t>logit</w:t>
      </w:r>
      <w:proofErr w:type="spellEnd"/>
      <w:r w:rsidR="00436DE4" w:rsidRPr="00F83FEA">
        <w:rPr>
          <w:rFonts w:ascii="Arial" w:hAnsi="Arial" w:cs="Arial"/>
          <w:lang w:val="es-ES"/>
        </w:rPr>
        <w:t xml:space="preserve"> ordinal se concluyó que las variables Estado civil y Trabajó y estudió a mismo tiempo no fueron signi</w:t>
      </w:r>
      <w:r w:rsidR="00A74EA9" w:rsidRPr="00F83FEA">
        <w:rPr>
          <w:rFonts w:ascii="Arial" w:hAnsi="Arial" w:cs="Arial"/>
          <w:lang w:val="es-ES"/>
        </w:rPr>
        <w:t>fi</w:t>
      </w:r>
      <w:r w:rsidR="00436DE4" w:rsidRPr="00F83FEA">
        <w:rPr>
          <w:rFonts w:ascii="Arial" w:hAnsi="Arial" w:cs="Arial"/>
          <w:lang w:val="es-ES"/>
        </w:rPr>
        <w:t xml:space="preserve">cativas; esto es importante pues son variables relacionadas con la disponibilidad de tiempo por parte de los estudiantes; se asume que el hecho de estar en pareja o trabajar disminuye la cantidad de horas que se pueden dedicar a los estudios, afectando con ello el rendimiento; sin embargo, parece no ser el caso en el grupo de estudio. </w:t>
      </w:r>
    </w:p>
    <w:p w14:paraId="3C037AB2" w14:textId="617423FD" w:rsidR="00436DE4" w:rsidRPr="00F83FEA" w:rsidRDefault="00436DE4" w:rsidP="00F86B67">
      <w:pPr>
        <w:spacing w:after="240" w:line="360" w:lineRule="auto"/>
        <w:jc w:val="both"/>
        <w:rPr>
          <w:rFonts w:ascii="Arial" w:hAnsi="Arial" w:cs="Arial"/>
          <w:lang w:val="es-ES"/>
        </w:rPr>
      </w:pPr>
      <w:r w:rsidRPr="00F83FEA">
        <w:rPr>
          <w:rFonts w:ascii="Arial" w:hAnsi="Arial" w:cs="Arial"/>
          <w:lang w:val="es-ES"/>
        </w:rPr>
        <w:lastRenderedPageBreak/>
        <w:t xml:space="preserve">Por otro lado, la variable sexo mostró que el ser hombre disminuye las posibilidades de obtener mejor rendimiento académico. Este resultado es de interés en el caso del </w:t>
      </w:r>
      <w:r w:rsidR="00C138F4">
        <w:rPr>
          <w:rFonts w:ascii="Arial" w:hAnsi="Arial" w:cs="Arial"/>
          <w:lang w:val="es-ES"/>
        </w:rPr>
        <w:t>CONALEP</w:t>
      </w:r>
      <w:r w:rsidRPr="00F83FEA">
        <w:rPr>
          <w:rFonts w:ascii="Arial" w:hAnsi="Arial" w:cs="Arial"/>
          <w:lang w:val="es-ES"/>
        </w:rPr>
        <w:t>, pues como se señaló antes (y tal y como muestr</w:t>
      </w:r>
      <w:r w:rsidR="00C138F4">
        <w:rPr>
          <w:rFonts w:ascii="Arial" w:hAnsi="Arial" w:cs="Arial"/>
          <w:lang w:val="es-ES"/>
        </w:rPr>
        <w:t xml:space="preserve">an </w:t>
      </w:r>
      <w:proofErr w:type="spellStart"/>
      <w:r w:rsidR="00C138F4">
        <w:rPr>
          <w:rFonts w:ascii="Arial" w:hAnsi="Arial" w:cs="Arial"/>
          <w:lang w:val="es-ES"/>
        </w:rPr>
        <w:t>Buquet</w:t>
      </w:r>
      <w:proofErr w:type="spellEnd"/>
      <w:r w:rsidR="00C138F4">
        <w:rPr>
          <w:rFonts w:ascii="Arial" w:hAnsi="Arial" w:cs="Arial"/>
          <w:lang w:val="es-ES"/>
        </w:rPr>
        <w:t xml:space="preserve"> y Moreno, 2017</w:t>
      </w:r>
      <w:r w:rsidRPr="00F83FEA">
        <w:rPr>
          <w:rFonts w:ascii="Arial" w:hAnsi="Arial" w:cs="Arial"/>
          <w:lang w:val="es-ES"/>
        </w:rPr>
        <w:t xml:space="preserve">) en escuelas tecnológicas hay tendencia a que las mujeres se desempeñen peor que en otro tipo de instituciones debido a las representaciones sociales que existen en torno a las actividades que una mujer debe realizar, mismas que se concretan en la llamada “división sexual del trabajo” (recordamos que en instituciones como el </w:t>
      </w:r>
      <w:r w:rsidR="00C138F4">
        <w:rPr>
          <w:rFonts w:ascii="Arial" w:hAnsi="Arial" w:cs="Arial"/>
          <w:lang w:val="es-ES"/>
        </w:rPr>
        <w:t>CONALEP</w:t>
      </w:r>
      <w:r w:rsidRPr="00F83FEA">
        <w:rPr>
          <w:rFonts w:ascii="Arial" w:hAnsi="Arial" w:cs="Arial"/>
          <w:lang w:val="es-ES"/>
        </w:rPr>
        <w:t xml:space="preserve"> gran parte de la oferta técnica consiste en carreras “masculinas”). </w:t>
      </w:r>
    </w:p>
    <w:p w14:paraId="2FE1301D" w14:textId="204A3FE6" w:rsidR="008A017B" w:rsidRPr="00F83FEA" w:rsidRDefault="008A017B" w:rsidP="00F86B67">
      <w:pPr>
        <w:spacing w:after="240" w:line="360" w:lineRule="auto"/>
        <w:jc w:val="both"/>
        <w:rPr>
          <w:rFonts w:ascii="Arial" w:hAnsi="Arial" w:cs="Arial"/>
          <w:lang w:val="es-ES"/>
        </w:rPr>
      </w:pPr>
      <w:r w:rsidRPr="00F83FEA">
        <w:rPr>
          <w:rFonts w:ascii="Arial" w:hAnsi="Arial" w:cs="Arial"/>
          <w:lang w:val="es-ES"/>
        </w:rPr>
        <w:t>Otro de los resultados que llama la atención es el que compete a la variable de satisfacción con la institución</w:t>
      </w:r>
      <w:r w:rsidR="00B219D5" w:rsidRPr="00F83FEA">
        <w:rPr>
          <w:rFonts w:ascii="Arial" w:hAnsi="Arial" w:cs="Arial"/>
          <w:lang w:val="es-ES"/>
        </w:rPr>
        <w:t xml:space="preserve">, la cual aumenta en gran medida la posibilidad de tener buen rendimiento al egreso. Tomando en cuenta que las escuelas como </w:t>
      </w:r>
      <w:r w:rsidR="00C138F4">
        <w:rPr>
          <w:rFonts w:ascii="Arial" w:hAnsi="Arial" w:cs="Arial"/>
          <w:lang w:val="es-ES"/>
        </w:rPr>
        <w:t>CONALEP</w:t>
      </w:r>
      <w:r w:rsidR="00B219D5" w:rsidRPr="00F83FEA">
        <w:rPr>
          <w:rFonts w:ascii="Arial" w:hAnsi="Arial" w:cs="Arial"/>
          <w:lang w:val="es-ES"/>
        </w:rPr>
        <w:t xml:space="preserve"> son vistas como escuelas de bajo prestigio (</w:t>
      </w:r>
      <w:proofErr w:type="spellStart"/>
      <w:r w:rsidR="00C138F4">
        <w:rPr>
          <w:rFonts w:ascii="Arial" w:hAnsi="Arial" w:cs="Arial"/>
          <w:lang w:val="es-ES"/>
        </w:rPr>
        <w:t>Idem</w:t>
      </w:r>
      <w:proofErr w:type="spellEnd"/>
      <w:r w:rsidR="00C138F4">
        <w:rPr>
          <w:rFonts w:ascii="Arial" w:hAnsi="Arial" w:cs="Arial"/>
          <w:lang w:val="es-ES"/>
        </w:rPr>
        <w:t>.</w:t>
      </w:r>
      <w:r w:rsidR="00B219D5" w:rsidRPr="00F83FEA">
        <w:rPr>
          <w:rFonts w:ascii="Arial" w:hAnsi="Arial" w:cs="Arial"/>
          <w:lang w:val="es-ES"/>
        </w:rPr>
        <w:t xml:space="preserve">) esta variable podría indicar la importancia de que el alumno se sienta a gusto con el lugar en el que cursa sus estudios. Esto significaría que programas enfocados en reforzar la identidad escolar podrían ser sumamente valiosos para mejorar el rendimiento de los alumnos. Sin embargo, faltaría constatar el motivo por el cual los alumnos se sienten satisfechos con la institución; es decir, falta conocer si dicha satisfacción se debe a algo sobre lo cual la institución puede actuar o si, por ejemplo, tiene que ver con el hecho de que lograr asistir al bachillerato es un orgullo en determinadas circunstancias). </w:t>
      </w:r>
    </w:p>
    <w:p w14:paraId="56C70F47" w14:textId="5C6F99B7" w:rsidR="00B219D5" w:rsidRPr="00F83FEA" w:rsidRDefault="00B219D5" w:rsidP="00F86B67">
      <w:pPr>
        <w:spacing w:after="240" w:line="360" w:lineRule="auto"/>
        <w:jc w:val="both"/>
        <w:rPr>
          <w:rFonts w:ascii="Arial" w:hAnsi="Arial" w:cs="Arial"/>
          <w:lang w:val="es-ES"/>
        </w:rPr>
      </w:pPr>
      <w:r w:rsidRPr="00F83FEA">
        <w:rPr>
          <w:rFonts w:ascii="Arial" w:hAnsi="Arial" w:cs="Arial"/>
          <w:lang w:val="es-ES"/>
        </w:rPr>
        <w:t xml:space="preserve">Finalmente, la variable de </w:t>
      </w:r>
      <w:r w:rsidR="008675A2" w:rsidRPr="00F83FEA">
        <w:rPr>
          <w:rFonts w:ascii="Arial" w:hAnsi="Arial" w:cs="Arial"/>
          <w:lang w:val="es-ES"/>
        </w:rPr>
        <w:t>“</w:t>
      </w:r>
      <w:r w:rsidRPr="00F83FEA">
        <w:rPr>
          <w:rFonts w:ascii="Arial" w:hAnsi="Arial" w:cs="Arial"/>
          <w:lang w:val="es-ES"/>
        </w:rPr>
        <w:t>trayectoria con base en la edad</w:t>
      </w:r>
      <w:r w:rsidR="008675A2" w:rsidRPr="00F83FEA">
        <w:rPr>
          <w:rFonts w:ascii="Arial" w:hAnsi="Arial" w:cs="Arial"/>
          <w:lang w:val="es-ES"/>
        </w:rPr>
        <w:t>”</w:t>
      </w:r>
      <w:r w:rsidRPr="00F83FEA">
        <w:rPr>
          <w:rFonts w:ascii="Arial" w:hAnsi="Arial" w:cs="Arial"/>
          <w:lang w:val="es-ES"/>
        </w:rPr>
        <w:t xml:space="preserve"> </w:t>
      </w:r>
      <w:r w:rsidR="00190F00" w:rsidRPr="00F83FEA">
        <w:rPr>
          <w:rFonts w:ascii="Arial" w:hAnsi="Arial" w:cs="Arial"/>
          <w:lang w:val="es-ES"/>
        </w:rPr>
        <w:t xml:space="preserve">parece </w:t>
      </w:r>
      <w:r w:rsidRPr="00F83FEA">
        <w:rPr>
          <w:rFonts w:ascii="Arial" w:hAnsi="Arial" w:cs="Arial"/>
          <w:lang w:val="es-ES"/>
        </w:rPr>
        <w:t>confirma</w:t>
      </w:r>
      <w:r w:rsidR="00190F00" w:rsidRPr="00F83FEA">
        <w:rPr>
          <w:rFonts w:ascii="Arial" w:hAnsi="Arial" w:cs="Arial"/>
          <w:lang w:val="es-ES"/>
        </w:rPr>
        <w:t>r</w:t>
      </w:r>
      <w:r w:rsidRPr="00F83FEA">
        <w:rPr>
          <w:rFonts w:ascii="Arial" w:hAnsi="Arial" w:cs="Arial"/>
          <w:lang w:val="es-ES"/>
        </w:rPr>
        <w:t xml:space="preserve"> </w:t>
      </w:r>
      <w:r w:rsidR="00190F00" w:rsidRPr="00F83FEA">
        <w:rPr>
          <w:rFonts w:ascii="Arial" w:hAnsi="Arial" w:cs="Arial"/>
          <w:lang w:val="es-ES"/>
        </w:rPr>
        <w:t xml:space="preserve">la idea de que los alumnos que vuelven a la escuela después de haber estado fuera del sistema muchos años </w:t>
      </w:r>
      <w:r w:rsidR="008675A2" w:rsidRPr="00F83FEA">
        <w:rPr>
          <w:rFonts w:ascii="Arial" w:hAnsi="Arial" w:cs="Arial"/>
          <w:lang w:val="es-ES"/>
        </w:rPr>
        <w:t xml:space="preserve">tienden a ser más comprometidos con su formación, contrario a aquellos que lo hacen por un periodo breve de tiempo. En este caso también parece necesaria una exploración cualitativa que permita ahondar en las creencias de este tipo de alumnos para identificar los elementos que los distinguen de sus pares escolares. </w:t>
      </w:r>
    </w:p>
    <w:p w14:paraId="570AE88F" w14:textId="201019B0" w:rsidR="00C67102" w:rsidRPr="00F83FEA" w:rsidRDefault="00C67102" w:rsidP="00F86B67">
      <w:pPr>
        <w:spacing w:after="240" w:line="360" w:lineRule="auto"/>
        <w:jc w:val="both"/>
        <w:rPr>
          <w:rFonts w:ascii="Arial" w:hAnsi="Arial" w:cs="Arial"/>
          <w:lang w:val="es-ES"/>
        </w:rPr>
      </w:pPr>
    </w:p>
    <w:p w14:paraId="735D4EFF" w14:textId="660B6E2F" w:rsidR="00C67102" w:rsidRDefault="00EF1AD1" w:rsidP="00711AA5">
      <w:pPr>
        <w:pStyle w:val="Ttulo1"/>
        <w:rPr>
          <w:b/>
          <w:bCs/>
          <w:color w:val="auto"/>
          <w:lang w:val="es-ES"/>
        </w:rPr>
      </w:pPr>
      <w:r w:rsidRPr="00711AA5">
        <w:rPr>
          <w:b/>
          <w:bCs/>
          <w:color w:val="auto"/>
          <w:lang w:val="es-ES"/>
        </w:rPr>
        <w:lastRenderedPageBreak/>
        <w:t>Bibliografía</w:t>
      </w:r>
    </w:p>
    <w:p w14:paraId="5F8EEEEB" w14:textId="77777777" w:rsidR="00711AA5" w:rsidRPr="00711AA5" w:rsidRDefault="00711AA5" w:rsidP="00711AA5">
      <w:pPr>
        <w:rPr>
          <w:lang w:val="es-ES"/>
        </w:rPr>
      </w:pPr>
    </w:p>
    <w:p w14:paraId="59CFD10F" w14:textId="77777777" w:rsidR="0094714B" w:rsidRPr="002F3BD0" w:rsidRDefault="0094714B" w:rsidP="0094714B">
      <w:pPr>
        <w:spacing w:after="240" w:line="360" w:lineRule="auto"/>
        <w:rPr>
          <w:rFonts w:ascii="Arial" w:hAnsi="Arial" w:cs="Arial"/>
        </w:rPr>
      </w:pPr>
      <w:r w:rsidRPr="00F65E1A">
        <w:rPr>
          <w:rFonts w:ascii="Arial" w:hAnsi="Arial" w:cs="Arial"/>
        </w:rPr>
        <w:t xml:space="preserve">Buquet Corleto, A. G., &amp; Moreno, H. (2017). </w:t>
      </w:r>
      <w:r w:rsidRPr="002F3BD0">
        <w:rPr>
          <w:rFonts w:ascii="Arial" w:hAnsi="Arial" w:cs="Arial"/>
        </w:rPr>
        <w:t>Trayectorias de mujeres: educación técnico-profesional y trabajo en México.</w:t>
      </w:r>
    </w:p>
    <w:p w14:paraId="14940CE3" w14:textId="77777777" w:rsidR="0094714B" w:rsidRPr="002F3BD0" w:rsidRDefault="0094714B" w:rsidP="0094714B">
      <w:pPr>
        <w:spacing w:after="240" w:line="360" w:lineRule="auto"/>
        <w:rPr>
          <w:rFonts w:ascii="Arial" w:hAnsi="Arial" w:cs="Arial"/>
        </w:rPr>
      </w:pPr>
      <w:r w:rsidRPr="002F3BD0">
        <w:rPr>
          <w:rFonts w:ascii="Arial" w:hAnsi="Arial" w:cs="Arial"/>
        </w:rPr>
        <w:t>Cabrera, P., &amp; Galán, E. (2002). Satisfacción escolar y rendimiento académico. Revista de psicodidáctica, (14), 87-97.</w:t>
      </w:r>
    </w:p>
    <w:p w14:paraId="0EBF0B2D" w14:textId="77777777" w:rsidR="0094714B" w:rsidRPr="002F3BD0" w:rsidRDefault="0094714B" w:rsidP="0094714B">
      <w:pPr>
        <w:spacing w:after="240" w:line="360" w:lineRule="auto"/>
        <w:jc w:val="both"/>
        <w:rPr>
          <w:rFonts w:ascii="Arial" w:hAnsi="Arial" w:cs="Arial"/>
          <w:lang w:val="en-US"/>
        </w:rPr>
      </w:pPr>
      <w:r w:rsidRPr="002F3BD0">
        <w:rPr>
          <w:rFonts w:ascii="Arial" w:hAnsi="Arial" w:cs="Arial"/>
        </w:rPr>
        <w:t xml:space="preserve">Chica Gómez, S., Galvis Gutiérrez, D., &amp; Ramírez Hassan, A. (2011). Determinantes Del Rendimiento Académico En Colombia: Pruebas ICFES Saber 11, 2009 (Academic Performance Determinants in Colombia: ICFES Saber 11, 2009 Exam). </w:t>
      </w:r>
      <w:r w:rsidRPr="002F3BD0">
        <w:rPr>
          <w:rFonts w:ascii="Arial" w:hAnsi="Arial" w:cs="Arial"/>
          <w:lang w:val="en-US"/>
        </w:rPr>
        <w:t>Center for Research in Economics and Finance (CIEF), Working Papers, (11-5).</w:t>
      </w:r>
    </w:p>
    <w:p w14:paraId="521C855A" w14:textId="77777777" w:rsidR="0094714B" w:rsidRPr="002F3BD0" w:rsidRDefault="0094714B" w:rsidP="0094714B">
      <w:pPr>
        <w:spacing w:after="240" w:line="360" w:lineRule="auto"/>
        <w:jc w:val="both"/>
        <w:rPr>
          <w:rFonts w:ascii="Arial" w:hAnsi="Arial" w:cs="Arial"/>
        </w:rPr>
      </w:pPr>
      <w:r w:rsidRPr="009B064F">
        <w:rPr>
          <w:rFonts w:ascii="Arial" w:hAnsi="Arial" w:cs="Arial"/>
        </w:rPr>
        <w:t>Fazio, M. V. (2004). </w:t>
      </w:r>
      <w:r w:rsidRPr="009B064F">
        <w:rPr>
          <w:rFonts w:ascii="Arial" w:hAnsi="Arial" w:cs="Arial"/>
          <w:i/>
          <w:iCs/>
        </w:rPr>
        <w:t>Incidencia de las horas trabajadas en el rendimiento académico de estudiantes universitarios argentinos</w:t>
      </w:r>
      <w:r w:rsidRPr="009B064F">
        <w:rPr>
          <w:rFonts w:ascii="Arial" w:hAnsi="Arial" w:cs="Arial"/>
        </w:rPr>
        <w:t> (No. 10). Documento de Trabajo.</w:t>
      </w:r>
    </w:p>
    <w:p w14:paraId="2B34BCE4" w14:textId="77777777" w:rsidR="0094714B" w:rsidRPr="002F3BD0" w:rsidRDefault="0094714B" w:rsidP="0094714B">
      <w:pPr>
        <w:spacing w:after="240" w:line="360" w:lineRule="auto"/>
        <w:jc w:val="both"/>
        <w:rPr>
          <w:rFonts w:ascii="Arial" w:hAnsi="Arial" w:cs="Arial"/>
        </w:rPr>
      </w:pPr>
      <w:r w:rsidRPr="002F3BD0">
        <w:rPr>
          <w:rFonts w:ascii="Arial" w:hAnsi="Arial" w:cs="Arial"/>
        </w:rPr>
        <w:t>Heredia, J. J., Rodríguez, A. G., &amp; Vilalta, J. A. (2014). Predicción del rendimiento en una asignatura empleando la regresión logística ordinal. Estudios pedagógicos (Valdivia), 40(1), 145-162.</w:t>
      </w:r>
    </w:p>
    <w:p w14:paraId="213F3F96" w14:textId="77777777" w:rsidR="0094714B" w:rsidRPr="002F3BD0" w:rsidRDefault="0094714B" w:rsidP="0094714B">
      <w:pPr>
        <w:spacing w:after="240" w:line="360" w:lineRule="auto"/>
        <w:jc w:val="both"/>
        <w:rPr>
          <w:rFonts w:ascii="Arial" w:hAnsi="Arial" w:cs="Arial"/>
        </w:rPr>
      </w:pPr>
      <w:r w:rsidRPr="002F3BD0">
        <w:rPr>
          <w:rFonts w:ascii="Arial" w:hAnsi="Arial" w:cs="Arial"/>
        </w:rPr>
        <w:t>Martínez Pedroso, C., Leiva Cubeñas, Y. E., Báez Pérez, E. G., &amp; Fernández Morín, J. (2011). Factores relacionados con el rendimiento académico en la asignatura Morfofisiología Humana IV, del Programa Nacional de Formación de Medicina Integral Comunitaria. Revista Médica Electrónica, 33(2), 211-219.</w:t>
      </w:r>
    </w:p>
    <w:p w14:paraId="12771F48" w14:textId="77777777" w:rsidR="0094714B" w:rsidRPr="002F3BD0" w:rsidRDefault="0094714B" w:rsidP="0094714B">
      <w:pPr>
        <w:spacing w:after="240" w:line="360" w:lineRule="auto"/>
        <w:jc w:val="both"/>
        <w:rPr>
          <w:rFonts w:ascii="Arial" w:hAnsi="Arial" w:cs="Arial"/>
        </w:rPr>
      </w:pPr>
      <w:r w:rsidRPr="002F3BD0">
        <w:rPr>
          <w:rFonts w:ascii="Arial" w:hAnsi="Arial" w:cs="Arial"/>
        </w:rPr>
        <w:t>Parra, P. A. U. L. A. (2010). Relación entre el nivel de engagement y el rendimiento académico teórico/práctico. Rev Educ Cienc Salud, 7(1), 57-63.</w:t>
      </w:r>
    </w:p>
    <w:p w14:paraId="7EF7D310" w14:textId="77777777" w:rsidR="0094714B" w:rsidRPr="002F3BD0" w:rsidRDefault="0094714B" w:rsidP="0094714B">
      <w:pPr>
        <w:spacing w:after="240" w:line="360" w:lineRule="auto"/>
        <w:jc w:val="both"/>
        <w:rPr>
          <w:rFonts w:ascii="Arial" w:hAnsi="Arial" w:cs="Arial"/>
        </w:rPr>
      </w:pPr>
      <w:r w:rsidRPr="002F3BD0">
        <w:rPr>
          <w:rFonts w:ascii="Arial" w:hAnsi="Arial" w:cs="Arial"/>
        </w:rPr>
        <w:t xml:space="preserve">Ponce, R. C., &amp; Franco, D. G. (2003). Rendimiento académico entre alumnos del tercer año de la carrera de médico cirujano que trabajan y que no trabajan. Revista de Especialidades Médico-Quirúrgicas, 8(3), 42-46. </w:t>
      </w:r>
    </w:p>
    <w:p w14:paraId="0468F8B7" w14:textId="77777777" w:rsidR="0094714B" w:rsidRPr="002F3BD0" w:rsidRDefault="0094714B" w:rsidP="0094714B">
      <w:pPr>
        <w:spacing w:after="240" w:line="360" w:lineRule="auto"/>
        <w:jc w:val="both"/>
        <w:rPr>
          <w:rFonts w:ascii="Arial" w:hAnsi="Arial" w:cs="Arial"/>
        </w:rPr>
      </w:pPr>
      <w:r w:rsidRPr="002F3BD0">
        <w:rPr>
          <w:rFonts w:ascii="Arial" w:hAnsi="Arial" w:cs="Arial"/>
        </w:rPr>
        <w:t>Rico, E. G., Morales, J. M., &amp; Baca, H. G. V. (2013). Rendimiento académico en escuelas de nivel medio superior. IE Revista de Investigación Educativa de la REDIECH, 4(6), 51-58.</w:t>
      </w:r>
    </w:p>
    <w:p w14:paraId="4A1A272C" w14:textId="77777777" w:rsidR="0094714B" w:rsidRPr="002F3BD0" w:rsidRDefault="0094714B" w:rsidP="0094714B">
      <w:pPr>
        <w:spacing w:after="240" w:line="360" w:lineRule="auto"/>
        <w:jc w:val="both"/>
        <w:rPr>
          <w:rFonts w:ascii="Arial" w:hAnsi="Arial" w:cs="Arial"/>
        </w:rPr>
      </w:pPr>
      <w:r w:rsidRPr="002F3BD0">
        <w:rPr>
          <w:rFonts w:ascii="Arial" w:hAnsi="Arial" w:cs="Arial"/>
        </w:rPr>
        <w:lastRenderedPageBreak/>
        <w:t>Rico, J. J. H., Hernández, A. G. R., &amp; Alonso, J. A. V. (2014). Empleo de la regresión logística ordinal para la predicción del rendimiento académico. Investigación Operacional, 33(3), 252-267.</w:t>
      </w:r>
    </w:p>
    <w:p w14:paraId="685DA0A5" w14:textId="77777777" w:rsidR="0094714B" w:rsidRPr="002F3BD0" w:rsidRDefault="0094714B" w:rsidP="0094714B">
      <w:pPr>
        <w:spacing w:after="240" w:line="360" w:lineRule="auto"/>
        <w:jc w:val="both"/>
        <w:rPr>
          <w:rFonts w:ascii="Arial" w:hAnsi="Arial" w:cs="Arial"/>
        </w:rPr>
      </w:pPr>
      <w:r w:rsidRPr="002F3BD0">
        <w:rPr>
          <w:rFonts w:ascii="Arial" w:hAnsi="Arial" w:cs="Arial"/>
        </w:rPr>
        <w:t>Rodríguez-Ayán, M. N. (2005). La perspectiva estudiantil sobre el desempeño del profesor: un modelo de regresión logística ordinal. REMA Revista electrónica de metodología aplicada, 10(1), 1-13.</w:t>
      </w:r>
    </w:p>
    <w:p w14:paraId="6AE8B5BA" w14:textId="77777777" w:rsidR="0094714B" w:rsidRPr="002F3BD0" w:rsidRDefault="0094714B" w:rsidP="0094714B">
      <w:pPr>
        <w:spacing w:after="240" w:line="360" w:lineRule="auto"/>
        <w:jc w:val="both"/>
        <w:rPr>
          <w:rFonts w:ascii="Arial" w:hAnsi="Arial" w:cs="Arial"/>
        </w:rPr>
      </w:pPr>
      <w:r w:rsidRPr="00AF6625">
        <w:rPr>
          <w:rFonts w:ascii="Arial" w:hAnsi="Arial" w:cs="Arial"/>
        </w:rPr>
        <w:t>Sánchez, A. P., &amp; Costa, J. C. (1997). Factores que distinguen y explican el rendimiento académico diferencial de alumnos repetidores y alumnos cuya edad escolar coincide con su edad cronológica. Revista de Psicodidáctica, (4), 103-117.</w:t>
      </w:r>
    </w:p>
    <w:p w14:paraId="7C908DF6" w14:textId="77777777" w:rsidR="0094714B" w:rsidRPr="002F3BD0" w:rsidRDefault="0094714B" w:rsidP="0094714B">
      <w:pPr>
        <w:spacing w:after="240" w:line="360" w:lineRule="auto"/>
        <w:jc w:val="both"/>
        <w:rPr>
          <w:rFonts w:ascii="Arial" w:hAnsi="Arial" w:cs="Arial"/>
        </w:rPr>
      </w:pPr>
      <w:r w:rsidRPr="002F3BD0">
        <w:rPr>
          <w:rFonts w:ascii="Arial" w:hAnsi="Arial" w:cs="Arial"/>
        </w:rPr>
        <w:t xml:space="preserve">Secretaria de educación Pública (s.f.) ((Cita en texto SEP, s.f.). Historia CONALEP. </w:t>
      </w:r>
    </w:p>
    <w:p w14:paraId="50A31E10" w14:textId="77777777" w:rsidR="0094714B" w:rsidRPr="002F3BD0" w:rsidRDefault="0094714B" w:rsidP="0094714B">
      <w:pPr>
        <w:spacing w:after="240" w:line="360" w:lineRule="auto"/>
        <w:jc w:val="both"/>
        <w:rPr>
          <w:rFonts w:ascii="Arial" w:hAnsi="Arial" w:cs="Arial"/>
        </w:rPr>
      </w:pPr>
      <w:r w:rsidRPr="002F3BD0">
        <w:rPr>
          <w:rFonts w:ascii="Arial" w:hAnsi="Arial" w:cs="Arial"/>
        </w:rPr>
        <w:t>Vitola, L. (2015). Regresión logística: una aplicación en la identificación de variables que inciden en el rendimiento académico, en el área de matemáticas. Revista Educación y Desarrollo Social, 9(1), 118-131.</w:t>
      </w:r>
    </w:p>
    <w:p w14:paraId="5F80587E" w14:textId="77777777" w:rsidR="0094714B" w:rsidRPr="00C67102" w:rsidRDefault="0094714B" w:rsidP="00F86B67">
      <w:pPr>
        <w:spacing w:after="240" w:line="360" w:lineRule="auto"/>
        <w:jc w:val="both"/>
        <w:rPr>
          <w:rFonts w:ascii="Arial" w:hAnsi="Arial" w:cs="Arial"/>
          <w:lang w:val="en-US"/>
        </w:rPr>
      </w:pPr>
    </w:p>
    <w:sectPr w:rsidR="0094714B" w:rsidRPr="00C67102" w:rsidSect="006A1D33">
      <w:headerReference w:type="default" r:id="rId16"/>
      <w:footerReference w:type="even" r:id="rId17"/>
      <w:footerReference w:type="defaul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EEF337" w14:textId="77777777" w:rsidR="00D34700" w:rsidRDefault="00D34700" w:rsidP="00FE3F0B">
      <w:r>
        <w:separator/>
      </w:r>
    </w:p>
  </w:endnote>
  <w:endnote w:type="continuationSeparator" w:id="0">
    <w:p w14:paraId="65A55712" w14:textId="77777777" w:rsidR="00D34700" w:rsidRDefault="00D34700" w:rsidP="00FE3F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2016256909"/>
      <w:docPartObj>
        <w:docPartGallery w:val="Page Numbers (Bottom of Page)"/>
        <w:docPartUnique/>
      </w:docPartObj>
    </w:sdtPr>
    <w:sdtEndPr>
      <w:rPr>
        <w:rStyle w:val="Nmerodepgina"/>
      </w:rPr>
    </w:sdtEndPr>
    <w:sdtContent>
      <w:p w14:paraId="5F662834" w14:textId="2F3ED6C4" w:rsidR="00EF7ADE" w:rsidRDefault="00EF7ADE" w:rsidP="00C61ECD">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4E7594EE" w14:textId="77777777" w:rsidR="00EF7ADE" w:rsidRDefault="00EF7ADE" w:rsidP="00DF1C7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299451495"/>
      <w:docPartObj>
        <w:docPartGallery w:val="Page Numbers (Bottom of Page)"/>
        <w:docPartUnique/>
      </w:docPartObj>
    </w:sdtPr>
    <w:sdtEndPr>
      <w:rPr>
        <w:rStyle w:val="Nmerodepgina"/>
      </w:rPr>
    </w:sdtEndPr>
    <w:sdtContent>
      <w:p w14:paraId="619947C5" w14:textId="15B86579" w:rsidR="00EF7ADE" w:rsidRDefault="00EF7ADE" w:rsidP="00C61ECD">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7</w:t>
        </w:r>
        <w:r>
          <w:rPr>
            <w:rStyle w:val="Nmerodepgina"/>
          </w:rPr>
          <w:fldChar w:fldCharType="end"/>
        </w:r>
      </w:p>
    </w:sdtContent>
  </w:sdt>
  <w:p w14:paraId="074F5C55" w14:textId="77777777" w:rsidR="00EF7ADE" w:rsidRDefault="00EF7ADE" w:rsidP="00DF1C72">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7518E0" w14:textId="77777777" w:rsidR="00D34700" w:rsidRDefault="00D34700" w:rsidP="00FE3F0B">
      <w:r>
        <w:separator/>
      </w:r>
    </w:p>
  </w:footnote>
  <w:footnote w:type="continuationSeparator" w:id="0">
    <w:p w14:paraId="538BD54E" w14:textId="77777777" w:rsidR="00D34700" w:rsidRDefault="00D34700" w:rsidP="00FE3F0B">
      <w:r>
        <w:continuationSeparator/>
      </w:r>
    </w:p>
  </w:footnote>
  <w:footnote w:id="1">
    <w:p w14:paraId="4D0024F3" w14:textId="66DFFB44" w:rsidR="00EF7ADE" w:rsidRPr="00FE3F0B" w:rsidRDefault="00EF7ADE">
      <w:pPr>
        <w:pStyle w:val="Textonotapie"/>
        <w:rPr>
          <w:lang w:val="es-ES"/>
        </w:rPr>
      </w:pPr>
      <w:r>
        <w:rPr>
          <w:rStyle w:val="Refdenotaalpie"/>
        </w:rPr>
        <w:footnoteRef/>
      </w:r>
      <w:r>
        <w:t xml:space="preserve"> </w:t>
      </w:r>
      <w:r w:rsidRPr="00FE3F0B">
        <w:t>Por ejemplo, la edad escolar “normal” para un alumno de 1er grado de primaria en México debería ser de 6 años; dado que la primaria dura también 6 años, al entrar a secundaria -y si nunca repitió o perdió algún año- la edad escolar normal de un alumno en 1er grado debería ser de 12 años; en bachillerato debería ser de 15, en universidad de 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0E750" w14:textId="7D6C9ABA" w:rsidR="00EF7ADE" w:rsidRDefault="00EF7ADE">
    <w:pPr>
      <w:pStyle w:val="Encabezado"/>
      <w:rPr>
        <w:lang w:val="es-ES"/>
      </w:rPr>
    </w:pPr>
    <w:r>
      <w:rPr>
        <w:lang w:val="es-ES"/>
      </w:rPr>
      <w:t xml:space="preserve">Trabajo de fin de término. Asignatura: Métodos cuantitativos I. Alumno: Eduardo Pérez. </w:t>
    </w:r>
  </w:p>
  <w:p w14:paraId="4A78D764" w14:textId="28CF5159" w:rsidR="00EF7ADE" w:rsidRPr="007E46A7" w:rsidRDefault="00EF7ADE">
    <w:pPr>
      <w:pStyle w:val="Encabezado"/>
      <w:rPr>
        <w:lang w:val="es-ES"/>
      </w:rPr>
    </w:pPr>
    <w:r>
      <w:rPr>
        <w:lang w:val="es-ES"/>
      </w:rPr>
      <w:t xml:space="preserve">Profesor: Ulises Flores Llanos. Doctorado en Ciencias Sociales. </w:t>
    </w:r>
    <w:proofErr w:type="spellStart"/>
    <w:r>
      <w:rPr>
        <w:lang w:val="es-ES"/>
      </w:rPr>
      <w:t>Flacso</w:t>
    </w:r>
    <w:proofErr w:type="spellEnd"/>
    <w:r>
      <w:rPr>
        <w:lang w:val="es-ES"/>
      </w:rPr>
      <w:t>-México. Nov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D966B4"/>
    <w:multiLevelType w:val="hybridMultilevel"/>
    <w:tmpl w:val="48623E36"/>
    <w:lvl w:ilvl="0" w:tplc="03482A68">
      <w:start w:val="1"/>
      <w:numFmt w:val="upperRoman"/>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A1B"/>
    <w:rsid w:val="00005C56"/>
    <w:rsid w:val="00017734"/>
    <w:rsid w:val="000240E0"/>
    <w:rsid w:val="00032780"/>
    <w:rsid w:val="0003719F"/>
    <w:rsid w:val="000473A0"/>
    <w:rsid w:val="00085446"/>
    <w:rsid w:val="00087A6C"/>
    <w:rsid w:val="000913E2"/>
    <w:rsid w:val="000B5369"/>
    <w:rsid w:val="000D13E3"/>
    <w:rsid w:val="000E4FB5"/>
    <w:rsid w:val="000F15C2"/>
    <w:rsid w:val="000F2EC1"/>
    <w:rsid w:val="00114A7A"/>
    <w:rsid w:val="00116089"/>
    <w:rsid w:val="0011786C"/>
    <w:rsid w:val="001313AA"/>
    <w:rsid w:val="00141F9B"/>
    <w:rsid w:val="00145C01"/>
    <w:rsid w:val="0014602D"/>
    <w:rsid w:val="001622A3"/>
    <w:rsid w:val="001727F6"/>
    <w:rsid w:val="001767B4"/>
    <w:rsid w:val="00181162"/>
    <w:rsid w:val="001909B6"/>
    <w:rsid w:val="00190F00"/>
    <w:rsid w:val="001A1665"/>
    <w:rsid w:val="001B5203"/>
    <w:rsid w:val="001D2064"/>
    <w:rsid w:val="001D47C8"/>
    <w:rsid w:val="001E13CD"/>
    <w:rsid w:val="001E518E"/>
    <w:rsid w:val="001F237A"/>
    <w:rsid w:val="001F47C9"/>
    <w:rsid w:val="001F6097"/>
    <w:rsid w:val="002254D5"/>
    <w:rsid w:val="00225B0C"/>
    <w:rsid w:val="00250A7D"/>
    <w:rsid w:val="00292FEF"/>
    <w:rsid w:val="002941BB"/>
    <w:rsid w:val="002B7294"/>
    <w:rsid w:val="002D6A2D"/>
    <w:rsid w:val="002D758C"/>
    <w:rsid w:val="00301723"/>
    <w:rsid w:val="003057DC"/>
    <w:rsid w:val="00350D0D"/>
    <w:rsid w:val="0035626D"/>
    <w:rsid w:val="00361813"/>
    <w:rsid w:val="00362B6D"/>
    <w:rsid w:val="00364928"/>
    <w:rsid w:val="00374C2C"/>
    <w:rsid w:val="003B5474"/>
    <w:rsid w:val="003B5860"/>
    <w:rsid w:val="003C7582"/>
    <w:rsid w:val="00412829"/>
    <w:rsid w:val="00424247"/>
    <w:rsid w:val="00431B78"/>
    <w:rsid w:val="00436DE4"/>
    <w:rsid w:val="004422FB"/>
    <w:rsid w:val="00460FE2"/>
    <w:rsid w:val="004865AE"/>
    <w:rsid w:val="004B7C43"/>
    <w:rsid w:val="004C3A63"/>
    <w:rsid w:val="004C3AEC"/>
    <w:rsid w:val="004C5CA1"/>
    <w:rsid w:val="004C721E"/>
    <w:rsid w:val="004D3878"/>
    <w:rsid w:val="004D62F4"/>
    <w:rsid w:val="004E3CE7"/>
    <w:rsid w:val="004E6C2D"/>
    <w:rsid w:val="004F512F"/>
    <w:rsid w:val="00553509"/>
    <w:rsid w:val="00575876"/>
    <w:rsid w:val="00581BA3"/>
    <w:rsid w:val="005870B3"/>
    <w:rsid w:val="0059490E"/>
    <w:rsid w:val="005B485E"/>
    <w:rsid w:val="005C79F8"/>
    <w:rsid w:val="005E249B"/>
    <w:rsid w:val="005E44E3"/>
    <w:rsid w:val="005E70BE"/>
    <w:rsid w:val="00606C5D"/>
    <w:rsid w:val="00656E4E"/>
    <w:rsid w:val="006934BF"/>
    <w:rsid w:val="006A1D33"/>
    <w:rsid w:val="006C6180"/>
    <w:rsid w:val="00711AA5"/>
    <w:rsid w:val="00724139"/>
    <w:rsid w:val="007317E6"/>
    <w:rsid w:val="00732E01"/>
    <w:rsid w:val="00740EC8"/>
    <w:rsid w:val="00765452"/>
    <w:rsid w:val="00766FD7"/>
    <w:rsid w:val="00767D70"/>
    <w:rsid w:val="00775A1B"/>
    <w:rsid w:val="00783136"/>
    <w:rsid w:val="007957C1"/>
    <w:rsid w:val="007B1D86"/>
    <w:rsid w:val="007E46A7"/>
    <w:rsid w:val="007F7DDA"/>
    <w:rsid w:val="00800C55"/>
    <w:rsid w:val="00801248"/>
    <w:rsid w:val="008029AE"/>
    <w:rsid w:val="00842CBB"/>
    <w:rsid w:val="0084352C"/>
    <w:rsid w:val="00852474"/>
    <w:rsid w:val="0085371C"/>
    <w:rsid w:val="00855F9E"/>
    <w:rsid w:val="00856CAF"/>
    <w:rsid w:val="008675A2"/>
    <w:rsid w:val="00874327"/>
    <w:rsid w:val="008A017B"/>
    <w:rsid w:val="008B0E2E"/>
    <w:rsid w:val="008B36D6"/>
    <w:rsid w:val="008C3A3F"/>
    <w:rsid w:val="008E4418"/>
    <w:rsid w:val="008E6173"/>
    <w:rsid w:val="008E709B"/>
    <w:rsid w:val="008F39B3"/>
    <w:rsid w:val="0090137F"/>
    <w:rsid w:val="00905172"/>
    <w:rsid w:val="009117DF"/>
    <w:rsid w:val="00917C9B"/>
    <w:rsid w:val="0093253A"/>
    <w:rsid w:val="00934488"/>
    <w:rsid w:val="0094714B"/>
    <w:rsid w:val="009526FC"/>
    <w:rsid w:val="00963DE6"/>
    <w:rsid w:val="009736DD"/>
    <w:rsid w:val="0098046B"/>
    <w:rsid w:val="00994427"/>
    <w:rsid w:val="009B61E0"/>
    <w:rsid w:val="009C0973"/>
    <w:rsid w:val="009F1F14"/>
    <w:rsid w:val="00A02D19"/>
    <w:rsid w:val="00A11A43"/>
    <w:rsid w:val="00A50B6A"/>
    <w:rsid w:val="00A61F44"/>
    <w:rsid w:val="00A676D5"/>
    <w:rsid w:val="00A74EA9"/>
    <w:rsid w:val="00A8104D"/>
    <w:rsid w:val="00A9014F"/>
    <w:rsid w:val="00A9476C"/>
    <w:rsid w:val="00A96590"/>
    <w:rsid w:val="00AA7A09"/>
    <w:rsid w:val="00AC1C0B"/>
    <w:rsid w:val="00AF213D"/>
    <w:rsid w:val="00AF7955"/>
    <w:rsid w:val="00B0119F"/>
    <w:rsid w:val="00B219D5"/>
    <w:rsid w:val="00B44E4F"/>
    <w:rsid w:val="00B65AA8"/>
    <w:rsid w:val="00B73596"/>
    <w:rsid w:val="00B97910"/>
    <w:rsid w:val="00B97D49"/>
    <w:rsid w:val="00BC107D"/>
    <w:rsid w:val="00BC5879"/>
    <w:rsid w:val="00BD7BD2"/>
    <w:rsid w:val="00C138F4"/>
    <w:rsid w:val="00C260B1"/>
    <w:rsid w:val="00C33E34"/>
    <w:rsid w:val="00C40E6F"/>
    <w:rsid w:val="00C60015"/>
    <w:rsid w:val="00C61ECD"/>
    <w:rsid w:val="00C67102"/>
    <w:rsid w:val="00C70E23"/>
    <w:rsid w:val="00C85C29"/>
    <w:rsid w:val="00CA0450"/>
    <w:rsid w:val="00CA3C28"/>
    <w:rsid w:val="00CB55A2"/>
    <w:rsid w:val="00CD13A5"/>
    <w:rsid w:val="00CD7089"/>
    <w:rsid w:val="00CE2375"/>
    <w:rsid w:val="00D16E9C"/>
    <w:rsid w:val="00D206DE"/>
    <w:rsid w:val="00D22290"/>
    <w:rsid w:val="00D33081"/>
    <w:rsid w:val="00D34700"/>
    <w:rsid w:val="00D5409C"/>
    <w:rsid w:val="00D5612E"/>
    <w:rsid w:val="00D605CD"/>
    <w:rsid w:val="00D77187"/>
    <w:rsid w:val="00D77D7C"/>
    <w:rsid w:val="00D95946"/>
    <w:rsid w:val="00D96BB5"/>
    <w:rsid w:val="00DA2CAD"/>
    <w:rsid w:val="00DC788E"/>
    <w:rsid w:val="00DF1C72"/>
    <w:rsid w:val="00DF30FC"/>
    <w:rsid w:val="00E0293F"/>
    <w:rsid w:val="00E02CDD"/>
    <w:rsid w:val="00E142A1"/>
    <w:rsid w:val="00E2241F"/>
    <w:rsid w:val="00E34210"/>
    <w:rsid w:val="00E6072F"/>
    <w:rsid w:val="00EA476E"/>
    <w:rsid w:val="00EE0667"/>
    <w:rsid w:val="00EE2D48"/>
    <w:rsid w:val="00EF1AD1"/>
    <w:rsid w:val="00EF6B47"/>
    <w:rsid w:val="00EF7ADE"/>
    <w:rsid w:val="00F017A9"/>
    <w:rsid w:val="00F16DD1"/>
    <w:rsid w:val="00F40DF1"/>
    <w:rsid w:val="00F44B84"/>
    <w:rsid w:val="00F515CD"/>
    <w:rsid w:val="00F65E1A"/>
    <w:rsid w:val="00F83FEA"/>
    <w:rsid w:val="00F86B67"/>
    <w:rsid w:val="00F90104"/>
    <w:rsid w:val="00FC25F4"/>
    <w:rsid w:val="00FD2D4C"/>
    <w:rsid w:val="00FD5CB7"/>
    <w:rsid w:val="00FE3F0B"/>
    <w:rsid w:val="00FF3CE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BE2D9"/>
  <w15:chartTrackingRefBased/>
  <w15:docId w15:val="{9F873ED7-C39F-3740-BB0B-FCC7588B2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90E"/>
  </w:style>
  <w:style w:type="paragraph" w:styleId="Ttulo1">
    <w:name w:val="heading 1"/>
    <w:basedOn w:val="Normal"/>
    <w:next w:val="Normal"/>
    <w:link w:val="Ttulo1Car"/>
    <w:uiPriority w:val="9"/>
    <w:qFormat/>
    <w:rsid w:val="00CB55A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775A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CB55A2"/>
    <w:rPr>
      <w:rFonts w:asciiTheme="majorHAnsi" w:eastAsiaTheme="majorEastAsia" w:hAnsiTheme="majorHAnsi" w:cstheme="majorBidi"/>
      <w:color w:val="2F5496" w:themeColor="accent1" w:themeShade="BF"/>
      <w:sz w:val="32"/>
      <w:szCs w:val="32"/>
    </w:rPr>
  </w:style>
  <w:style w:type="character" w:styleId="Refdecomentario">
    <w:name w:val="annotation reference"/>
    <w:basedOn w:val="Fuentedeprrafopredeter"/>
    <w:uiPriority w:val="99"/>
    <w:semiHidden/>
    <w:unhideWhenUsed/>
    <w:rsid w:val="00AA7A09"/>
    <w:rPr>
      <w:sz w:val="16"/>
      <w:szCs w:val="16"/>
    </w:rPr>
  </w:style>
  <w:style w:type="paragraph" w:styleId="Textocomentario">
    <w:name w:val="annotation text"/>
    <w:basedOn w:val="Normal"/>
    <w:link w:val="TextocomentarioCar"/>
    <w:uiPriority w:val="99"/>
    <w:semiHidden/>
    <w:unhideWhenUsed/>
    <w:rsid w:val="00AA7A09"/>
    <w:rPr>
      <w:sz w:val="20"/>
      <w:szCs w:val="20"/>
    </w:rPr>
  </w:style>
  <w:style w:type="character" w:customStyle="1" w:styleId="TextocomentarioCar">
    <w:name w:val="Texto comentario Car"/>
    <w:basedOn w:val="Fuentedeprrafopredeter"/>
    <w:link w:val="Textocomentario"/>
    <w:uiPriority w:val="99"/>
    <w:semiHidden/>
    <w:rsid w:val="00AA7A09"/>
    <w:rPr>
      <w:sz w:val="20"/>
      <w:szCs w:val="20"/>
    </w:rPr>
  </w:style>
  <w:style w:type="paragraph" w:styleId="Asuntodelcomentario">
    <w:name w:val="annotation subject"/>
    <w:basedOn w:val="Textocomentario"/>
    <w:next w:val="Textocomentario"/>
    <w:link w:val="AsuntodelcomentarioCar"/>
    <w:uiPriority w:val="99"/>
    <w:semiHidden/>
    <w:unhideWhenUsed/>
    <w:rsid w:val="00AA7A09"/>
    <w:rPr>
      <w:b/>
      <w:bCs/>
    </w:rPr>
  </w:style>
  <w:style w:type="character" w:customStyle="1" w:styleId="AsuntodelcomentarioCar">
    <w:name w:val="Asunto del comentario Car"/>
    <w:basedOn w:val="TextocomentarioCar"/>
    <w:link w:val="Asuntodelcomentario"/>
    <w:uiPriority w:val="99"/>
    <w:semiHidden/>
    <w:rsid w:val="00AA7A09"/>
    <w:rPr>
      <w:b/>
      <w:bCs/>
      <w:sz w:val="20"/>
      <w:szCs w:val="20"/>
    </w:rPr>
  </w:style>
  <w:style w:type="paragraph" w:styleId="Textodeglobo">
    <w:name w:val="Balloon Text"/>
    <w:basedOn w:val="Normal"/>
    <w:link w:val="TextodegloboCar"/>
    <w:uiPriority w:val="99"/>
    <w:semiHidden/>
    <w:unhideWhenUsed/>
    <w:rsid w:val="00AA7A09"/>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A7A09"/>
    <w:rPr>
      <w:rFonts w:ascii="Times New Roman" w:hAnsi="Times New Roman" w:cs="Times New Roman"/>
      <w:sz w:val="18"/>
      <w:szCs w:val="18"/>
    </w:rPr>
  </w:style>
  <w:style w:type="paragraph" w:styleId="Prrafodelista">
    <w:name w:val="List Paragraph"/>
    <w:basedOn w:val="Normal"/>
    <w:uiPriority w:val="34"/>
    <w:qFormat/>
    <w:rsid w:val="007F7DDA"/>
    <w:pPr>
      <w:ind w:left="720"/>
      <w:contextualSpacing/>
    </w:pPr>
  </w:style>
  <w:style w:type="paragraph" w:styleId="Textonotapie">
    <w:name w:val="footnote text"/>
    <w:basedOn w:val="Normal"/>
    <w:link w:val="TextonotapieCar"/>
    <w:uiPriority w:val="99"/>
    <w:semiHidden/>
    <w:unhideWhenUsed/>
    <w:rsid w:val="00FE3F0B"/>
    <w:rPr>
      <w:sz w:val="20"/>
      <w:szCs w:val="20"/>
    </w:rPr>
  </w:style>
  <w:style w:type="character" w:customStyle="1" w:styleId="TextonotapieCar">
    <w:name w:val="Texto nota pie Car"/>
    <w:basedOn w:val="Fuentedeprrafopredeter"/>
    <w:link w:val="Textonotapie"/>
    <w:uiPriority w:val="99"/>
    <w:semiHidden/>
    <w:rsid w:val="00FE3F0B"/>
    <w:rPr>
      <w:sz w:val="20"/>
      <w:szCs w:val="20"/>
    </w:rPr>
  </w:style>
  <w:style w:type="character" w:styleId="Refdenotaalpie">
    <w:name w:val="footnote reference"/>
    <w:basedOn w:val="Fuentedeprrafopredeter"/>
    <w:uiPriority w:val="99"/>
    <w:semiHidden/>
    <w:unhideWhenUsed/>
    <w:rsid w:val="00FE3F0B"/>
    <w:rPr>
      <w:vertAlign w:val="superscript"/>
    </w:rPr>
  </w:style>
  <w:style w:type="paragraph" w:styleId="Encabezado">
    <w:name w:val="header"/>
    <w:basedOn w:val="Normal"/>
    <w:link w:val="EncabezadoCar"/>
    <w:uiPriority w:val="99"/>
    <w:unhideWhenUsed/>
    <w:rsid w:val="00DF1C72"/>
    <w:pPr>
      <w:tabs>
        <w:tab w:val="center" w:pos="4419"/>
        <w:tab w:val="right" w:pos="8838"/>
      </w:tabs>
    </w:pPr>
  </w:style>
  <w:style w:type="character" w:customStyle="1" w:styleId="EncabezadoCar">
    <w:name w:val="Encabezado Car"/>
    <w:basedOn w:val="Fuentedeprrafopredeter"/>
    <w:link w:val="Encabezado"/>
    <w:uiPriority w:val="99"/>
    <w:rsid w:val="00DF1C72"/>
  </w:style>
  <w:style w:type="paragraph" w:styleId="Piedepgina">
    <w:name w:val="footer"/>
    <w:basedOn w:val="Normal"/>
    <w:link w:val="PiedepginaCar"/>
    <w:uiPriority w:val="99"/>
    <w:unhideWhenUsed/>
    <w:rsid w:val="00DF1C72"/>
    <w:pPr>
      <w:tabs>
        <w:tab w:val="center" w:pos="4419"/>
        <w:tab w:val="right" w:pos="8838"/>
      </w:tabs>
    </w:pPr>
  </w:style>
  <w:style w:type="character" w:customStyle="1" w:styleId="PiedepginaCar">
    <w:name w:val="Pie de página Car"/>
    <w:basedOn w:val="Fuentedeprrafopredeter"/>
    <w:link w:val="Piedepgina"/>
    <w:uiPriority w:val="99"/>
    <w:rsid w:val="00DF1C72"/>
  </w:style>
  <w:style w:type="character" w:styleId="Nmerodepgina">
    <w:name w:val="page number"/>
    <w:basedOn w:val="Fuentedeprrafopredeter"/>
    <w:uiPriority w:val="99"/>
    <w:semiHidden/>
    <w:unhideWhenUsed/>
    <w:rsid w:val="00DF1C72"/>
  </w:style>
  <w:style w:type="table" w:styleId="Tablanormal5">
    <w:name w:val="Plain Table 5"/>
    <w:basedOn w:val="Tablanormal"/>
    <w:uiPriority w:val="45"/>
    <w:rsid w:val="00EA476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856CA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9736DD"/>
    <w:rPr>
      <w:color w:val="808080"/>
    </w:rPr>
  </w:style>
  <w:style w:type="character" w:styleId="Hipervnculo">
    <w:name w:val="Hyperlink"/>
    <w:basedOn w:val="Fuentedeprrafopredeter"/>
    <w:uiPriority w:val="99"/>
    <w:unhideWhenUsed/>
    <w:rsid w:val="00C67102"/>
    <w:rPr>
      <w:color w:val="0563C1" w:themeColor="hyperlink"/>
      <w:u w:val="single"/>
    </w:rPr>
  </w:style>
  <w:style w:type="character" w:styleId="Mencinsinresolver">
    <w:name w:val="Unresolved Mention"/>
    <w:basedOn w:val="Fuentedeprrafopredeter"/>
    <w:uiPriority w:val="99"/>
    <w:semiHidden/>
    <w:unhideWhenUsed/>
    <w:rsid w:val="00C671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967147">
      <w:bodyDiv w:val="1"/>
      <w:marLeft w:val="0"/>
      <w:marRight w:val="0"/>
      <w:marTop w:val="0"/>
      <w:marBottom w:val="0"/>
      <w:divBdr>
        <w:top w:val="none" w:sz="0" w:space="0" w:color="auto"/>
        <w:left w:val="none" w:sz="0" w:space="0" w:color="auto"/>
        <w:bottom w:val="none" w:sz="0" w:space="0" w:color="auto"/>
        <w:right w:val="none" w:sz="0" w:space="0" w:color="auto"/>
      </w:divBdr>
    </w:div>
    <w:div w:id="335235946">
      <w:bodyDiv w:val="1"/>
      <w:marLeft w:val="0"/>
      <w:marRight w:val="0"/>
      <w:marTop w:val="0"/>
      <w:marBottom w:val="0"/>
      <w:divBdr>
        <w:top w:val="none" w:sz="0" w:space="0" w:color="auto"/>
        <w:left w:val="none" w:sz="0" w:space="0" w:color="auto"/>
        <w:bottom w:val="none" w:sz="0" w:space="0" w:color="auto"/>
        <w:right w:val="none" w:sz="0" w:space="0" w:color="auto"/>
      </w:divBdr>
    </w:div>
    <w:div w:id="375857994">
      <w:bodyDiv w:val="1"/>
      <w:marLeft w:val="0"/>
      <w:marRight w:val="0"/>
      <w:marTop w:val="0"/>
      <w:marBottom w:val="0"/>
      <w:divBdr>
        <w:top w:val="none" w:sz="0" w:space="0" w:color="auto"/>
        <w:left w:val="none" w:sz="0" w:space="0" w:color="auto"/>
        <w:bottom w:val="none" w:sz="0" w:space="0" w:color="auto"/>
        <w:right w:val="none" w:sz="0" w:space="0" w:color="auto"/>
      </w:divBdr>
    </w:div>
    <w:div w:id="619189246">
      <w:bodyDiv w:val="1"/>
      <w:marLeft w:val="0"/>
      <w:marRight w:val="0"/>
      <w:marTop w:val="0"/>
      <w:marBottom w:val="0"/>
      <w:divBdr>
        <w:top w:val="none" w:sz="0" w:space="0" w:color="auto"/>
        <w:left w:val="none" w:sz="0" w:space="0" w:color="auto"/>
        <w:bottom w:val="none" w:sz="0" w:space="0" w:color="auto"/>
        <w:right w:val="none" w:sz="0" w:space="0" w:color="auto"/>
      </w:divBdr>
    </w:div>
    <w:div w:id="716515721">
      <w:bodyDiv w:val="1"/>
      <w:marLeft w:val="0"/>
      <w:marRight w:val="0"/>
      <w:marTop w:val="0"/>
      <w:marBottom w:val="0"/>
      <w:divBdr>
        <w:top w:val="none" w:sz="0" w:space="0" w:color="auto"/>
        <w:left w:val="none" w:sz="0" w:space="0" w:color="auto"/>
        <w:bottom w:val="none" w:sz="0" w:space="0" w:color="auto"/>
        <w:right w:val="none" w:sz="0" w:space="0" w:color="auto"/>
      </w:divBdr>
    </w:div>
    <w:div w:id="754209982">
      <w:bodyDiv w:val="1"/>
      <w:marLeft w:val="0"/>
      <w:marRight w:val="0"/>
      <w:marTop w:val="0"/>
      <w:marBottom w:val="0"/>
      <w:divBdr>
        <w:top w:val="none" w:sz="0" w:space="0" w:color="auto"/>
        <w:left w:val="none" w:sz="0" w:space="0" w:color="auto"/>
        <w:bottom w:val="none" w:sz="0" w:space="0" w:color="auto"/>
        <w:right w:val="none" w:sz="0" w:space="0" w:color="auto"/>
      </w:divBdr>
    </w:div>
    <w:div w:id="883249641">
      <w:bodyDiv w:val="1"/>
      <w:marLeft w:val="0"/>
      <w:marRight w:val="0"/>
      <w:marTop w:val="0"/>
      <w:marBottom w:val="0"/>
      <w:divBdr>
        <w:top w:val="none" w:sz="0" w:space="0" w:color="auto"/>
        <w:left w:val="none" w:sz="0" w:space="0" w:color="auto"/>
        <w:bottom w:val="none" w:sz="0" w:space="0" w:color="auto"/>
        <w:right w:val="none" w:sz="0" w:space="0" w:color="auto"/>
      </w:divBdr>
    </w:div>
    <w:div w:id="922300254">
      <w:bodyDiv w:val="1"/>
      <w:marLeft w:val="0"/>
      <w:marRight w:val="0"/>
      <w:marTop w:val="0"/>
      <w:marBottom w:val="0"/>
      <w:divBdr>
        <w:top w:val="none" w:sz="0" w:space="0" w:color="auto"/>
        <w:left w:val="none" w:sz="0" w:space="0" w:color="auto"/>
        <w:bottom w:val="none" w:sz="0" w:space="0" w:color="auto"/>
        <w:right w:val="none" w:sz="0" w:space="0" w:color="auto"/>
      </w:divBdr>
    </w:div>
    <w:div w:id="942608207">
      <w:bodyDiv w:val="1"/>
      <w:marLeft w:val="0"/>
      <w:marRight w:val="0"/>
      <w:marTop w:val="0"/>
      <w:marBottom w:val="0"/>
      <w:divBdr>
        <w:top w:val="none" w:sz="0" w:space="0" w:color="auto"/>
        <w:left w:val="none" w:sz="0" w:space="0" w:color="auto"/>
        <w:bottom w:val="none" w:sz="0" w:space="0" w:color="auto"/>
        <w:right w:val="none" w:sz="0" w:space="0" w:color="auto"/>
      </w:divBdr>
    </w:div>
    <w:div w:id="981546388">
      <w:bodyDiv w:val="1"/>
      <w:marLeft w:val="0"/>
      <w:marRight w:val="0"/>
      <w:marTop w:val="0"/>
      <w:marBottom w:val="0"/>
      <w:divBdr>
        <w:top w:val="none" w:sz="0" w:space="0" w:color="auto"/>
        <w:left w:val="none" w:sz="0" w:space="0" w:color="auto"/>
        <w:bottom w:val="none" w:sz="0" w:space="0" w:color="auto"/>
        <w:right w:val="none" w:sz="0" w:space="0" w:color="auto"/>
      </w:divBdr>
    </w:div>
    <w:div w:id="2081292307">
      <w:bodyDiv w:val="1"/>
      <w:marLeft w:val="0"/>
      <w:marRight w:val="0"/>
      <w:marTop w:val="0"/>
      <w:marBottom w:val="0"/>
      <w:divBdr>
        <w:top w:val="none" w:sz="0" w:space="0" w:color="auto"/>
        <w:left w:val="none" w:sz="0" w:space="0" w:color="auto"/>
        <w:bottom w:val="none" w:sz="0" w:space="0" w:color="auto"/>
        <w:right w:val="none" w:sz="0" w:space="0" w:color="auto"/>
      </w:divBdr>
    </w:div>
    <w:div w:id="2118479983">
      <w:bodyDiv w:val="1"/>
      <w:marLeft w:val="0"/>
      <w:marRight w:val="0"/>
      <w:marTop w:val="0"/>
      <w:marBottom w:val="0"/>
      <w:divBdr>
        <w:top w:val="none" w:sz="0" w:space="0" w:color="auto"/>
        <w:left w:val="none" w:sz="0" w:space="0" w:color="auto"/>
        <w:bottom w:val="none" w:sz="0" w:space="0" w:color="auto"/>
        <w:right w:val="none" w:sz="0" w:space="0" w:color="auto"/>
      </w:divBdr>
    </w:div>
    <w:div w:id="2130198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emf"/><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F2335-698D-9447-BFE8-00C2449FD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25</Pages>
  <Words>6399</Words>
  <Characters>35195</Characters>
  <Application>Microsoft Office Word</Application>
  <DocSecurity>0</DocSecurity>
  <Lines>293</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2020-11-27T06:08:00Z</dcterms:created>
  <dcterms:modified xsi:type="dcterms:W3CDTF">2020-11-27T06:26:00Z</dcterms:modified>
</cp:coreProperties>
</file>