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56" w14:textId="1BD19611" w:rsidR="005D265F" w:rsidRDefault="005D265F">
      <w:r>
        <w:t xml:space="preserve">Process </w:t>
      </w:r>
      <w:r w:rsidR="00075FB7">
        <w:t>flow</w:t>
      </w:r>
    </w:p>
    <w:p w14:paraId="3DE01B38" w14:textId="0DF9156B" w:rsidR="00075FB7" w:rsidRDefault="00075FB7">
      <w:r>
        <w:t>Brokerage:</w:t>
      </w:r>
    </w:p>
    <w:p w14:paraId="3FD8B5B7" w14:textId="3F1FB59E" w:rsidR="005D265F" w:rsidRDefault="005D265F" w:rsidP="005D265F">
      <w:pPr>
        <w:pStyle w:val="ListParagraph"/>
        <w:numPr>
          <w:ilvl w:val="0"/>
          <w:numId w:val="1"/>
        </w:numPr>
      </w:pPr>
      <w:r>
        <w:t xml:space="preserve">Users need to copy/upload </w:t>
      </w:r>
      <w:r w:rsidR="00075FB7">
        <w:t xml:space="preserve">csv </w:t>
      </w:r>
      <w:proofErr w:type="gramStart"/>
      <w:r w:rsidR="00075FB7">
        <w:t xml:space="preserve">file </w:t>
      </w:r>
      <w:r w:rsidR="00075FB7">
        <w:t xml:space="preserve"> </w:t>
      </w:r>
      <w:r>
        <w:t>‘</w:t>
      </w:r>
      <w:proofErr w:type="gramEnd"/>
      <w:r w:rsidRPr="005D265F">
        <w:t xml:space="preserve">Account Assignments </w:t>
      </w:r>
      <w:r>
        <w:t>–</w:t>
      </w:r>
      <w:r w:rsidRPr="005D265F">
        <w:t xml:space="preserve"> Brokerage</w:t>
      </w:r>
      <w:r>
        <w:t xml:space="preserve">’ to </w:t>
      </w:r>
      <w:hyperlink r:id="rId5" w:history="1">
        <w:r w:rsidRPr="00E05C6A">
          <w:rPr>
            <w:rStyle w:val="Hyperlink"/>
          </w:rPr>
          <w:t>\\grsqlsvr01\B$\Brokerage</w:t>
        </w:r>
      </w:hyperlink>
      <w:r>
        <w:t xml:space="preserve"> folder.</w:t>
      </w:r>
    </w:p>
    <w:p w14:paraId="5CB8DD51" w14:textId="41589BE4" w:rsidR="005D265F" w:rsidRDefault="005D265F" w:rsidP="005D265F">
      <w:pPr>
        <w:pStyle w:val="ListParagraph"/>
        <w:numPr>
          <w:ilvl w:val="0"/>
          <w:numId w:val="1"/>
        </w:numPr>
      </w:pPr>
      <w:r>
        <w:t xml:space="preserve">ETL process will check the folder for </w:t>
      </w:r>
      <w:r w:rsidR="00075FB7">
        <w:t xml:space="preserve">above </w:t>
      </w:r>
      <w:r w:rsidR="00640C2C">
        <w:t>mentioned file</w:t>
      </w:r>
      <w:r>
        <w:t xml:space="preserve">. If find, process will truncate the </w:t>
      </w:r>
      <w:r w:rsidR="00075FB7">
        <w:t>‘</w:t>
      </w:r>
      <w:proofErr w:type="spellStart"/>
      <w:r w:rsidR="00075FB7" w:rsidRPr="00075FB7">
        <w:t>AMS_</w:t>
      </w:r>
      <w:r w:rsidR="00640C2C">
        <w:t>Asset</w:t>
      </w:r>
      <w:r w:rsidR="00075FB7" w:rsidRPr="00075FB7">
        <w:t>_Reference</w:t>
      </w:r>
      <w:proofErr w:type="spellEnd"/>
      <w:r w:rsidR="00075FB7">
        <w:t>’ table and upload the csv data into the table.</w:t>
      </w:r>
    </w:p>
    <w:p w14:paraId="350860F2" w14:textId="69D0A22D" w:rsidR="00075FB7" w:rsidRDefault="00075FB7" w:rsidP="005D265F">
      <w:pPr>
        <w:pStyle w:val="ListParagraph"/>
        <w:numPr>
          <w:ilvl w:val="0"/>
          <w:numId w:val="1"/>
        </w:numPr>
      </w:pPr>
      <w:r>
        <w:t>Once uploaded, the process will rename the file with date and time, and arch extension (</w:t>
      </w:r>
      <w:r w:rsidRPr="00075FB7">
        <w:t>Account Assignments - Brokerage_2022-12-09-15_</w:t>
      </w:r>
      <w:proofErr w:type="gramStart"/>
      <w:r w:rsidRPr="00075FB7">
        <w:t>10.arch</w:t>
      </w:r>
      <w:proofErr w:type="gramEnd"/>
      <w:r>
        <w:t xml:space="preserve">), then move the file to </w:t>
      </w:r>
      <w:hyperlink r:id="rId6" w:history="1">
        <w:r w:rsidR="00640C2C" w:rsidRPr="00E05C6A">
          <w:rPr>
            <w:rStyle w:val="Hyperlink"/>
          </w:rPr>
          <w:t>\\grsqlsvr01\B$\Asset\Archive</w:t>
        </w:r>
      </w:hyperlink>
      <w:r w:rsidR="00640C2C">
        <w:t xml:space="preserve"> </w:t>
      </w:r>
      <w:r>
        <w:t xml:space="preserve"> folder.</w:t>
      </w:r>
    </w:p>
    <w:p w14:paraId="25BCED1B" w14:textId="35B8ABB2" w:rsidR="005D265F" w:rsidRDefault="005D265F"/>
    <w:p w14:paraId="6D303378" w14:textId="020223C5" w:rsidR="00075FB7" w:rsidRDefault="00075FB7" w:rsidP="00075FB7">
      <w:r w:rsidRPr="005D265F">
        <w:t>Asset</w:t>
      </w:r>
      <w:r>
        <w:t>:</w:t>
      </w:r>
    </w:p>
    <w:p w14:paraId="0FB75064" w14:textId="411C6875" w:rsidR="00075FB7" w:rsidRDefault="00075FB7" w:rsidP="00075FB7">
      <w:r>
        <w:t xml:space="preserve">Users need to copy/upload csv </w:t>
      </w:r>
      <w:proofErr w:type="gramStart"/>
      <w:r>
        <w:t>file  ‘</w:t>
      </w:r>
      <w:proofErr w:type="gramEnd"/>
      <w:r w:rsidRPr="005D265F">
        <w:t xml:space="preserve">Account Assignments </w:t>
      </w:r>
      <w:r>
        <w:t>–</w:t>
      </w:r>
      <w:r w:rsidRPr="005D265F">
        <w:t xml:space="preserve"> </w:t>
      </w:r>
      <w:r>
        <w:t>Asset’</w:t>
      </w:r>
      <w:r>
        <w:t xml:space="preserve"> to </w:t>
      </w:r>
      <w:hyperlink r:id="rId7" w:history="1">
        <w:r w:rsidRPr="00E05C6A">
          <w:rPr>
            <w:rStyle w:val="Hyperlink"/>
          </w:rPr>
          <w:t>\\grsqlsvr01\B$\Asset</w:t>
        </w:r>
      </w:hyperlink>
    </w:p>
    <w:p w14:paraId="5541DCD3" w14:textId="1E930C63" w:rsidR="00640C2C" w:rsidRDefault="00075FB7" w:rsidP="00640C2C">
      <w:pPr>
        <w:pStyle w:val="ListParagraph"/>
        <w:numPr>
          <w:ilvl w:val="0"/>
          <w:numId w:val="2"/>
        </w:numPr>
      </w:pPr>
      <w:r>
        <w:t xml:space="preserve"> </w:t>
      </w:r>
      <w:r w:rsidR="00640C2C">
        <w:t xml:space="preserve">Users need to copy/upload csv </w:t>
      </w:r>
      <w:r w:rsidR="00640C2C">
        <w:t>file ‘</w:t>
      </w:r>
      <w:r w:rsidR="00640C2C" w:rsidRPr="005D265F">
        <w:t xml:space="preserve">Account Assignments </w:t>
      </w:r>
      <w:r w:rsidR="00640C2C">
        <w:t>–</w:t>
      </w:r>
      <w:r w:rsidR="00640C2C" w:rsidRPr="005D265F">
        <w:t xml:space="preserve"> Brokerage</w:t>
      </w:r>
      <w:r w:rsidR="00640C2C">
        <w:t xml:space="preserve">’ to </w:t>
      </w:r>
      <w:hyperlink r:id="rId8" w:history="1">
        <w:r w:rsidR="00640C2C" w:rsidRPr="00E05C6A">
          <w:rPr>
            <w:rStyle w:val="Hyperlink"/>
          </w:rPr>
          <w:t>\\grsqlsvr01\B$\Brokerage</w:t>
        </w:r>
      </w:hyperlink>
      <w:r w:rsidR="00640C2C">
        <w:t xml:space="preserve"> folder.</w:t>
      </w:r>
    </w:p>
    <w:p w14:paraId="67879365" w14:textId="59020B9E" w:rsidR="00075FB7" w:rsidRDefault="00075FB7" w:rsidP="00075FB7">
      <w:pPr>
        <w:pStyle w:val="ListParagraph"/>
        <w:numPr>
          <w:ilvl w:val="0"/>
          <w:numId w:val="2"/>
        </w:numPr>
      </w:pPr>
      <w:r>
        <w:t xml:space="preserve">ETL process will check the folder for above </w:t>
      </w:r>
      <w:r w:rsidR="00640C2C">
        <w:t>mentioned file</w:t>
      </w:r>
      <w:r>
        <w:t>. If find, process will truncate the ‘</w:t>
      </w:r>
      <w:proofErr w:type="spellStart"/>
      <w:r w:rsidRPr="00075FB7">
        <w:t>AMS_</w:t>
      </w:r>
      <w:r w:rsidR="00640C2C">
        <w:t>Asset</w:t>
      </w:r>
      <w:r w:rsidRPr="00075FB7">
        <w:t>_Reference</w:t>
      </w:r>
      <w:proofErr w:type="spellEnd"/>
      <w:r>
        <w:t>’ table and upload the csv data into the table.</w:t>
      </w:r>
    </w:p>
    <w:p w14:paraId="572E7C41" w14:textId="3496E7EC" w:rsidR="00075FB7" w:rsidRDefault="00075FB7" w:rsidP="00075FB7">
      <w:pPr>
        <w:pStyle w:val="ListParagraph"/>
        <w:numPr>
          <w:ilvl w:val="0"/>
          <w:numId w:val="2"/>
        </w:numPr>
      </w:pPr>
      <w:r>
        <w:t>Once uploaded, the process will rename the file with date and time, and arch extension (</w:t>
      </w:r>
      <w:r w:rsidR="00640C2C" w:rsidRPr="00640C2C">
        <w:t>Account Assignments - Asset_2022-12-09-15_55</w:t>
      </w:r>
      <w:r>
        <w:t xml:space="preserve">), then move the file to </w:t>
      </w:r>
      <w:hyperlink r:id="rId9" w:history="1">
        <w:r w:rsidRPr="00E05C6A">
          <w:rPr>
            <w:rStyle w:val="Hyperlink"/>
          </w:rPr>
          <w:t>\\grsqlsvr01\B$\Brokerage\Archive</w:t>
        </w:r>
      </w:hyperlink>
      <w:r>
        <w:t xml:space="preserve"> folder.</w:t>
      </w:r>
    </w:p>
    <w:p w14:paraId="4F8E553E" w14:textId="55B16953" w:rsidR="005D265F" w:rsidRDefault="005D265F"/>
    <w:p w14:paraId="122278A9" w14:textId="77777777" w:rsidR="005D265F" w:rsidRDefault="005D265F"/>
    <w:sectPr w:rsidR="005D2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71EA3"/>
    <w:multiLevelType w:val="hybridMultilevel"/>
    <w:tmpl w:val="E89C6C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26AB7"/>
    <w:multiLevelType w:val="hybridMultilevel"/>
    <w:tmpl w:val="E89C6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654386">
    <w:abstractNumId w:val="1"/>
  </w:num>
  <w:num w:numId="2" w16cid:durableId="234049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5F"/>
    <w:rsid w:val="00075FB7"/>
    <w:rsid w:val="005D265F"/>
    <w:rsid w:val="00640C2C"/>
    <w:rsid w:val="00D057BB"/>
    <w:rsid w:val="00D51302"/>
    <w:rsid w:val="00F1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30BF"/>
  <w15:chartTrackingRefBased/>
  <w15:docId w15:val="{1638A098-DDDC-41C4-8EB7-4DA9C37C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26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6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2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grsqlsvr01\B$\Brokerage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grsqlsvr01\B$\As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grsqlsvr01\B$\Asset\Archive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\\grsqlsvr01\B$\Brokerag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\\grsqlsvr01\B$\Brokerage\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Aloysius</dc:creator>
  <cp:keywords/>
  <dc:description/>
  <cp:lastModifiedBy>Alex Aloysius</cp:lastModifiedBy>
  <cp:revision>2</cp:revision>
  <dcterms:created xsi:type="dcterms:W3CDTF">2022-12-12T16:35:00Z</dcterms:created>
  <dcterms:modified xsi:type="dcterms:W3CDTF">2022-12-12T16:35:00Z</dcterms:modified>
</cp:coreProperties>
</file>