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7F" w:rsidRPr="007F2903" w:rsidRDefault="00B16849">
      <w:pPr>
        <w:rPr>
          <w:color w:val="0070C0"/>
          <w:sz w:val="28"/>
        </w:rPr>
      </w:pPr>
      <w:r>
        <w:t xml:space="preserve">                                                               </w:t>
      </w:r>
      <w:r w:rsidRPr="007F2903">
        <w:rPr>
          <w:color w:val="0070C0"/>
          <w:sz w:val="28"/>
        </w:rPr>
        <w:t>API Documentation For Developer</w:t>
      </w:r>
      <w:r w:rsidR="0070701B" w:rsidRPr="007F2903">
        <w:rPr>
          <w:color w:val="0070C0"/>
          <w:sz w:val="28"/>
        </w:rPr>
        <w:t>s</w:t>
      </w:r>
    </w:p>
    <w:p w:rsidR="0070701B" w:rsidRDefault="0070701B"/>
    <w:p w:rsidR="0070701B" w:rsidRPr="007F2903" w:rsidRDefault="0070701B" w:rsidP="0070701B">
      <w:pPr>
        <w:tabs>
          <w:tab w:val="left" w:pos="1060"/>
        </w:tabs>
        <w:rPr>
          <w:b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.45pt;margin-top:3.45pt;width:21.05pt;height:7.15pt;z-index:251658240"/>
        </w:pict>
      </w:r>
      <w:r>
        <w:tab/>
      </w:r>
      <w:r w:rsidRPr="007F2903">
        <w:rPr>
          <w:b/>
          <w:sz w:val="24"/>
        </w:rPr>
        <w:t>Developer performing on the given CURD operations in our code.</w:t>
      </w:r>
    </w:p>
    <w:p w:rsidR="0070701B" w:rsidRDefault="0070701B" w:rsidP="0070701B">
      <w:pPr>
        <w:tabs>
          <w:tab w:val="left" w:pos="1060"/>
        </w:tabs>
      </w:pPr>
    </w:p>
    <w:tbl>
      <w:tblPr>
        <w:tblW w:w="9768" w:type="dxa"/>
        <w:tblInd w:w="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"/>
        <w:gridCol w:w="1147"/>
        <w:gridCol w:w="1425"/>
        <w:gridCol w:w="3469"/>
        <w:gridCol w:w="2768"/>
      </w:tblGrid>
      <w:tr w:rsidR="007F2903" w:rsidTr="007F2903">
        <w:tblPrEx>
          <w:tblCellMar>
            <w:top w:w="0" w:type="dxa"/>
            <w:bottom w:w="0" w:type="dxa"/>
          </w:tblCellMar>
        </w:tblPrEx>
        <w:trPr>
          <w:trHeight w:val="951"/>
        </w:trPr>
        <w:tc>
          <w:tcPr>
            <w:tcW w:w="1168" w:type="dxa"/>
            <w:shd w:val="clear" w:color="auto" w:fill="00B0F0"/>
          </w:tcPr>
          <w:p w:rsidR="0070701B" w:rsidRPr="0070701B" w:rsidRDefault="0070701B" w:rsidP="0070701B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Widget</w:t>
            </w:r>
          </w:p>
        </w:tc>
        <w:tc>
          <w:tcPr>
            <w:tcW w:w="1630" w:type="dxa"/>
            <w:shd w:val="clear" w:color="auto" w:fill="00B0F0"/>
          </w:tcPr>
          <w:p w:rsidR="0070701B" w:rsidRPr="007F2903" w:rsidRDefault="0070701B" w:rsidP="0070701B">
            <w:pPr>
              <w:rPr>
                <w:b/>
              </w:rPr>
            </w:pPr>
            <w:r w:rsidRPr="007F2903">
              <w:rPr>
                <w:b/>
              </w:rPr>
              <w:t>Request Type</w:t>
            </w:r>
          </w:p>
        </w:tc>
        <w:tc>
          <w:tcPr>
            <w:tcW w:w="2024" w:type="dxa"/>
            <w:shd w:val="clear" w:color="auto" w:fill="00B0F0"/>
          </w:tcPr>
          <w:p w:rsidR="0070701B" w:rsidRPr="007F2903" w:rsidRDefault="0070701B" w:rsidP="0070701B">
            <w:pPr>
              <w:rPr>
                <w:b/>
              </w:rPr>
            </w:pPr>
            <w:r w:rsidRPr="007F2903">
              <w:rPr>
                <w:b/>
              </w:rPr>
              <w:t>Base URL</w:t>
            </w:r>
          </w:p>
        </w:tc>
        <w:tc>
          <w:tcPr>
            <w:tcW w:w="1848" w:type="dxa"/>
            <w:shd w:val="clear" w:color="auto" w:fill="00B0F0"/>
          </w:tcPr>
          <w:p w:rsidR="0070701B" w:rsidRPr="007F2903" w:rsidRDefault="0070701B" w:rsidP="0070701B">
            <w:pPr>
              <w:rPr>
                <w:b/>
              </w:rPr>
            </w:pPr>
            <w:r w:rsidRPr="007F2903">
              <w:rPr>
                <w:b/>
              </w:rPr>
              <w:t>API Endpoint</w:t>
            </w:r>
          </w:p>
        </w:tc>
        <w:tc>
          <w:tcPr>
            <w:tcW w:w="3098" w:type="dxa"/>
            <w:shd w:val="clear" w:color="auto" w:fill="00B0F0"/>
          </w:tcPr>
          <w:p w:rsidR="0070701B" w:rsidRPr="007F2903" w:rsidRDefault="0070701B" w:rsidP="0070701B">
            <w:pPr>
              <w:rPr>
                <w:b/>
              </w:rPr>
            </w:pPr>
            <w:r w:rsidRPr="007F2903">
              <w:rPr>
                <w:b/>
              </w:rPr>
              <w:t>Payload</w:t>
            </w:r>
          </w:p>
        </w:tc>
      </w:tr>
      <w:tr w:rsidR="007F2903" w:rsidTr="007F2903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168" w:type="dxa"/>
            <w:vMerge w:val="restart"/>
            <w:shd w:val="clear" w:color="auto" w:fill="00B0F0"/>
          </w:tcPr>
          <w:p w:rsidR="0070701B" w:rsidRDefault="0070701B" w:rsidP="0070701B">
            <w:r>
              <w:t xml:space="preserve">     Event                              </w:t>
            </w:r>
          </w:p>
        </w:tc>
        <w:tc>
          <w:tcPr>
            <w:tcW w:w="1630" w:type="dxa"/>
            <w:shd w:val="clear" w:color="auto" w:fill="auto"/>
          </w:tcPr>
          <w:p w:rsidR="0070701B" w:rsidRDefault="0070701B">
            <w:r>
              <w:t>GET</w:t>
            </w:r>
          </w:p>
        </w:tc>
        <w:tc>
          <w:tcPr>
            <w:tcW w:w="2024" w:type="dxa"/>
            <w:shd w:val="clear" w:color="auto" w:fill="auto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/api/v3/app</w:t>
            </w:r>
          </w:p>
        </w:tc>
        <w:tc>
          <w:tcPr>
            <w:tcW w:w="1848" w:type="dxa"/>
            <w:shd w:val="clear" w:color="auto" w:fill="auto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/events?id=:event_id</w:t>
            </w:r>
          </w:p>
        </w:tc>
        <w:tc>
          <w:tcPr>
            <w:tcW w:w="3098" w:type="dxa"/>
            <w:shd w:val="clear" w:color="auto" w:fill="auto"/>
          </w:tcPr>
          <w:p w:rsidR="0070701B" w:rsidRDefault="0070701B">
            <w:r>
              <w:t>--------------</w:t>
            </w:r>
            <w:r w:rsidR="007F2903">
              <w:t>----------------------</w:t>
            </w:r>
          </w:p>
        </w:tc>
      </w:tr>
      <w:tr w:rsidR="007F2903" w:rsidTr="007F2903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168" w:type="dxa"/>
            <w:vMerge/>
            <w:shd w:val="clear" w:color="auto" w:fill="00B0F0"/>
          </w:tcPr>
          <w:p w:rsidR="0070701B" w:rsidRDefault="0070701B" w:rsidP="0070701B"/>
        </w:tc>
        <w:tc>
          <w:tcPr>
            <w:tcW w:w="1630" w:type="dxa"/>
            <w:shd w:val="clear" w:color="auto" w:fill="auto"/>
          </w:tcPr>
          <w:p w:rsidR="0070701B" w:rsidRDefault="0070701B">
            <w:r>
              <w:t>GET</w:t>
            </w:r>
          </w:p>
        </w:tc>
        <w:tc>
          <w:tcPr>
            <w:tcW w:w="2024" w:type="dxa"/>
            <w:shd w:val="clear" w:color="auto" w:fill="auto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/api/v3/app</w:t>
            </w:r>
          </w:p>
        </w:tc>
        <w:tc>
          <w:tcPr>
            <w:tcW w:w="1848" w:type="dxa"/>
            <w:shd w:val="clear" w:color="auto" w:fill="auto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/events?type=latest&amp;limit=5&amp;page=1</w:t>
            </w:r>
          </w:p>
        </w:tc>
        <w:tc>
          <w:tcPr>
            <w:tcW w:w="3098" w:type="dxa"/>
            <w:shd w:val="clear" w:color="auto" w:fill="auto"/>
          </w:tcPr>
          <w:p w:rsidR="0070701B" w:rsidRDefault="0070701B">
            <w:r>
              <w:t>----------------</w:t>
            </w:r>
            <w:r w:rsidR="007F2903">
              <w:t>--------------------</w:t>
            </w:r>
          </w:p>
        </w:tc>
      </w:tr>
      <w:tr w:rsidR="007F2903" w:rsidTr="007F2903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1168" w:type="dxa"/>
            <w:vMerge/>
            <w:shd w:val="clear" w:color="auto" w:fill="00B0F0"/>
          </w:tcPr>
          <w:p w:rsidR="0070701B" w:rsidRDefault="0070701B" w:rsidP="0070701B"/>
        </w:tc>
        <w:tc>
          <w:tcPr>
            <w:tcW w:w="1630" w:type="dxa"/>
            <w:shd w:val="clear" w:color="auto" w:fill="auto"/>
          </w:tcPr>
          <w:p w:rsidR="0070701B" w:rsidRDefault="0070701B">
            <w:r>
              <w:t>POST</w:t>
            </w:r>
          </w:p>
        </w:tc>
        <w:tc>
          <w:tcPr>
            <w:tcW w:w="2024" w:type="dxa"/>
            <w:shd w:val="clear" w:color="auto" w:fill="auto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/api/v3/app</w:t>
            </w:r>
          </w:p>
        </w:tc>
        <w:tc>
          <w:tcPr>
            <w:tcW w:w="1848" w:type="dxa"/>
            <w:shd w:val="clear" w:color="auto" w:fill="auto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/events</w:t>
            </w:r>
          </w:p>
        </w:tc>
        <w:tc>
          <w:tcPr>
            <w:tcW w:w="3098" w:type="dxa"/>
            <w:shd w:val="clear" w:color="auto" w:fill="auto"/>
          </w:tcPr>
          <w:p w:rsidR="007F2903" w:rsidRDefault="007F2903">
            <w:r>
              <w:t>Event, Tag article, title , Upload Image, Scheduled, Timings, Description of the nudge, Icon , Invitation ,Preview, Publish</w:t>
            </w:r>
          </w:p>
        </w:tc>
      </w:tr>
      <w:tr w:rsidR="007F2903" w:rsidTr="007F2903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168" w:type="dxa"/>
            <w:vMerge/>
            <w:shd w:val="clear" w:color="auto" w:fill="00B0F0"/>
          </w:tcPr>
          <w:p w:rsidR="0070701B" w:rsidRDefault="0070701B" w:rsidP="0070701B"/>
        </w:tc>
        <w:tc>
          <w:tcPr>
            <w:tcW w:w="1630" w:type="dxa"/>
            <w:shd w:val="clear" w:color="auto" w:fill="auto"/>
          </w:tcPr>
          <w:p w:rsidR="0070701B" w:rsidRDefault="0070701B">
            <w:r>
              <w:t>PUT</w:t>
            </w:r>
          </w:p>
        </w:tc>
        <w:tc>
          <w:tcPr>
            <w:tcW w:w="2024" w:type="dxa"/>
            <w:shd w:val="clear" w:color="auto" w:fill="auto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/api/v3/app</w:t>
            </w:r>
          </w:p>
        </w:tc>
        <w:tc>
          <w:tcPr>
            <w:tcW w:w="1848" w:type="dxa"/>
            <w:shd w:val="clear" w:color="auto" w:fill="auto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/events/:id</w:t>
            </w:r>
          </w:p>
        </w:tc>
        <w:tc>
          <w:tcPr>
            <w:tcW w:w="3098" w:type="dxa"/>
            <w:shd w:val="clear" w:color="auto" w:fill="auto"/>
          </w:tcPr>
          <w:p w:rsidR="0070701B" w:rsidRDefault="007F2903">
            <w:r>
              <w:t>Same as a POST Payload</w:t>
            </w:r>
          </w:p>
        </w:tc>
      </w:tr>
      <w:tr w:rsidR="007F2903" w:rsidTr="007F2903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168" w:type="dxa"/>
            <w:vMerge/>
            <w:shd w:val="clear" w:color="auto" w:fill="00B0F0"/>
          </w:tcPr>
          <w:p w:rsidR="0070701B" w:rsidRDefault="0070701B" w:rsidP="0070701B"/>
        </w:tc>
        <w:tc>
          <w:tcPr>
            <w:tcW w:w="1630" w:type="dxa"/>
            <w:shd w:val="clear" w:color="auto" w:fill="auto"/>
          </w:tcPr>
          <w:p w:rsidR="0070701B" w:rsidRDefault="0070701B">
            <w:r>
              <w:t>DELETE</w:t>
            </w:r>
          </w:p>
        </w:tc>
        <w:tc>
          <w:tcPr>
            <w:tcW w:w="2024" w:type="dxa"/>
            <w:shd w:val="clear" w:color="auto" w:fill="auto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/api/v3/app</w:t>
            </w:r>
          </w:p>
        </w:tc>
        <w:tc>
          <w:tcPr>
            <w:tcW w:w="1848" w:type="dxa"/>
            <w:shd w:val="clear" w:color="auto" w:fill="auto"/>
          </w:tcPr>
          <w:p w:rsidR="0070701B" w:rsidRDefault="0070701B">
            <w:r>
              <w:rPr>
                <w:rFonts w:ascii="Arial" w:hAnsi="Arial" w:cs="Arial"/>
                <w:sz w:val="20"/>
                <w:szCs w:val="20"/>
              </w:rPr>
              <w:t>/events/:id</w:t>
            </w:r>
          </w:p>
        </w:tc>
        <w:tc>
          <w:tcPr>
            <w:tcW w:w="3098" w:type="dxa"/>
            <w:shd w:val="clear" w:color="auto" w:fill="auto"/>
          </w:tcPr>
          <w:p w:rsidR="0070701B" w:rsidRDefault="007F2903">
            <w:r>
              <w:t>------------------------------------</w:t>
            </w:r>
          </w:p>
        </w:tc>
      </w:tr>
    </w:tbl>
    <w:p w:rsidR="0070701B" w:rsidRDefault="0070701B" w:rsidP="0070701B">
      <w:pPr>
        <w:tabs>
          <w:tab w:val="left" w:pos="1060"/>
        </w:tabs>
      </w:pPr>
      <w:r>
        <w:t xml:space="preserve"> </w:t>
      </w:r>
    </w:p>
    <w:p w:rsidR="006C3E23" w:rsidRPr="00C86706" w:rsidRDefault="007F2903" w:rsidP="006C3E23">
      <w:pPr>
        <w:tabs>
          <w:tab w:val="left" w:pos="1454"/>
        </w:tabs>
        <w:rPr>
          <w:b/>
          <w:sz w:val="24"/>
        </w:rPr>
      </w:pPr>
      <w:r>
        <w:rPr>
          <w:noProof/>
        </w:rPr>
        <w:pict>
          <v:shape id="_x0000_s1028" type="#_x0000_t13" style="position:absolute;margin-left:0;margin-top:2.6pt;width:26.5pt;height:10.9pt;z-index:251659264"/>
        </w:pict>
      </w:r>
      <w:r w:rsidR="006C3E23">
        <w:tab/>
      </w:r>
      <w:r w:rsidR="006C3E23" w:rsidRPr="00C86706">
        <w:rPr>
          <w:b/>
          <w:sz w:val="24"/>
        </w:rPr>
        <w:t xml:space="preserve">Instructions for data type or object data </w:t>
      </w:r>
      <w:r w:rsidR="00C86706" w:rsidRPr="00C86706">
        <w:rPr>
          <w:b/>
          <w:sz w:val="24"/>
        </w:rPr>
        <w:t>model that</w:t>
      </w:r>
      <w:r w:rsidR="006C3E23" w:rsidRPr="00C86706">
        <w:rPr>
          <w:b/>
          <w:sz w:val="24"/>
        </w:rPr>
        <w:t xml:space="preserve"> developer use in our code.</w:t>
      </w:r>
    </w:p>
    <w:p w:rsidR="00B16849" w:rsidRDefault="006C3E23" w:rsidP="006C3E23">
      <w:pPr>
        <w:pStyle w:val="ListParagraph"/>
        <w:numPr>
          <w:ilvl w:val="0"/>
          <w:numId w:val="1"/>
        </w:numPr>
        <w:tabs>
          <w:tab w:val="left" w:pos="1454"/>
        </w:tabs>
      </w:pPr>
      <w:r>
        <w:t xml:space="preserve"> Tag Article  -  In this tag article section developer use string format</w:t>
      </w:r>
      <w:r w:rsidR="00F971B5">
        <w:t>.</w:t>
      </w:r>
      <w:r>
        <w:t xml:space="preserve"> </w:t>
      </w:r>
    </w:p>
    <w:p w:rsidR="006C3E23" w:rsidRDefault="006C3E23" w:rsidP="006C3E23">
      <w:pPr>
        <w:pStyle w:val="ListParagraph"/>
        <w:numPr>
          <w:ilvl w:val="0"/>
          <w:numId w:val="1"/>
        </w:numPr>
        <w:tabs>
          <w:tab w:val="left" w:pos="1454"/>
        </w:tabs>
      </w:pPr>
      <w:r>
        <w:t>Title -  Title also having string format and maximum length is 60 only</w:t>
      </w:r>
      <w:r w:rsidR="00F971B5">
        <w:t>.</w:t>
      </w:r>
      <w:r>
        <w:t xml:space="preserve"> </w:t>
      </w:r>
    </w:p>
    <w:p w:rsidR="006C3E23" w:rsidRDefault="006C3E23" w:rsidP="006C3E23">
      <w:pPr>
        <w:pStyle w:val="ListParagraph"/>
        <w:numPr>
          <w:ilvl w:val="0"/>
          <w:numId w:val="1"/>
        </w:numPr>
        <w:tabs>
          <w:tab w:val="left" w:pos="1454"/>
        </w:tabs>
      </w:pPr>
      <w:r>
        <w:t>Image – In this filed developer can use ImageFi</w:t>
      </w:r>
      <w:r w:rsidR="000E037E">
        <w:t>el</w:t>
      </w:r>
      <w:r>
        <w:t>d</w:t>
      </w:r>
      <w:r w:rsidR="000E037E">
        <w:t>(upload_to=”Specific folder”</w:t>
      </w:r>
      <w:r>
        <w:t xml:space="preserve"> </w:t>
      </w:r>
      <w:r w:rsidR="000E037E">
        <w:t>)</w:t>
      </w:r>
      <w:r w:rsidR="00F971B5">
        <w:t>.</w:t>
      </w:r>
    </w:p>
    <w:p w:rsidR="000E037E" w:rsidRDefault="000E037E" w:rsidP="006C3E23">
      <w:pPr>
        <w:pStyle w:val="ListParagraph"/>
        <w:numPr>
          <w:ilvl w:val="0"/>
          <w:numId w:val="1"/>
        </w:numPr>
        <w:tabs>
          <w:tab w:val="left" w:pos="1454"/>
        </w:tabs>
      </w:pPr>
      <w:r>
        <w:t>Scheduled – This block he use  DateField to take a Date</w:t>
      </w:r>
      <w:r w:rsidR="00F971B5">
        <w:t>.</w:t>
      </w:r>
      <w:r>
        <w:t xml:space="preserve"> </w:t>
      </w:r>
    </w:p>
    <w:p w:rsidR="006C3E23" w:rsidRDefault="000E037E" w:rsidP="006C3E23">
      <w:pPr>
        <w:pStyle w:val="ListParagraph"/>
        <w:numPr>
          <w:ilvl w:val="0"/>
          <w:numId w:val="1"/>
        </w:numPr>
        <w:tabs>
          <w:tab w:val="left" w:pos="1454"/>
        </w:tabs>
      </w:pPr>
      <w:r>
        <w:t xml:space="preserve"> Timings -  This block he use  TimeField to take a Time </w:t>
      </w:r>
      <w:r w:rsidR="00F971B5">
        <w:t>.</w:t>
      </w:r>
    </w:p>
    <w:p w:rsidR="000E037E" w:rsidRDefault="000E037E">
      <w:pPr>
        <w:pStyle w:val="ListParagraph"/>
        <w:numPr>
          <w:ilvl w:val="0"/>
          <w:numId w:val="1"/>
        </w:numPr>
        <w:tabs>
          <w:tab w:val="left" w:pos="1454"/>
        </w:tabs>
      </w:pPr>
      <w:r>
        <w:t>Description – Description also having string format</w:t>
      </w:r>
      <w:r w:rsidR="00F971B5">
        <w:t>.</w:t>
      </w:r>
    </w:p>
    <w:p w:rsidR="000E037E" w:rsidRDefault="000E037E">
      <w:pPr>
        <w:pStyle w:val="ListParagraph"/>
        <w:numPr>
          <w:ilvl w:val="0"/>
          <w:numId w:val="1"/>
        </w:numPr>
        <w:tabs>
          <w:tab w:val="left" w:pos="1454"/>
        </w:tabs>
      </w:pPr>
      <w:r>
        <w:t>Icon -  Icon having choose file format</w:t>
      </w:r>
      <w:r w:rsidR="00F971B5">
        <w:t>.</w:t>
      </w:r>
      <w:r>
        <w:t xml:space="preserve">  </w:t>
      </w:r>
    </w:p>
    <w:p w:rsidR="000E037E" w:rsidRDefault="000E037E">
      <w:pPr>
        <w:pStyle w:val="ListParagraph"/>
        <w:numPr>
          <w:ilvl w:val="0"/>
          <w:numId w:val="1"/>
        </w:numPr>
        <w:tabs>
          <w:tab w:val="left" w:pos="1454"/>
        </w:tabs>
      </w:pPr>
      <w:r>
        <w:t>Invitation – Invitation also having string format</w:t>
      </w:r>
      <w:r w:rsidR="00F971B5">
        <w:t>.</w:t>
      </w:r>
    </w:p>
    <w:p w:rsidR="000E037E" w:rsidRDefault="000E037E">
      <w:pPr>
        <w:pStyle w:val="ListParagraph"/>
        <w:numPr>
          <w:ilvl w:val="0"/>
          <w:numId w:val="1"/>
        </w:numPr>
        <w:tabs>
          <w:tab w:val="left" w:pos="1454"/>
        </w:tabs>
      </w:pPr>
      <w:r>
        <w:t>Preview – Preview having some code conditions</w:t>
      </w:r>
      <w:r w:rsidR="00F971B5">
        <w:t>.</w:t>
      </w:r>
      <w:r>
        <w:t xml:space="preserve"> </w:t>
      </w:r>
    </w:p>
    <w:p w:rsidR="000E037E" w:rsidRDefault="000E037E" w:rsidP="000E037E">
      <w:pPr>
        <w:pStyle w:val="ListParagraph"/>
        <w:numPr>
          <w:ilvl w:val="0"/>
          <w:numId w:val="1"/>
        </w:numPr>
        <w:tabs>
          <w:tab w:val="left" w:pos="1454"/>
        </w:tabs>
      </w:pPr>
      <w:r>
        <w:t>Publish – Publish also having some code conditions</w:t>
      </w:r>
      <w:r w:rsidR="00F971B5">
        <w:t>.</w:t>
      </w:r>
    </w:p>
    <w:p w:rsidR="00C86706" w:rsidRDefault="00C86706" w:rsidP="000E037E">
      <w:pPr>
        <w:tabs>
          <w:tab w:val="left" w:pos="1454"/>
        </w:tabs>
        <w:ind w:left="41"/>
      </w:pPr>
    </w:p>
    <w:p w:rsidR="00C86706" w:rsidRPr="00C84D8B" w:rsidRDefault="00C86706" w:rsidP="00C86706">
      <w:pPr>
        <w:pStyle w:val="ListParagraph"/>
        <w:numPr>
          <w:ilvl w:val="0"/>
          <w:numId w:val="1"/>
        </w:numPr>
        <w:tabs>
          <w:tab w:val="left" w:pos="1454"/>
        </w:tabs>
        <w:rPr>
          <w:b/>
        </w:rPr>
      </w:pPr>
      <w:r>
        <w:rPr>
          <w:noProof/>
        </w:rPr>
        <w:pict>
          <v:shape id="_x0000_s1030" type="#_x0000_t13" style="position:absolute;left:0;text-align:left;margin-left:0;margin-top:5.85pt;width:29.9pt;height:7.15pt;z-index:251660288"/>
        </w:pict>
      </w:r>
      <w:r>
        <w:tab/>
      </w:r>
      <w:r w:rsidRPr="00C84D8B">
        <w:rPr>
          <w:b/>
          <w:sz w:val="28"/>
        </w:rPr>
        <w:t>Descriptions</w:t>
      </w:r>
      <w:r w:rsidRPr="00C84D8B">
        <w:rPr>
          <w:b/>
        </w:rPr>
        <w:t xml:space="preserve"> </w:t>
      </w:r>
    </w:p>
    <w:p w:rsidR="00C86706" w:rsidRDefault="00C86706" w:rsidP="00C86706">
      <w:pPr>
        <w:pStyle w:val="ListParagraph"/>
      </w:pPr>
    </w:p>
    <w:p w:rsidR="00C86706" w:rsidRDefault="00C86706" w:rsidP="00C86706">
      <w:pPr>
        <w:pStyle w:val="ListParagraph"/>
        <w:numPr>
          <w:ilvl w:val="0"/>
          <w:numId w:val="1"/>
        </w:numPr>
        <w:tabs>
          <w:tab w:val="left" w:pos="1454"/>
        </w:tabs>
      </w:pPr>
      <w:r>
        <w:t>When user create an event you get user data from the specific ID</w:t>
      </w:r>
      <w:r w:rsidR="00F971B5">
        <w:t>.</w:t>
      </w:r>
      <w:r>
        <w:t xml:space="preserve"> </w:t>
      </w:r>
    </w:p>
    <w:p w:rsidR="00C86706" w:rsidRDefault="00C86706" w:rsidP="00C86706">
      <w:pPr>
        <w:pStyle w:val="ListParagraph"/>
      </w:pPr>
    </w:p>
    <w:p w:rsidR="00C86706" w:rsidRDefault="00C86706" w:rsidP="00C86706">
      <w:pPr>
        <w:pStyle w:val="ListParagraph"/>
        <w:numPr>
          <w:ilvl w:val="0"/>
          <w:numId w:val="1"/>
        </w:numPr>
        <w:tabs>
          <w:tab w:val="left" w:pos="1454"/>
        </w:tabs>
      </w:pPr>
      <w:r>
        <w:t xml:space="preserve">When you create Publish button you must to include a condition is do not publish </w:t>
      </w:r>
      <w:r w:rsidR="00F971B5">
        <w:t>until user preview.</w:t>
      </w:r>
    </w:p>
    <w:p w:rsidR="00C86706" w:rsidRDefault="00C86706" w:rsidP="00C86706">
      <w:pPr>
        <w:pStyle w:val="ListParagraph"/>
      </w:pPr>
    </w:p>
    <w:p w:rsidR="00F971B5" w:rsidRDefault="00C86706" w:rsidP="00C86706">
      <w:pPr>
        <w:pStyle w:val="ListParagraph"/>
        <w:numPr>
          <w:ilvl w:val="0"/>
          <w:numId w:val="1"/>
        </w:numPr>
        <w:tabs>
          <w:tab w:val="left" w:pos="1454"/>
        </w:tabs>
      </w:pPr>
      <w:r>
        <w:t>Update the page data from the the user unique</w:t>
      </w:r>
      <w:r w:rsidR="00F971B5">
        <w:t xml:space="preserve"> ID.</w:t>
      </w:r>
      <w:r>
        <w:t xml:space="preserve"> </w:t>
      </w:r>
    </w:p>
    <w:p w:rsidR="00F971B5" w:rsidRDefault="00F971B5" w:rsidP="00F971B5">
      <w:pPr>
        <w:pStyle w:val="ListParagraph"/>
      </w:pPr>
    </w:p>
    <w:p w:rsidR="00C86706" w:rsidRDefault="00F971B5" w:rsidP="00C86706">
      <w:pPr>
        <w:pStyle w:val="ListParagraph"/>
        <w:numPr>
          <w:ilvl w:val="0"/>
          <w:numId w:val="1"/>
        </w:numPr>
        <w:tabs>
          <w:tab w:val="left" w:pos="1454"/>
        </w:tabs>
      </w:pPr>
      <w:r>
        <w:t xml:space="preserve">Same conditions aplaying on the delete </w:t>
      </w:r>
      <w:r w:rsidR="00C86706">
        <w:t xml:space="preserve"> </w:t>
      </w:r>
    </w:p>
    <w:p w:rsidR="000E037E" w:rsidRPr="00C86706" w:rsidRDefault="00C86706" w:rsidP="00C86706">
      <w:pPr>
        <w:tabs>
          <w:tab w:val="left" w:pos="1454"/>
        </w:tabs>
      </w:pPr>
      <w:r>
        <w:t xml:space="preserve"> </w:t>
      </w:r>
    </w:p>
    <w:sectPr w:rsidR="000E037E" w:rsidRPr="00C86706" w:rsidSect="00144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C1B57"/>
    <w:multiLevelType w:val="hybridMultilevel"/>
    <w:tmpl w:val="24D0A774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16849"/>
    <w:rsid w:val="000E037E"/>
    <w:rsid w:val="00144E7F"/>
    <w:rsid w:val="006C3E23"/>
    <w:rsid w:val="0070701B"/>
    <w:rsid w:val="007F2903"/>
    <w:rsid w:val="00B16849"/>
    <w:rsid w:val="00C84D8B"/>
    <w:rsid w:val="00C86706"/>
    <w:rsid w:val="00F9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FB912-AB28-4309-9B16-EDBEEECF8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2023-08-16T05:55:00Z</dcterms:created>
  <dcterms:modified xsi:type="dcterms:W3CDTF">2023-08-16T07:00:00Z</dcterms:modified>
</cp:coreProperties>
</file>