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24E5F" w14:textId="7147FC32" w:rsidR="00894F5C" w:rsidRDefault="00FB622D" w:rsidP="00FB622D">
      <w:pPr>
        <w:jc w:val="center"/>
      </w:pPr>
      <w:r>
        <w:t>NOR GATE</w:t>
      </w:r>
    </w:p>
    <w:p w14:paraId="1530BCBA" w14:textId="412BBA1F" w:rsidR="00FB622D" w:rsidRDefault="00FB622D" w:rsidP="00FB622D">
      <w:r w:rsidRPr="00FB622D">
        <w:drawing>
          <wp:inline distT="0" distB="0" distL="0" distR="0" wp14:anchorId="45900650" wp14:editId="7AB2ED9C">
            <wp:extent cx="5109210" cy="4011630"/>
            <wp:effectExtent l="0" t="0" r="0" b="8255"/>
            <wp:docPr id="47564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40464" name=""/>
                    <pic:cNvPicPr/>
                  </pic:nvPicPr>
                  <pic:blipFill>
                    <a:blip r:embed="rId4"/>
                    <a:stretch>
                      <a:fillRect/>
                    </a:stretch>
                  </pic:blipFill>
                  <pic:spPr>
                    <a:xfrm>
                      <a:off x="0" y="0"/>
                      <a:ext cx="5122113" cy="4021761"/>
                    </a:xfrm>
                    <a:prstGeom prst="rect">
                      <a:avLst/>
                    </a:prstGeom>
                  </pic:spPr>
                </pic:pic>
              </a:graphicData>
            </a:graphic>
          </wp:inline>
        </w:drawing>
      </w:r>
    </w:p>
    <w:p w14:paraId="0237559E" w14:textId="5858D14F" w:rsidR="00FB622D" w:rsidRDefault="00FB622D" w:rsidP="00FB622D">
      <w:r>
        <w:t>The above was the schematic given to me for NOR gate, and I had to make it using the DRM of TSMC 28nm technology.</w:t>
      </w:r>
    </w:p>
    <w:p w14:paraId="1D4038F9" w14:textId="0FB13C00" w:rsidR="00FB622D" w:rsidRDefault="00FB622D" w:rsidP="00FB622D">
      <w:r w:rsidRPr="00FB622D">
        <w:lastRenderedPageBreak/>
        <w:drawing>
          <wp:inline distT="0" distB="0" distL="0" distR="0" wp14:anchorId="1D577E0E" wp14:editId="084F99BB">
            <wp:extent cx="5731510" cy="5869305"/>
            <wp:effectExtent l="0" t="0" r="2540" b="0"/>
            <wp:docPr id="144779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91509" name=""/>
                    <pic:cNvPicPr/>
                  </pic:nvPicPr>
                  <pic:blipFill>
                    <a:blip r:embed="rId5"/>
                    <a:stretch>
                      <a:fillRect/>
                    </a:stretch>
                  </pic:blipFill>
                  <pic:spPr>
                    <a:xfrm>
                      <a:off x="0" y="0"/>
                      <a:ext cx="5731510" cy="5869305"/>
                    </a:xfrm>
                    <a:prstGeom prst="rect">
                      <a:avLst/>
                    </a:prstGeom>
                  </pic:spPr>
                </pic:pic>
              </a:graphicData>
            </a:graphic>
          </wp:inline>
        </w:drawing>
      </w:r>
    </w:p>
    <w:p w14:paraId="774A72DF" w14:textId="599766EC" w:rsidR="00FB622D" w:rsidRDefault="00FB622D" w:rsidP="00FB622D">
      <w:r>
        <w:t>The above shows the layout I have made, optimising it in all ways possible, given by the DRM manual and on the left pane again, it shows the layers used and highlights them. This was made keeping in mind that it should be connected to the inverter in the XNOR design ultimately on the top level. This Design upon placing the Bulks is again LVS verified and ERC verified. The DRC check:</w:t>
      </w:r>
    </w:p>
    <w:p w14:paraId="6067973F" w14:textId="22942AC6" w:rsidR="00FB622D" w:rsidRDefault="00FB622D" w:rsidP="00FB622D">
      <w:r w:rsidRPr="00FB622D">
        <w:lastRenderedPageBreak/>
        <w:drawing>
          <wp:inline distT="0" distB="0" distL="0" distR="0" wp14:anchorId="2939B82F" wp14:editId="705E35EB">
            <wp:extent cx="5731510" cy="3197860"/>
            <wp:effectExtent l="0" t="0" r="2540" b="2540"/>
            <wp:docPr id="206203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32576" name=""/>
                    <pic:cNvPicPr/>
                  </pic:nvPicPr>
                  <pic:blipFill>
                    <a:blip r:embed="rId6"/>
                    <a:stretch>
                      <a:fillRect/>
                    </a:stretch>
                  </pic:blipFill>
                  <pic:spPr>
                    <a:xfrm>
                      <a:off x="0" y="0"/>
                      <a:ext cx="5731510" cy="3197860"/>
                    </a:xfrm>
                    <a:prstGeom prst="rect">
                      <a:avLst/>
                    </a:prstGeom>
                  </pic:spPr>
                </pic:pic>
              </a:graphicData>
            </a:graphic>
          </wp:inline>
        </w:drawing>
      </w:r>
    </w:p>
    <w:sectPr w:rsidR="00FB62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22D"/>
    <w:rsid w:val="000725B0"/>
    <w:rsid w:val="004E7AF9"/>
    <w:rsid w:val="00894F5C"/>
    <w:rsid w:val="00FB62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962BD"/>
  <w15:chartTrackingRefBased/>
  <w15:docId w15:val="{CAE60973-F1BD-4770-BB88-8BAEE2793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2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62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62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62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62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62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2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2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2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2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62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62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62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62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62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2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2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22D"/>
    <w:rPr>
      <w:rFonts w:eastAsiaTheme="majorEastAsia" w:cstheme="majorBidi"/>
      <w:color w:val="272727" w:themeColor="text1" w:themeTint="D8"/>
    </w:rPr>
  </w:style>
  <w:style w:type="paragraph" w:styleId="Title">
    <w:name w:val="Title"/>
    <w:basedOn w:val="Normal"/>
    <w:next w:val="Normal"/>
    <w:link w:val="TitleChar"/>
    <w:uiPriority w:val="10"/>
    <w:qFormat/>
    <w:rsid w:val="00FB62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2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2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2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22D"/>
    <w:pPr>
      <w:spacing w:before="160"/>
      <w:jc w:val="center"/>
    </w:pPr>
    <w:rPr>
      <w:i/>
      <w:iCs/>
      <w:color w:val="404040" w:themeColor="text1" w:themeTint="BF"/>
    </w:rPr>
  </w:style>
  <w:style w:type="character" w:customStyle="1" w:styleId="QuoteChar">
    <w:name w:val="Quote Char"/>
    <w:basedOn w:val="DefaultParagraphFont"/>
    <w:link w:val="Quote"/>
    <w:uiPriority w:val="29"/>
    <w:rsid w:val="00FB622D"/>
    <w:rPr>
      <w:i/>
      <w:iCs/>
      <w:color w:val="404040" w:themeColor="text1" w:themeTint="BF"/>
    </w:rPr>
  </w:style>
  <w:style w:type="paragraph" w:styleId="ListParagraph">
    <w:name w:val="List Paragraph"/>
    <w:basedOn w:val="Normal"/>
    <w:uiPriority w:val="34"/>
    <w:qFormat/>
    <w:rsid w:val="00FB622D"/>
    <w:pPr>
      <w:ind w:left="720"/>
      <w:contextualSpacing/>
    </w:pPr>
  </w:style>
  <w:style w:type="character" w:styleId="IntenseEmphasis">
    <w:name w:val="Intense Emphasis"/>
    <w:basedOn w:val="DefaultParagraphFont"/>
    <w:uiPriority w:val="21"/>
    <w:qFormat/>
    <w:rsid w:val="00FB622D"/>
    <w:rPr>
      <w:i/>
      <w:iCs/>
      <w:color w:val="0F4761" w:themeColor="accent1" w:themeShade="BF"/>
    </w:rPr>
  </w:style>
  <w:style w:type="paragraph" w:styleId="IntenseQuote">
    <w:name w:val="Intense Quote"/>
    <w:basedOn w:val="Normal"/>
    <w:next w:val="Normal"/>
    <w:link w:val="IntenseQuoteChar"/>
    <w:uiPriority w:val="30"/>
    <w:qFormat/>
    <w:rsid w:val="00FB62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622D"/>
    <w:rPr>
      <w:i/>
      <w:iCs/>
      <w:color w:val="0F4761" w:themeColor="accent1" w:themeShade="BF"/>
    </w:rPr>
  </w:style>
  <w:style w:type="character" w:styleId="IntenseReference">
    <w:name w:val="Intense Reference"/>
    <w:basedOn w:val="DefaultParagraphFont"/>
    <w:uiPriority w:val="32"/>
    <w:qFormat/>
    <w:rsid w:val="00FB62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76</Words>
  <Characters>439</Characters>
  <Application>Microsoft Office Word</Application>
  <DocSecurity>0</DocSecurity>
  <Lines>3</Lines>
  <Paragraphs>1</Paragraphs>
  <ScaleCrop>false</ScaleCrop>
  <Company/>
  <LinksUpToDate>false</LinksUpToDate>
  <CharactersWithSpaces>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Lalith Redroutu</dc:creator>
  <cp:keywords/>
  <dc:description/>
  <cp:lastModifiedBy>Lalith Redroutu</cp:lastModifiedBy>
  <cp:revision>1</cp:revision>
  <dcterms:created xsi:type="dcterms:W3CDTF">2026-07-17T06:55:00Z</dcterms:created>
  <dcterms:modified xsi:type="dcterms:W3CDTF">2026-07-17T07:04:00Z</dcterms:modified>
</cp:coreProperties>
</file>