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Pr="00556884" w:rsidRDefault="00643B10">
      <w:pPr>
        <w:rPr>
          <w:rStyle w:val="Strong"/>
          <w:rFonts w:asciiTheme="majorHAnsi" w:hAnsiTheme="majorHAnsi" w:cstheme="majorHAnsi"/>
          <w:b w:val="0"/>
          <w:color w:val="000000"/>
          <w:shd w:val="clear" w:color="auto" w:fill="FFFFFF"/>
        </w:rPr>
      </w:pPr>
      <w:r w:rsidRPr="00556884">
        <w:rPr>
          <w:rStyle w:val="Strong"/>
          <w:rFonts w:asciiTheme="majorHAnsi" w:hAnsiTheme="majorHAnsi" w:cstheme="majorHAnsi"/>
          <w:b w:val="0"/>
          <w:color w:val="000000"/>
          <w:shd w:val="clear" w:color="auto" w:fill="FFFFFF"/>
        </w:rPr>
        <w:t>Bước 1 — Phân loại 5 ghi chú thành yêu cầu chức năng/phi chức năng và xác định vị trí IEEE 830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6"/>
        <w:gridCol w:w="3866"/>
        <w:gridCol w:w="3284"/>
      </w:tblGrid>
      <w:tr w:rsidR="00643B10" w:rsidRPr="00556884" w:rsidTr="00643B10">
        <w:trPr>
          <w:tblHeader/>
        </w:trPr>
        <w:tc>
          <w:tcPr>
            <w:tcW w:w="187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43B10" w:rsidRPr="00556884" w:rsidRDefault="00643B10" w:rsidP="00643B1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lang w:eastAsia="vi-VN"/>
              </w:rPr>
            </w:pPr>
            <w:proofErr w:type="spellStart"/>
            <w:r w:rsidRPr="00556884">
              <w:rPr>
                <w:rFonts w:asciiTheme="majorHAnsi" w:eastAsia="Times New Roman" w:hAnsiTheme="majorHAnsi" w:cstheme="majorHAnsi"/>
                <w:bCs/>
                <w:color w:val="FFFFFF"/>
                <w:lang w:val="en-US" w:eastAsia="vi-VN"/>
              </w:rPr>
              <w:t>Ghi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bCs/>
                <w:color w:val="FFFFFF"/>
                <w:lang w:val="en-US" w:eastAsia="vi-VN"/>
              </w:rPr>
              <w:t xml:space="preserve"> </w:t>
            </w:r>
            <w:proofErr w:type="spellStart"/>
            <w:r w:rsidRPr="00556884">
              <w:rPr>
                <w:rFonts w:asciiTheme="majorHAnsi" w:eastAsia="Times New Roman" w:hAnsiTheme="majorHAnsi" w:cstheme="majorHAnsi"/>
                <w:bCs/>
                <w:color w:val="FFFFFF"/>
                <w:lang w:val="en-US" w:eastAsia="vi-VN"/>
              </w:rPr>
              <w:t>chú</w:t>
            </w:r>
            <w:proofErr w:type="spellEnd"/>
          </w:p>
        </w:tc>
        <w:tc>
          <w:tcPr>
            <w:tcW w:w="386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43B10" w:rsidRPr="00556884" w:rsidRDefault="00643B10" w:rsidP="00643B1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lang w:eastAsia="vi-VN"/>
              </w:rPr>
            </w:pPr>
            <w:r w:rsidRPr="00556884">
              <w:rPr>
                <w:rFonts w:asciiTheme="majorHAnsi" w:eastAsia="Times New Roman" w:hAnsiTheme="majorHAnsi" w:cstheme="majorHAnsi"/>
                <w:bCs/>
                <w:color w:val="FFFFFF"/>
                <w:lang w:eastAsia="vi-VN"/>
              </w:rPr>
              <w:t>Loại yêu cầu (Chức năng/Phi chức năng)</w:t>
            </w:r>
          </w:p>
        </w:tc>
        <w:tc>
          <w:tcPr>
            <w:tcW w:w="3284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43B10" w:rsidRPr="00556884" w:rsidRDefault="00643B10" w:rsidP="00643B1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lang w:eastAsia="vi-VN"/>
              </w:rPr>
            </w:pPr>
            <w:r w:rsidRPr="00556884">
              <w:rPr>
                <w:rFonts w:asciiTheme="majorHAnsi" w:eastAsia="Times New Roman" w:hAnsiTheme="majorHAnsi" w:cstheme="majorHAnsi"/>
                <w:bCs/>
                <w:color w:val="FFFFFF"/>
                <w:lang w:eastAsia="vi-VN"/>
              </w:rPr>
              <w:t>Vị trí IEEE 830 đề xuất</w:t>
            </w:r>
          </w:p>
        </w:tc>
      </w:tr>
      <w:tr w:rsidR="00643B10" w:rsidRPr="00556884" w:rsidTr="00643B10">
        <w:tc>
          <w:tcPr>
            <w:tcW w:w="187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43B10" w:rsidRPr="00556884" w:rsidRDefault="00643B10" w:rsidP="00643B1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proofErr w:type="spellStart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Ghi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</w:t>
            </w:r>
            <w:proofErr w:type="spellStart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chú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1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43B10" w:rsidRPr="00556884" w:rsidRDefault="00643B10" w:rsidP="00643B1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proofErr w:type="spellStart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Chức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</w:t>
            </w:r>
            <w:proofErr w:type="spellStart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năng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(Functional)</w:t>
            </w:r>
          </w:p>
        </w:tc>
        <w:tc>
          <w:tcPr>
            <w:tcW w:w="3284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43B10" w:rsidRPr="00556884" w:rsidRDefault="00643B10" w:rsidP="00643B1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3.2 Functional Requirements</w:t>
            </w:r>
          </w:p>
        </w:tc>
      </w:tr>
      <w:tr w:rsidR="00643B10" w:rsidRPr="00556884" w:rsidTr="00643B10">
        <w:tc>
          <w:tcPr>
            <w:tcW w:w="187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43B10" w:rsidRPr="00556884" w:rsidRDefault="00643B10" w:rsidP="00643B1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proofErr w:type="spellStart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Ghi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</w:t>
            </w:r>
            <w:proofErr w:type="spellStart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chú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2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43B10" w:rsidRPr="00556884" w:rsidRDefault="00643B10" w:rsidP="00643B1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hAnsiTheme="majorHAnsi" w:cstheme="majorHAnsi"/>
              </w:rPr>
              <w:t>Phi chức năng (Non-functional)</w:t>
            </w:r>
          </w:p>
        </w:tc>
        <w:tc>
          <w:tcPr>
            <w:tcW w:w="3284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43B10" w:rsidRPr="00556884" w:rsidRDefault="00643B10" w:rsidP="00643B1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hAnsiTheme="majorHAnsi" w:cstheme="majorHAnsi"/>
              </w:rPr>
              <w:t>3.3 Non-functional Requirements – Performance</w:t>
            </w:r>
          </w:p>
        </w:tc>
      </w:tr>
      <w:tr w:rsidR="00643B10" w:rsidRPr="00556884" w:rsidTr="00643B10">
        <w:tc>
          <w:tcPr>
            <w:tcW w:w="187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43B10" w:rsidRPr="00556884" w:rsidRDefault="00643B10" w:rsidP="00643B1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proofErr w:type="spellStart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Ghi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</w:t>
            </w:r>
            <w:proofErr w:type="spellStart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chú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3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43B10" w:rsidRPr="00556884" w:rsidRDefault="00643B10" w:rsidP="00643B1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hAnsiTheme="majorHAnsi" w:cstheme="majorHAnsi"/>
              </w:rPr>
              <w:t>Chức năng (Functional)</w:t>
            </w:r>
          </w:p>
        </w:tc>
        <w:tc>
          <w:tcPr>
            <w:tcW w:w="3284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43B10" w:rsidRPr="00556884" w:rsidRDefault="00643B10" w:rsidP="00643B1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hAnsiTheme="majorHAnsi" w:cstheme="majorHAnsi"/>
              </w:rPr>
              <w:t>3.2 Functional Requirements</w:t>
            </w:r>
          </w:p>
        </w:tc>
      </w:tr>
      <w:tr w:rsidR="00643B10" w:rsidRPr="00556884" w:rsidTr="00643B10">
        <w:tc>
          <w:tcPr>
            <w:tcW w:w="187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43B10" w:rsidRPr="00556884" w:rsidRDefault="00643B10" w:rsidP="00643B1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proofErr w:type="spellStart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Ghi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</w:t>
            </w:r>
            <w:proofErr w:type="spellStart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chú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4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43B10" w:rsidRPr="00556884" w:rsidRDefault="00643B10" w:rsidP="00643B1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hAnsiTheme="majorHAnsi" w:cstheme="majorHAnsi"/>
              </w:rPr>
              <w:t>Phi chức năng (Non-functional)</w:t>
            </w:r>
          </w:p>
        </w:tc>
        <w:tc>
          <w:tcPr>
            <w:tcW w:w="3284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43B10" w:rsidRPr="00556884" w:rsidRDefault="00643B10" w:rsidP="00643B1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hAnsiTheme="majorHAnsi" w:cstheme="majorHAnsi"/>
              </w:rPr>
              <w:t>3.3 Non-functional Requirements – Compatibility</w:t>
            </w:r>
          </w:p>
        </w:tc>
      </w:tr>
      <w:tr w:rsidR="00643B10" w:rsidRPr="00556884" w:rsidTr="00643B10">
        <w:tc>
          <w:tcPr>
            <w:tcW w:w="187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43B10" w:rsidRPr="00556884" w:rsidRDefault="00643B10" w:rsidP="00643B1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proofErr w:type="spellStart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Ghi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</w:t>
            </w:r>
            <w:proofErr w:type="spellStart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chú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5</w:t>
            </w:r>
          </w:p>
        </w:tc>
        <w:tc>
          <w:tcPr>
            <w:tcW w:w="386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43B10" w:rsidRPr="00556884" w:rsidRDefault="00643B10" w:rsidP="00643B1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hAnsiTheme="majorHAnsi" w:cstheme="majorHAnsi"/>
              </w:rPr>
              <w:t>Phi chức năng (Non-functional)</w:t>
            </w:r>
          </w:p>
        </w:tc>
        <w:tc>
          <w:tcPr>
            <w:tcW w:w="3284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643B10" w:rsidRPr="00556884" w:rsidRDefault="00643B10" w:rsidP="00643B1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hAnsiTheme="majorHAnsi" w:cstheme="majorHAnsi"/>
              </w:rPr>
              <w:t>3.3 Non-functional Requirements – Security</w:t>
            </w:r>
          </w:p>
        </w:tc>
      </w:tr>
    </w:tbl>
    <w:p w:rsidR="00643B10" w:rsidRPr="00556884" w:rsidRDefault="00643B10">
      <w:pPr>
        <w:rPr>
          <w:rFonts w:asciiTheme="majorHAnsi" w:hAnsiTheme="majorHAnsi" w:cstheme="majorHAnsi"/>
        </w:rPr>
      </w:pPr>
      <w:bookmarkStart w:id="0" w:name="_GoBack"/>
      <w:bookmarkEnd w:id="0"/>
    </w:p>
    <w:p w:rsidR="00D512D9" w:rsidRPr="00556884" w:rsidRDefault="00D512D9">
      <w:pPr>
        <w:rPr>
          <w:rStyle w:val="Strong"/>
          <w:rFonts w:asciiTheme="majorHAnsi" w:hAnsiTheme="majorHAnsi" w:cstheme="majorHAnsi"/>
          <w:b w:val="0"/>
          <w:color w:val="000000"/>
          <w:shd w:val="clear" w:color="auto" w:fill="FFFFFF"/>
        </w:rPr>
      </w:pPr>
      <w:r w:rsidRPr="00556884">
        <w:rPr>
          <w:rStyle w:val="Strong"/>
          <w:rFonts w:asciiTheme="majorHAnsi" w:hAnsiTheme="majorHAnsi" w:cstheme="majorHAnsi"/>
          <w:b w:val="0"/>
          <w:color w:val="000000"/>
          <w:shd w:val="clear" w:color="auto" w:fill="FFFFFF"/>
        </w:rPr>
        <w:t>Bước 2 — Xác định vị trí cho 2 sơ đồ đã có sẵn: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2835"/>
        <w:gridCol w:w="3781"/>
      </w:tblGrid>
      <w:tr w:rsidR="00D512D9" w:rsidRPr="00556884" w:rsidTr="00F64E36">
        <w:trPr>
          <w:tblHeader/>
        </w:trPr>
        <w:tc>
          <w:tcPr>
            <w:tcW w:w="241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512D9" w:rsidRPr="00556884" w:rsidRDefault="00D512D9" w:rsidP="00D512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lang w:eastAsia="vi-VN"/>
              </w:rPr>
            </w:pPr>
            <w:proofErr w:type="spellStart"/>
            <w:r w:rsidRPr="00556884">
              <w:rPr>
                <w:rFonts w:asciiTheme="majorHAnsi" w:eastAsia="Times New Roman" w:hAnsiTheme="majorHAnsi" w:cstheme="majorHAnsi"/>
                <w:bCs/>
                <w:color w:val="FFFFFF"/>
                <w:lang w:val="en-US" w:eastAsia="vi-VN"/>
              </w:rPr>
              <w:t>Sơ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bCs/>
                <w:color w:val="FFFFFF"/>
                <w:lang w:val="en-US" w:eastAsia="vi-VN"/>
              </w:rPr>
              <w:t xml:space="preserve"> </w:t>
            </w:r>
            <w:proofErr w:type="spellStart"/>
            <w:r w:rsidRPr="00556884">
              <w:rPr>
                <w:rFonts w:asciiTheme="majorHAnsi" w:eastAsia="Times New Roman" w:hAnsiTheme="majorHAnsi" w:cstheme="majorHAnsi"/>
                <w:bCs/>
                <w:color w:val="FFFFFF"/>
                <w:lang w:val="en-US" w:eastAsia="vi-VN"/>
              </w:rPr>
              <w:t>đồ</w:t>
            </w:r>
            <w:proofErr w:type="spellEnd"/>
          </w:p>
        </w:tc>
        <w:tc>
          <w:tcPr>
            <w:tcW w:w="283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512D9" w:rsidRPr="00556884" w:rsidRDefault="00D512D9" w:rsidP="00D512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lang w:eastAsia="vi-VN"/>
              </w:rPr>
            </w:pPr>
            <w:r w:rsidRPr="00556884">
              <w:rPr>
                <w:rFonts w:asciiTheme="majorHAnsi" w:eastAsia="Times New Roman" w:hAnsiTheme="majorHAnsi" w:cstheme="majorHAnsi"/>
                <w:bCs/>
                <w:color w:val="FFFFFF"/>
                <w:lang w:eastAsia="vi-VN"/>
              </w:rPr>
              <w:t>Vị trí IEEE 830 đề xuất</w:t>
            </w:r>
          </w:p>
        </w:tc>
        <w:tc>
          <w:tcPr>
            <w:tcW w:w="3781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512D9" w:rsidRPr="00556884" w:rsidRDefault="00D512D9" w:rsidP="00D512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lang w:eastAsia="vi-VN"/>
              </w:rPr>
            </w:pPr>
            <w:proofErr w:type="spellStart"/>
            <w:r w:rsidRPr="00556884">
              <w:rPr>
                <w:rFonts w:asciiTheme="majorHAnsi" w:eastAsia="Times New Roman" w:hAnsiTheme="majorHAnsi" w:cstheme="majorHAnsi"/>
                <w:bCs/>
                <w:color w:val="FFFFFF"/>
                <w:lang w:val="en-US" w:eastAsia="vi-VN"/>
              </w:rPr>
              <w:t>Lý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bCs/>
                <w:color w:val="FFFFFF"/>
                <w:lang w:val="en-US" w:eastAsia="vi-VN"/>
              </w:rPr>
              <w:t xml:space="preserve"> do</w:t>
            </w:r>
          </w:p>
        </w:tc>
      </w:tr>
      <w:tr w:rsidR="00D512D9" w:rsidRPr="00556884" w:rsidTr="00F64E36">
        <w:tc>
          <w:tcPr>
            <w:tcW w:w="24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512D9" w:rsidRPr="00556884" w:rsidRDefault="00D512D9" w:rsidP="00D512D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Use Case Diagram </w:t>
            </w:r>
            <w:proofErr w:type="spellStart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tổng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</w:t>
            </w:r>
            <w:proofErr w:type="spellStart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thể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512D9" w:rsidRPr="00556884" w:rsidRDefault="00D512D9" w:rsidP="00D512D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hAnsiTheme="majorHAnsi" w:cstheme="majorHAnsi"/>
              </w:rPr>
              <w:t>2.2 Product Functions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512D9" w:rsidRPr="00556884" w:rsidRDefault="00D512D9" w:rsidP="00D512D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hAnsiTheme="majorHAnsi" w:cstheme="majorHAnsi"/>
              </w:rPr>
              <w:t>Use Case tổng thể mô tả các chức năng chính của hệ thống và Actor tương tác với hệ thống.</w:t>
            </w:r>
          </w:p>
        </w:tc>
      </w:tr>
      <w:tr w:rsidR="00D512D9" w:rsidRPr="00556884" w:rsidTr="00F64E36">
        <w:tc>
          <w:tcPr>
            <w:tcW w:w="24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512D9" w:rsidRPr="00556884" w:rsidRDefault="00D512D9" w:rsidP="00D512D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eastAsia="Times New Roman" w:hAnsiTheme="majorHAnsi" w:cstheme="majorHAnsi"/>
                <w:color w:val="000000"/>
                <w:lang w:eastAsia="vi-VN"/>
              </w:rPr>
              <w:t>ERD Đơn hàng - Món ăn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512D9" w:rsidRPr="00556884" w:rsidRDefault="00D512D9" w:rsidP="00D512D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hAnsiTheme="majorHAnsi" w:cstheme="majorHAnsi"/>
              </w:rPr>
              <w:t>3.4 Database Requirements</w:t>
            </w:r>
          </w:p>
        </w:tc>
        <w:tc>
          <w:tcPr>
            <w:tcW w:w="378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512D9" w:rsidRPr="00556884" w:rsidRDefault="00D512D9" w:rsidP="00D512D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hAnsiTheme="majorHAnsi" w:cstheme="majorHAnsi"/>
              </w:rPr>
              <w:t>ERD mô tả cấu trúc dữ liệu, các thực thể và mối quan hệ được hệ thống lưu trữ.</w:t>
            </w:r>
          </w:p>
        </w:tc>
      </w:tr>
    </w:tbl>
    <w:p w:rsidR="00D512D9" w:rsidRPr="00556884" w:rsidRDefault="00D512D9">
      <w:pPr>
        <w:rPr>
          <w:rFonts w:asciiTheme="majorHAnsi" w:hAnsiTheme="majorHAnsi" w:cstheme="majorHAnsi"/>
        </w:rPr>
      </w:pPr>
    </w:p>
    <w:p w:rsidR="00F64E36" w:rsidRPr="00556884" w:rsidRDefault="00F64E36">
      <w:pPr>
        <w:rPr>
          <w:rFonts w:asciiTheme="majorHAnsi" w:hAnsiTheme="majorHAnsi" w:cstheme="majorHAnsi"/>
          <w:color w:val="000000"/>
          <w:shd w:val="clear" w:color="auto" w:fill="FFFFFF"/>
        </w:rPr>
      </w:pPr>
      <w:r w:rsidRPr="00556884">
        <w:rPr>
          <w:rStyle w:val="Strong"/>
          <w:rFonts w:asciiTheme="majorHAnsi" w:hAnsiTheme="majorHAnsi" w:cstheme="majorHAnsi"/>
          <w:b w:val="0"/>
          <w:color w:val="000000"/>
          <w:shd w:val="clear" w:color="auto" w:fill="FFFFFF"/>
        </w:rPr>
        <w:t>Bước 3 — Viết lại các ghi chú còn vi phạm đặc tính vàng</w:t>
      </w:r>
      <w:r w:rsidRPr="00556884">
        <w:rPr>
          <w:rFonts w:asciiTheme="majorHAnsi" w:hAnsiTheme="majorHAnsi" w:cstheme="majorHAnsi"/>
          <w:color w:val="000000"/>
          <w:shd w:val="clear" w:color="auto" w:fill="FFFFFF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2410"/>
        <w:gridCol w:w="5482"/>
      </w:tblGrid>
      <w:tr w:rsidR="00F64E36" w:rsidRPr="00556884" w:rsidTr="00F64E36">
        <w:trPr>
          <w:tblHeader/>
        </w:trPr>
        <w:tc>
          <w:tcPr>
            <w:tcW w:w="113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64E36" w:rsidRPr="00556884" w:rsidRDefault="00F64E36" w:rsidP="00F64E3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lang w:eastAsia="vi-VN"/>
              </w:rPr>
            </w:pPr>
            <w:proofErr w:type="spellStart"/>
            <w:r w:rsidRPr="00556884">
              <w:rPr>
                <w:rFonts w:asciiTheme="majorHAnsi" w:eastAsia="Times New Roman" w:hAnsiTheme="majorHAnsi" w:cstheme="majorHAnsi"/>
                <w:bCs/>
                <w:color w:val="FFFFFF"/>
                <w:lang w:val="en-US" w:eastAsia="vi-VN"/>
              </w:rPr>
              <w:t>Ghi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bCs/>
                <w:color w:val="FFFFFF"/>
                <w:lang w:val="en-US" w:eastAsia="vi-VN"/>
              </w:rPr>
              <w:t xml:space="preserve"> </w:t>
            </w:r>
            <w:proofErr w:type="spellStart"/>
            <w:r w:rsidRPr="00556884">
              <w:rPr>
                <w:rFonts w:asciiTheme="majorHAnsi" w:eastAsia="Times New Roman" w:hAnsiTheme="majorHAnsi" w:cstheme="majorHAnsi"/>
                <w:bCs/>
                <w:color w:val="FFFFFF"/>
                <w:lang w:val="en-US" w:eastAsia="vi-VN"/>
              </w:rPr>
              <w:t>chú</w:t>
            </w:r>
            <w:proofErr w:type="spellEnd"/>
          </w:p>
        </w:tc>
        <w:tc>
          <w:tcPr>
            <w:tcW w:w="241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64E36" w:rsidRPr="00556884" w:rsidRDefault="00F64E36" w:rsidP="00F64E3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lang w:eastAsia="vi-VN"/>
              </w:rPr>
            </w:pPr>
            <w:r w:rsidRPr="00556884">
              <w:rPr>
                <w:rFonts w:asciiTheme="majorHAnsi" w:eastAsia="Times New Roman" w:hAnsiTheme="majorHAnsi" w:cstheme="majorHAnsi"/>
                <w:bCs/>
                <w:color w:val="FFFFFF"/>
                <w:lang w:eastAsia="vi-VN"/>
              </w:rPr>
              <w:t>Đặc tính vàng bị vi phạm</w:t>
            </w:r>
          </w:p>
        </w:tc>
        <w:tc>
          <w:tcPr>
            <w:tcW w:w="548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64E36" w:rsidRPr="00556884" w:rsidRDefault="00F64E36" w:rsidP="00F64E3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lang w:eastAsia="vi-VN"/>
              </w:rPr>
            </w:pPr>
            <w:r w:rsidRPr="00556884">
              <w:rPr>
                <w:rFonts w:asciiTheme="majorHAnsi" w:eastAsia="Times New Roman" w:hAnsiTheme="majorHAnsi" w:cstheme="majorHAnsi"/>
                <w:bCs/>
                <w:color w:val="FFFFFF"/>
                <w:lang w:eastAsia="vi-VN"/>
              </w:rPr>
              <w:t>Viết lại đạt chuẩn (có chỉ số/điều kiện cụ thể)</w:t>
            </w:r>
          </w:p>
        </w:tc>
      </w:tr>
      <w:tr w:rsidR="00F64E36" w:rsidRPr="00556884" w:rsidTr="00F64E36">
        <w:tc>
          <w:tcPr>
            <w:tcW w:w="113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64E36" w:rsidRPr="00556884" w:rsidRDefault="00F64E36" w:rsidP="00F64E3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proofErr w:type="spellStart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Ghi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</w:t>
            </w:r>
            <w:proofErr w:type="spellStart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chú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64E36" w:rsidRPr="00556884" w:rsidRDefault="00F64E36" w:rsidP="00F64E3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hAnsiTheme="majorHAnsi" w:cstheme="majorHAnsi"/>
              </w:rPr>
              <w:t>Verifiable – Có thể kiểm chứng</w:t>
            </w:r>
          </w:p>
        </w:tc>
        <w:tc>
          <w:tcPr>
            <w:tcW w:w="548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64E36" w:rsidRPr="00556884" w:rsidRDefault="00F64E36" w:rsidP="00F64E3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hAnsiTheme="majorHAnsi" w:cstheme="majorHAnsi"/>
              </w:rPr>
              <w:t>Sau khi khách hàng quét mã QR hợp lệ, hệ thống phải hiển thị đầy đủ thực đơn trong thời gian không quá 2 giây đối với ít nhất 95% số lần truy cập trong điều kiện tải tối đa 100 người dùng đồng thời.</w:t>
            </w:r>
          </w:p>
        </w:tc>
      </w:tr>
      <w:tr w:rsidR="00F64E36" w:rsidRPr="00556884" w:rsidTr="00F64E36">
        <w:tc>
          <w:tcPr>
            <w:tcW w:w="113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64E36" w:rsidRPr="00556884" w:rsidRDefault="00F64E36" w:rsidP="00F64E3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proofErr w:type="spellStart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Ghi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</w:t>
            </w:r>
            <w:proofErr w:type="spellStart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chú</w:t>
            </w:r>
            <w:proofErr w:type="spellEnd"/>
            <w:r w:rsidRPr="00556884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64E36" w:rsidRPr="00556884" w:rsidRDefault="00F64E36" w:rsidP="00F64E3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hAnsiTheme="majorHAnsi" w:cstheme="majorHAnsi"/>
              </w:rPr>
              <w:t>Verifiable – Có thể kiểm chứng</w:t>
            </w:r>
          </w:p>
        </w:tc>
        <w:tc>
          <w:tcPr>
            <w:tcW w:w="548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64E36" w:rsidRPr="00556884" w:rsidRDefault="00F64E36" w:rsidP="00F64E3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556884">
              <w:rPr>
                <w:rFonts w:asciiTheme="majorHAnsi" w:hAnsiTheme="majorHAnsi" w:cstheme="majorHAnsi"/>
              </w:rPr>
              <w:t>Hệ thống phải hỗ trợ Chrome và Safari trên thiết bị di động với 2 phiên bản chính gần nhất. Hệ thống không bắt buộc hỗ trợ các phiên bản trình duyệt cũ hơn 2 phiên bản chính gần nhất.</w:t>
            </w:r>
          </w:p>
        </w:tc>
      </w:tr>
    </w:tbl>
    <w:p w:rsidR="00F64E36" w:rsidRPr="00556884" w:rsidRDefault="00F64E36">
      <w:pPr>
        <w:rPr>
          <w:rFonts w:asciiTheme="majorHAnsi" w:hAnsiTheme="majorHAnsi" w:cstheme="majorHAnsi"/>
        </w:rPr>
      </w:pPr>
    </w:p>
    <w:sectPr w:rsidR="00F64E36" w:rsidRPr="00556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6DF"/>
    <w:rsid w:val="00033A18"/>
    <w:rsid w:val="00556884"/>
    <w:rsid w:val="006256DF"/>
    <w:rsid w:val="00643B10"/>
    <w:rsid w:val="00D512D9"/>
    <w:rsid w:val="00F6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8889A0D-A080-4236-8A24-BAACEF243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43B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6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2026-10-02T00:32:00Z</dcterms:created>
  <dcterms:modified xsi:type="dcterms:W3CDTF">2026-10-02T00:36:00Z</dcterms:modified>
</cp:coreProperties>
</file>