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A18" w:rsidRPr="006D7DC7" w:rsidRDefault="006D7DC7" w:rsidP="006D7DC7">
      <w:pPr>
        <w:spacing w:after="0" w:line="360" w:lineRule="auto"/>
        <w:jc w:val="both"/>
        <w:rPr>
          <w:rFonts w:asciiTheme="majorHAnsi" w:hAnsiTheme="majorHAnsi" w:cstheme="majorHAnsi"/>
          <w:b/>
          <w:sz w:val="28"/>
          <w:szCs w:val="28"/>
        </w:rPr>
      </w:pPr>
      <w:r w:rsidRPr="006D7DC7">
        <w:rPr>
          <w:rFonts w:asciiTheme="majorHAnsi" w:hAnsiTheme="majorHAnsi" w:cstheme="majorHAnsi"/>
          <w:b/>
          <w:sz w:val="28"/>
          <w:szCs w:val="28"/>
        </w:rPr>
        <w:t>Dịch vụ lưu trữ đám mây</w:t>
      </w:r>
    </w:p>
    <w:p w:rsidR="006D7DC7" w:rsidRDefault="006D7DC7" w:rsidP="006D7DC7">
      <w:pPr>
        <w:spacing w:after="0" w:line="360" w:lineRule="auto"/>
        <w:jc w:val="both"/>
        <w:textAlignment w:val="baseline"/>
        <w:rPr>
          <w:rFonts w:asciiTheme="majorHAnsi" w:eastAsia="Times New Roman" w:hAnsiTheme="majorHAnsi" w:cstheme="majorHAnsi"/>
          <w:color w:val="000000"/>
          <w:sz w:val="28"/>
          <w:szCs w:val="28"/>
          <w:lang w:eastAsia="vi-VN"/>
        </w:rPr>
      </w:pPr>
      <w:r>
        <w:rPr>
          <w:rFonts w:asciiTheme="majorHAnsi" w:eastAsia="Times New Roman" w:hAnsiTheme="majorHAnsi" w:cstheme="majorHAnsi"/>
          <w:color w:val="000000"/>
          <w:sz w:val="28"/>
          <w:szCs w:val="28"/>
          <w:lang w:eastAsia="vi-VN"/>
        </w:rPr>
        <w:tab/>
      </w:r>
      <w:r w:rsidRPr="006D7DC7">
        <w:rPr>
          <w:rFonts w:asciiTheme="majorHAnsi" w:eastAsia="Times New Roman" w:hAnsiTheme="majorHAnsi" w:cstheme="majorHAnsi"/>
          <w:color w:val="000000"/>
          <w:sz w:val="28"/>
          <w:szCs w:val="28"/>
          <w:lang w:eastAsia="vi-VN"/>
        </w:rPr>
        <w:t>Các dịch vụ đám mây cho phép người dùng lưu trữ dữ liệu trực tuyến, truy cập từ mọi thiết bị có kết nối Internet, đồng thời dễ dàng chia sẻ cho người khác. Trong số đó, ba dịch vụ nổi bật nhất hiện nay là </w:t>
      </w:r>
      <w:r w:rsidRPr="006D7DC7">
        <w:rPr>
          <w:rFonts w:asciiTheme="majorHAnsi" w:eastAsia="Times New Roman" w:hAnsiTheme="majorHAnsi" w:cstheme="majorHAnsi"/>
          <w:b/>
          <w:bCs/>
          <w:color w:val="000000"/>
          <w:sz w:val="28"/>
          <w:szCs w:val="28"/>
          <w:lang w:eastAsia="vi-VN"/>
        </w:rPr>
        <w:t>Google Drive, Dropbox và OneDrive</w:t>
      </w:r>
      <w:r w:rsidRPr="006D7DC7">
        <w:rPr>
          <w:rFonts w:asciiTheme="majorHAnsi" w:eastAsia="Times New Roman" w:hAnsiTheme="majorHAnsi" w:cstheme="majorHAnsi"/>
          <w:color w:val="000000"/>
          <w:sz w:val="28"/>
          <w:szCs w:val="28"/>
          <w:lang w:eastAsia="vi-VN"/>
        </w:rPr>
        <w:t>.</w:t>
      </w:r>
    </w:p>
    <w:p w:rsidR="006D7DC7" w:rsidRDefault="006D7DC7" w:rsidP="006D7DC7">
      <w:pPr>
        <w:spacing w:after="0" w:line="360" w:lineRule="auto"/>
        <w:jc w:val="both"/>
        <w:textAlignment w:val="baseline"/>
        <w:rPr>
          <w:rFonts w:asciiTheme="majorHAnsi" w:eastAsia="Times New Roman" w:hAnsiTheme="majorHAnsi" w:cstheme="majorHAnsi"/>
          <w:color w:val="000000"/>
          <w:sz w:val="28"/>
          <w:szCs w:val="28"/>
          <w:lang w:eastAsia="vi-VN"/>
        </w:rPr>
      </w:pPr>
      <w:r>
        <w:rPr>
          <w:rFonts w:asciiTheme="majorHAnsi" w:eastAsia="Times New Roman" w:hAnsiTheme="majorHAnsi" w:cstheme="majorHAnsi"/>
          <w:color w:val="000000"/>
          <w:sz w:val="28"/>
          <w:szCs w:val="28"/>
          <w:lang w:eastAsia="vi-VN"/>
        </w:rPr>
        <w:t>=&gt; Lợi ích: Truy cập mọi nơi, chia sẻ dễ dàng, sao lưu dữ liệu)</w:t>
      </w:r>
    </w:p>
    <w:p w:rsidR="006D7DC7" w:rsidRPr="006D7DC7" w:rsidRDefault="006D7DC7" w:rsidP="006D7DC7">
      <w:pPr>
        <w:spacing w:after="0" w:line="360" w:lineRule="auto"/>
        <w:jc w:val="both"/>
        <w:textAlignment w:val="baseline"/>
        <w:rPr>
          <w:rFonts w:asciiTheme="majorHAnsi" w:eastAsia="Times New Roman" w:hAnsiTheme="majorHAnsi" w:cstheme="majorHAnsi"/>
          <w:color w:val="000000"/>
          <w:sz w:val="28"/>
          <w:szCs w:val="28"/>
          <w:lang w:eastAsia="vi-VN"/>
        </w:rPr>
      </w:pPr>
    </w:p>
    <w:tbl>
      <w:tblPr>
        <w:tblStyle w:val="TableGrid"/>
        <w:tblW w:w="0" w:type="auto"/>
        <w:tblLook w:val="04A0" w:firstRow="1" w:lastRow="0" w:firstColumn="1" w:lastColumn="0" w:noHBand="0" w:noVBand="1"/>
      </w:tblPr>
      <w:tblGrid>
        <w:gridCol w:w="2122"/>
        <w:gridCol w:w="2126"/>
        <w:gridCol w:w="2126"/>
        <w:gridCol w:w="2642"/>
      </w:tblGrid>
      <w:tr w:rsidR="009C26B1" w:rsidTr="009C26B1">
        <w:tc>
          <w:tcPr>
            <w:tcW w:w="2122" w:type="dxa"/>
          </w:tcPr>
          <w:p w:rsidR="009C26B1" w:rsidRDefault="009C26B1" w:rsidP="009C26B1">
            <w:pPr>
              <w:jc w:val="center"/>
              <w:rPr>
                <w:rFonts w:asciiTheme="majorHAnsi" w:hAnsiTheme="majorHAnsi" w:cstheme="majorHAnsi"/>
                <w:sz w:val="28"/>
                <w:szCs w:val="28"/>
              </w:rPr>
            </w:pPr>
            <w:r>
              <w:rPr>
                <w:rFonts w:asciiTheme="majorHAnsi" w:hAnsiTheme="majorHAnsi" w:cstheme="majorHAnsi"/>
                <w:sz w:val="28"/>
                <w:szCs w:val="28"/>
              </w:rPr>
              <w:t>Tiêu chí</w:t>
            </w:r>
          </w:p>
        </w:tc>
        <w:tc>
          <w:tcPr>
            <w:tcW w:w="2126" w:type="dxa"/>
          </w:tcPr>
          <w:p w:rsidR="009C26B1" w:rsidRDefault="009C26B1" w:rsidP="009C26B1">
            <w:pPr>
              <w:jc w:val="center"/>
              <w:rPr>
                <w:rFonts w:asciiTheme="majorHAnsi" w:hAnsiTheme="majorHAnsi" w:cstheme="majorHAnsi"/>
                <w:sz w:val="28"/>
                <w:szCs w:val="28"/>
              </w:rPr>
            </w:pPr>
            <w:r>
              <w:rPr>
                <w:rFonts w:asciiTheme="majorHAnsi" w:hAnsiTheme="majorHAnsi" w:cstheme="majorHAnsi"/>
                <w:sz w:val="28"/>
                <w:szCs w:val="28"/>
              </w:rPr>
              <w:t>Google Drive</w:t>
            </w:r>
          </w:p>
        </w:tc>
        <w:tc>
          <w:tcPr>
            <w:tcW w:w="2126" w:type="dxa"/>
          </w:tcPr>
          <w:p w:rsidR="009C26B1" w:rsidRDefault="009C26B1" w:rsidP="009C26B1">
            <w:pPr>
              <w:jc w:val="center"/>
              <w:rPr>
                <w:rFonts w:asciiTheme="majorHAnsi" w:hAnsiTheme="majorHAnsi" w:cstheme="majorHAnsi"/>
                <w:sz w:val="28"/>
                <w:szCs w:val="28"/>
              </w:rPr>
            </w:pPr>
            <w:r>
              <w:rPr>
                <w:rFonts w:asciiTheme="majorHAnsi" w:hAnsiTheme="majorHAnsi" w:cstheme="majorHAnsi"/>
                <w:sz w:val="28"/>
                <w:szCs w:val="28"/>
              </w:rPr>
              <w:t>Dropbox</w:t>
            </w:r>
          </w:p>
        </w:tc>
        <w:tc>
          <w:tcPr>
            <w:tcW w:w="2642" w:type="dxa"/>
          </w:tcPr>
          <w:p w:rsidR="009C26B1" w:rsidRDefault="009C26B1" w:rsidP="009C26B1">
            <w:pPr>
              <w:jc w:val="center"/>
              <w:rPr>
                <w:rFonts w:asciiTheme="majorHAnsi" w:hAnsiTheme="majorHAnsi" w:cstheme="majorHAnsi"/>
                <w:sz w:val="28"/>
                <w:szCs w:val="28"/>
              </w:rPr>
            </w:pPr>
            <w:r>
              <w:rPr>
                <w:rFonts w:asciiTheme="majorHAnsi" w:hAnsiTheme="majorHAnsi" w:cstheme="majorHAnsi"/>
                <w:sz w:val="28"/>
                <w:szCs w:val="28"/>
              </w:rPr>
              <w:t>Onedrive</w:t>
            </w:r>
          </w:p>
        </w:tc>
      </w:tr>
      <w:tr w:rsidR="009C26B1" w:rsidTr="009C26B1">
        <w:tc>
          <w:tcPr>
            <w:tcW w:w="2122" w:type="dxa"/>
          </w:tcPr>
          <w:p w:rsidR="009C26B1" w:rsidRDefault="009C26B1" w:rsidP="009C26B1">
            <w:pPr>
              <w:jc w:val="center"/>
              <w:rPr>
                <w:rFonts w:asciiTheme="majorHAnsi" w:hAnsiTheme="majorHAnsi" w:cstheme="majorHAnsi"/>
                <w:sz w:val="28"/>
                <w:szCs w:val="28"/>
              </w:rPr>
            </w:pPr>
            <w:r>
              <w:rPr>
                <w:rFonts w:asciiTheme="majorHAnsi" w:hAnsiTheme="majorHAnsi" w:cstheme="majorHAnsi"/>
                <w:sz w:val="28"/>
                <w:szCs w:val="28"/>
              </w:rPr>
              <w:t>Dung lượng miễn phí</w:t>
            </w:r>
          </w:p>
        </w:tc>
        <w:tc>
          <w:tcPr>
            <w:tcW w:w="2126" w:type="dxa"/>
          </w:tcPr>
          <w:p w:rsidR="009C26B1" w:rsidRDefault="009C26B1" w:rsidP="009C26B1">
            <w:pPr>
              <w:jc w:val="center"/>
              <w:rPr>
                <w:rFonts w:asciiTheme="majorHAnsi" w:hAnsiTheme="majorHAnsi" w:cstheme="majorHAnsi"/>
                <w:sz w:val="28"/>
                <w:szCs w:val="28"/>
              </w:rPr>
            </w:pPr>
            <w:r>
              <w:rPr>
                <w:rFonts w:asciiTheme="majorHAnsi" w:hAnsiTheme="majorHAnsi" w:cstheme="majorHAnsi"/>
                <w:sz w:val="28"/>
                <w:szCs w:val="28"/>
              </w:rPr>
              <w:t>15GB</w:t>
            </w:r>
          </w:p>
        </w:tc>
        <w:tc>
          <w:tcPr>
            <w:tcW w:w="2126" w:type="dxa"/>
          </w:tcPr>
          <w:p w:rsidR="009C26B1" w:rsidRDefault="009C26B1" w:rsidP="009C26B1">
            <w:pPr>
              <w:jc w:val="center"/>
              <w:rPr>
                <w:rFonts w:asciiTheme="majorHAnsi" w:hAnsiTheme="majorHAnsi" w:cstheme="majorHAnsi"/>
                <w:sz w:val="28"/>
                <w:szCs w:val="28"/>
              </w:rPr>
            </w:pPr>
            <w:r>
              <w:rPr>
                <w:rFonts w:asciiTheme="majorHAnsi" w:hAnsiTheme="majorHAnsi" w:cstheme="majorHAnsi"/>
                <w:sz w:val="28"/>
                <w:szCs w:val="28"/>
              </w:rPr>
              <w:t>2GB</w:t>
            </w:r>
          </w:p>
        </w:tc>
        <w:tc>
          <w:tcPr>
            <w:tcW w:w="2642" w:type="dxa"/>
          </w:tcPr>
          <w:p w:rsidR="009C26B1" w:rsidRDefault="009C26B1" w:rsidP="009C26B1">
            <w:pPr>
              <w:jc w:val="center"/>
              <w:rPr>
                <w:rFonts w:asciiTheme="majorHAnsi" w:hAnsiTheme="majorHAnsi" w:cstheme="majorHAnsi"/>
                <w:sz w:val="28"/>
                <w:szCs w:val="28"/>
              </w:rPr>
            </w:pPr>
            <w:r>
              <w:rPr>
                <w:rFonts w:asciiTheme="majorHAnsi" w:hAnsiTheme="majorHAnsi" w:cstheme="majorHAnsi"/>
                <w:sz w:val="28"/>
                <w:szCs w:val="28"/>
              </w:rPr>
              <w:t>5 GB</w:t>
            </w:r>
          </w:p>
        </w:tc>
      </w:tr>
      <w:tr w:rsidR="009C26B1" w:rsidTr="009C26B1">
        <w:tc>
          <w:tcPr>
            <w:tcW w:w="2122" w:type="dxa"/>
          </w:tcPr>
          <w:p w:rsidR="009C26B1" w:rsidRDefault="009C26B1" w:rsidP="009C26B1">
            <w:pPr>
              <w:jc w:val="center"/>
              <w:rPr>
                <w:rFonts w:asciiTheme="majorHAnsi" w:hAnsiTheme="majorHAnsi" w:cstheme="majorHAnsi"/>
                <w:sz w:val="28"/>
                <w:szCs w:val="28"/>
              </w:rPr>
            </w:pPr>
            <w:r>
              <w:rPr>
                <w:rFonts w:asciiTheme="majorHAnsi" w:hAnsiTheme="majorHAnsi" w:cstheme="majorHAnsi"/>
                <w:sz w:val="28"/>
                <w:szCs w:val="28"/>
              </w:rPr>
              <w:t>Điểm mạnh</w:t>
            </w:r>
          </w:p>
        </w:tc>
        <w:tc>
          <w:tcPr>
            <w:tcW w:w="2126" w:type="dxa"/>
          </w:tcPr>
          <w:p w:rsidR="009C26B1" w:rsidRDefault="009C26B1" w:rsidP="009C26B1">
            <w:pPr>
              <w:rPr>
                <w:rFonts w:asciiTheme="majorHAnsi" w:hAnsiTheme="majorHAnsi" w:cstheme="majorHAnsi"/>
                <w:sz w:val="28"/>
                <w:szCs w:val="28"/>
              </w:rPr>
            </w:pPr>
            <w:r>
              <w:rPr>
                <w:rFonts w:asciiTheme="majorHAnsi" w:hAnsiTheme="majorHAnsi" w:cstheme="majorHAnsi"/>
                <w:sz w:val="28"/>
                <w:szCs w:val="28"/>
              </w:rPr>
              <w:t>Tích hợp tốt với gmail, Google Docs</w:t>
            </w:r>
          </w:p>
        </w:tc>
        <w:tc>
          <w:tcPr>
            <w:tcW w:w="2126" w:type="dxa"/>
          </w:tcPr>
          <w:p w:rsidR="009C26B1" w:rsidRDefault="009C26B1" w:rsidP="009C26B1">
            <w:pPr>
              <w:rPr>
                <w:rFonts w:asciiTheme="majorHAnsi" w:hAnsiTheme="majorHAnsi" w:cstheme="majorHAnsi"/>
                <w:sz w:val="28"/>
                <w:szCs w:val="28"/>
              </w:rPr>
            </w:pPr>
            <w:r>
              <w:rPr>
                <w:rFonts w:asciiTheme="majorHAnsi" w:hAnsiTheme="majorHAnsi" w:cstheme="majorHAnsi"/>
                <w:sz w:val="28"/>
                <w:szCs w:val="28"/>
              </w:rPr>
              <w:t>Đồng bộ nhanh, giao diện đơn giản</w:t>
            </w:r>
          </w:p>
        </w:tc>
        <w:tc>
          <w:tcPr>
            <w:tcW w:w="2642" w:type="dxa"/>
          </w:tcPr>
          <w:p w:rsidR="009C26B1" w:rsidRDefault="009C26B1" w:rsidP="009C26B1">
            <w:pPr>
              <w:rPr>
                <w:rFonts w:asciiTheme="majorHAnsi" w:hAnsiTheme="majorHAnsi" w:cstheme="majorHAnsi"/>
                <w:sz w:val="28"/>
                <w:szCs w:val="28"/>
              </w:rPr>
            </w:pPr>
            <w:r>
              <w:rPr>
                <w:rFonts w:asciiTheme="majorHAnsi" w:hAnsiTheme="majorHAnsi" w:cstheme="majorHAnsi"/>
                <w:sz w:val="28"/>
                <w:szCs w:val="28"/>
              </w:rPr>
              <w:t>Tích hợp chặt với Microsoft 365, Office Online</w:t>
            </w:r>
          </w:p>
        </w:tc>
      </w:tr>
      <w:tr w:rsidR="009C26B1" w:rsidTr="009C26B1">
        <w:tc>
          <w:tcPr>
            <w:tcW w:w="2122" w:type="dxa"/>
          </w:tcPr>
          <w:p w:rsidR="009C26B1" w:rsidRDefault="009C26B1" w:rsidP="009C26B1">
            <w:pPr>
              <w:jc w:val="center"/>
              <w:rPr>
                <w:rFonts w:asciiTheme="majorHAnsi" w:hAnsiTheme="majorHAnsi" w:cstheme="majorHAnsi"/>
                <w:sz w:val="28"/>
                <w:szCs w:val="28"/>
              </w:rPr>
            </w:pPr>
            <w:r>
              <w:rPr>
                <w:rFonts w:asciiTheme="majorHAnsi" w:hAnsiTheme="majorHAnsi" w:cstheme="majorHAnsi"/>
                <w:sz w:val="28"/>
                <w:szCs w:val="28"/>
              </w:rPr>
              <w:t>Đối tượng phù hợp</w:t>
            </w:r>
          </w:p>
        </w:tc>
        <w:tc>
          <w:tcPr>
            <w:tcW w:w="2126" w:type="dxa"/>
          </w:tcPr>
          <w:p w:rsidR="009C26B1" w:rsidRDefault="009C26B1" w:rsidP="009C26B1">
            <w:pPr>
              <w:rPr>
                <w:rFonts w:asciiTheme="majorHAnsi" w:hAnsiTheme="majorHAnsi" w:cstheme="majorHAnsi"/>
                <w:sz w:val="28"/>
                <w:szCs w:val="28"/>
              </w:rPr>
            </w:pPr>
            <w:r>
              <w:rPr>
                <w:rFonts w:asciiTheme="majorHAnsi" w:hAnsiTheme="majorHAnsi" w:cstheme="majorHAnsi"/>
                <w:sz w:val="28"/>
                <w:szCs w:val="28"/>
              </w:rPr>
              <w:t>Cá nhân, học sinh, người dùng Gmail</w:t>
            </w:r>
          </w:p>
        </w:tc>
        <w:tc>
          <w:tcPr>
            <w:tcW w:w="2126" w:type="dxa"/>
          </w:tcPr>
          <w:p w:rsidR="009C26B1" w:rsidRDefault="009C26B1" w:rsidP="009C26B1">
            <w:pPr>
              <w:rPr>
                <w:rFonts w:asciiTheme="majorHAnsi" w:hAnsiTheme="majorHAnsi" w:cstheme="majorHAnsi"/>
                <w:sz w:val="28"/>
                <w:szCs w:val="28"/>
              </w:rPr>
            </w:pPr>
            <w:r>
              <w:rPr>
                <w:rFonts w:asciiTheme="majorHAnsi" w:hAnsiTheme="majorHAnsi" w:cstheme="majorHAnsi"/>
                <w:sz w:val="28"/>
                <w:szCs w:val="28"/>
              </w:rPr>
              <w:t>Người d</w:t>
            </w:r>
            <w:bookmarkStart w:id="0" w:name="_GoBack"/>
            <w:bookmarkEnd w:id="0"/>
            <w:r>
              <w:rPr>
                <w:rFonts w:asciiTheme="majorHAnsi" w:hAnsiTheme="majorHAnsi" w:cstheme="majorHAnsi"/>
                <w:sz w:val="28"/>
                <w:szCs w:val="28"/>
              </w:rPr>
              <w:t>ùng cá nhân cần chia sẻ tệp nhanh</w:t>
            </w:r>
          </w:p>
        </w:tc>
        <w:tc>
          <w:tcPr>
            <w:tcW w:w="2642" w:type="dxa"/>
          </w:tcPr>
          <w:p w:rsidR="009C26B1" w:rsidRDefault="009C26B1" w:rsidP="009C26B1">
            <w:pPr>
              <w:rPr>
                <w:rFonts w:asciiTheme="majorHAnsi" w:hAnsiTheme="majorHAnsi" w:cstheme="majorHAnsi"/>
                <w:sz w:val="28"/>
                <w:szCs w:val="28"/>
              </w:rPr>
            </w:pPr>
            <w:r>
              <w:rPr>
                <w:rFonts w:asciiTheme="majorHAnsi" w:hAnsiTheme="majorHAnsi" w:cstheme="majorHAnsi"/>
                <w:sz w:val="28"/>
                <w:szCs w:val="28"/>
              </w:rPr>
              <w:t>Doanh nghiệp, người dùng Microsoft 365</w:t>
            </w:r>
          </w:p>
        </w:tc>
      </w:tr>
      <w:tr w:rsidR="009C26B1" w:rsidTr="009C26B1">
        <w:tc>
          <w:tcPr>
            <w:tcW w:w="2122" w:type="dxa"/>
          </w:tcPr>
          <w:p w:rsidR="009C26B1" w:rsidRDefault="009C26B1" w:rsidP="009C26B1">
            <w:pPr>
              <w:jc w:val="center"/>
              <w:rPr>
                <w:rFonts w:asciiTheme="majorHAnsi" w:hAnsiTheme="majorHAnsi" w:cstheme="majorHAnsi"/>
                <w:sz w:val="28"/>
                <w:szCs w:val="28"/>
              </w:rPr>
            </w:pPr>
            <w:r>
              <w:rPr>
                <w:rFonts w:asciiTheme="majorHAnsi" w:hAnsiTheme="majorHAnsi" w:cstheme="majorHAnsi"/>
                <w:sz w:val="28"/>
                <w:szCs w:val="28"/>
              </w:rPr>
              <w:t>Chi phí nâng cấp</w:t>
            </w:r>
          </w:p>
        </w:tc>
        <w:tc>
          <w:tcPr>
            <w:tcW w:w="2126" w:type="dxa"/>
          </w:tcPr>
          <w:p w:rsidR="009C26B1" w:rsidRDefault="009C26B1" w:rsidP="009C26B1">
            <w:pPr>
              <w:rPr>
                <w:rFonts w:asciiTheme="majorHAnsi" w:hAnsiTheme="majorHAnsi" w:cstheme="majorHAnsi"/>
                <w:sz w:val="28"/>
                <w:szCs w:val="28"/>
              </w:rPr>
            </w:pPr>
            <w:r>
              <w:rPr>
                <w:rFonts w:asciiTheme="majorHAnsi" w:hAnsiTheme="majorHAnsi" w:cstheme="majorHAnsi"/>
                <w:sz w:val="28"/>
                <w:szCs w:val="28"/>
              </w:rPr>
              <w:t>45000/tháng cho 100GB</w:t>
            </w:r>
          </w:p>
        </w:tc>
        <w:tc>
          <w:tcPr>
            <w:tcW w:w="2126" w:type="dxa"/>
          </w:tcPr>
          <w:p w:rsidR="009C26B1" w:rsidRDefault="009C26B1" w:rsidP="009C26B1">
            <w:pPr>
              <w:rPr>
                <w:rFonts w:asciiTheme="majorHAnsi" w:hAnsiTheme="majorHAnsi" w:cstheme="majorHAnsi"/>
                <w:sz w:val="28"/>
                <w:szCs w:val="28"/>
              </w:rPr>
            </w:pPr>
            <w:r>
              <w:rPr>
                <w:rFonts w:asciiTheme="majorHAnsi" w:hAnsiTheme="majorHAnsi" w:cstheme="majorHAnsi"/>
                <w:sz w:val="28"/>
                <w:szCs w:val="28"/>
              </w:rPr>
              <w:t>10 USD/tháng cho 2TB</w:t>
            </w:r>
          </w:p>
        </w:tc>
        <w:tc>
          <w:tcPr>
            <w:tcW w:w="2642" w:type="dxa"/>
          </w:tcPr>
          <w:p w:rsidR="009C26B1" w:rsidRDefault="009C26B1" w:rsidP="009C26B1">
            <w:pPr>
              <w:rPr>
                <w:rFonts w:asciiTheme="majorHAnsi" w:hAnsiTheme="majorHAnsi" w:cstheme="majorHAnsi"/>
                <w:sz w:val="28"/>
                <w:szCs w:val="28"/>
              </w:rPr>
            </w:pPr>
            <w:r>
              <w:rPr>
                <w:rFonts w:asciiTheme="majorHAnsi" w:hAnsiTheme="majorHAnsi" w:cstheme="majorHAnsi"/>
                <w:sz w:val="28"/>
                <w:szCs w:val="28"/>
              </w:rPr>
              <w:t>45000/tháng cho 100GB</w:t>
            </w:r>
          </w:p>
        </w:tc>
      </w:tr>
      <w:tr w:rsidR="009C26B1" w:rsidTr="009C26B1">
        <w:tc>
          <w:tcPr>
            <w:tcW w:w="2122" w:type="dxa"/>
          </w:tcPr>
          <w:p w:rsidR="009C26B1" w:rsidRDefault="009C26B1" w:rsidP="009C26B1">
            <w:pPr>
              <w:jc w:val="center"/>
              <w:rPr>
                <w:rFonts w:asciiTheme="majorHAnsi" w:hAnsiTheme="majorHAnsi" w:cstheme="majorHAnsi"/>
                <w:sz w:val="28"/>
                <w:szCs w:val="28"/>
              </w:rPr>
            </w:pPr>
            <w:r>
              <w:rPr>
                <w:rFonts w:asciiTheme="majorHAnsi" w:hAnsiTheme="majorHAnsi" w:cstheme="majorHAnsi"/>
                <w:sz w:val="28"/>
                <w:szCs w:val="28"/>
              </w:rPr>
              <w:t>Khả năng tích hợp công cụ</w:t>
            </w:r>
          </w:p>
        </w:tc>
        <w:tc>
          <w:tcPr>
            <w:tcW w:w="2126" w:type="dxa"/>
          </w:tcPr>
          <w:p w:rsidR="009C26B1" w:rsidRDefault="009C26B1" w:rsidP="009C26B1">
            <w:pPr>
              <w:rPr>
                <w:rFonts w:asciiTheme="majorHAnsi" w:hAnsiTheme="majorHAnsi" w:cstheme="majorHAnsi"/>
                <w:sz w:val="28"/>
                <w:szCs w:val="28"/>
              </w:rPr>
            </w:pPr>
            <w:r>
              <w:rPr>
                <w:rFonts w:asciiTheme="majorHAnsi" w:hAnsiTheme="majorHAnsi" w:cstheme="majorHAnsi"/>
                <w:sz w:val="28"/>
                <w:szCs w:val="28"/>
              </w:rPr>
              <w:t>Tốt với công cụ Google (Docs, Sheet, Meet,...)</w:t>
            </w:r>
          </w:p>
        </w:tc>
        <w:tc>
          <w:tcPr>
            <w:tcW w:w="2126" w:type="dxa"/>
          </w:tcPr>
          <w:p w:rsidR="009C26B1" w:rsidRDefault="009C26B1" w:rsidP="009C26B1">
            <w:pPr>
              <w:rPr>
                <w:rFonts w:asciiTheme="majorHAnsi" w:hAnsiTheme="majorHAnsi" w:cstheme="majorHAnsi"/>
                <w:sz w:val="28"/>
                <w:szCs w:val="28"/>
              </w:rPr>
            </w:pPr>
            <w:r>
              <w:rPr>
                <w:rFonts w:asciiTheme="majorHAnsi" w:hAnsiTheme="majorHAnsi" w:cstheme="majorHAnsi"/>
                <w:sz w:val="28"/>
                <w:szCs w:val="28"/>
              </w:rPr>
              <w:t>Hỗ trợ tích hợp Slack, Zoom, Trello,...</w:t>
            </w:r>
          </w:p>
        </w:tc>
        <w:tc>
          <w:tcPr>
            <w:tcW w:w="2642" w:type="dxa"/>
          </w:tcPr>
          <w:p w:rsidR="009C26B1" w:rsidRDefault="009C26B1" w:rsidP="009C26B1">
            <w:pPr>
              <w:rPr>
                <w:rFonts w:asciiTheme="majorHAnsi" w:hAnsiTheme="majorHAnsi" w:cstheme="majorHAnsi"/>
                <w:sz w:val="28"/>
                <w:szCs w:val="28"/>
              </w:rPr>
            </w:pPr>
            <w:r>
              <w:rPr>
                <w:rFonts w:asciiTheme="majorHAnsi" w:hAnsiTheme="majorHAnsi" w:cstheme="majorHAnsi"/>
                <w:sz w:val="28"/>
                <w:szCs w:val="28"/>
              </w:rPr>
              <w:t>Tích hợp Outlook, Teams, Word, Excel online</w:t>
            </w:r>
          </w:p>
        </w:tc>
      </w:tr>
    </w:tbl>
    <w:p w:rsidR="006D7DC7" w:rsidRPr="006D7DC7" w:rsidRDefault="006D7DC7" w:rsidP="009C26B1">
      <w:pPr>
        <w:rPr>
          <w:rFonts w:asciiTheme="majorHAnsi" w:hAnsiTheme="majorHAnsi" w:cstheme="majorHAnsi"/>
          <w:sz w:val="28"/>
          <w:szCs w:val="28"/>
        </w:rPr>
      </w:pPr>
    </w:p>
    <w:sectPr w:rsidR="006D7DC7" w:rsidRPr="006D7D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A2643"/>
    <w:multiLevelType w:val="multilevel"/>
    <w:tmpl w:val="3E584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0E9"/>
    <w:rsid w:val="00033A18"/>
    <w:rsid w:val="006D7DC7"/>
    <w:rsid w:val="00771E1A"/>
    <w:rsid w:val="009C26B1"/>
    <w:rsid w:val="00C150E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97D6F"/>
  <w15:chartTrackingRefBased/>
  <w15:docId w15:val="{14D7052F-B34A-451E-A845-1F75A57B1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7DC7"/>
    <w:rPr>
      <w:b/>
      <w:bCs/>
    </w:rPr>
  </w:style>
  <w:style w:type="table" w:styleId="TableGrid">
    <w:name w:val="Table Grid"/>
    <w:basedOn w:val="TableNormal"/>
    <w:uiPriority w:val="39"/>
    <w:rsid w:val="009C26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6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135</Words>
  <Characters>775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2025-10-06T10:28:00Z</dcterms:created>
  <dcterms:modified xsi:type="dcterms:W3CDTF">2025-10-06T14:06:00Z</dcterms:modified>
</cp:coreProperties>
</file>