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6C05" w14:textId="77777777" w:rsidR="00A3307F" w:rsidRPr="00132872" w:rsidRDefault="00132872">
      <w:pPr>
        <w:pStyle w:val="PreformattedText"/>
        <w:rPr>
          <w:lang w:val="nl-NL"/>
        </w:rPr>
      </w:pPr>
      <w:r w:rsidRPr="00132872">
        <w:rPr>
          <w:lang w:val="nl-NL"/>
        </w:rPr>
        <w:t>@K1:Amsterdam/1526</w:t>
      </w:r>
    </w:p>
    <w:p w14:paraId="62F3EADC" w14:textId="77777777" w:rsidR="00A3307F" w:rsidRPr="00132872" w:rsidRDefault="00132872">
      <w:pPr>
        <w:pStyle w:val="PreformattedText"/>
        <w:rPr>
          <w:lang w:val="nl-NL"/>
        </w:rPr>
      </w:pPr>
      <w:r w:rsidRPr="00132872">
        <w:rPr>
          <w:lang w:val="nl-NL"/>
        </w:rPr>
        <w:t>@K2:Rijksmuseum</w:t>
      </w:r>
    </w:p>
    <w:p w14:paraId="4285DB1B" w14:textId="77777777" w:rsidR="00A3307F" w:rsidRPr="00132872" w:rsidRDefault="00A3307F">
      <w:pPr>
        <w:pStyle w:val="PreformattedText"/>
        <w:rPr>
          <w:lang w:val="nl-NL"/>
        </w:rPr>
      </w:pPr>
    </w:p>
    <w:p w14:paraId="243364D7" w14:textId="77777777" w:rsidR="00A3307F" w:rsidRPr="00132872" w:rsidRDefault="00132872">
      <w:pPr>
        <w:pStyle w:val="PreformattedText"/>
        <w:rPr>
          <w:lang w:val="nl-NL"/>
        </w:rPr>
      </w:pPr>
      <w:r w:rsidRPr="00132872">
        <w:rPr>
          <w:lang w:val="nl-NL"/>
        </w:rPr>
        <w:t>@T1:Johan van Emden 1526</w:t>
      </w:r>
    </w:p>
    <w:p w14:paraId="62B05143" w14:textId="77777777" w:rsidR="00A3307F" w:rsidRPr="00132872" w:rsidRDefault="00A3307F">
      <w:pPr>
        <w:pStyle w:val="PreformattedText"/>
        <w:rPr>
          <w:lang w:val="nl-NL"/>
        </w:rPr>
      </w:pPr>
    </w:p>
    <w:p w14:paraId="212A6A48" w14:textId="77777777" w:rsidR="00A3307F" w:rsidRPr="00132872" w:rsidRDefault="00132872">
      <w:pPr>
        <w:pStyle w:val="PreformattedText"/>
        <w:rPr>
          <w:lang w:val="nl-NL"/>
        </w:rPr>
      </w:pPr>
      <w:r w:rsidRPr="00132872">
        <w:rPr>
          <w:lang w:val="nl-NL"/>
        </w:rPr>
        <w:t xml:space="preserve">&lt;I&gt;Gebouwd 1877&lt;\-&gt;1885 door P.J.H. Cuypers. Plattegrond vertoond overeenkomsten met die van het Paleis op de Dam. Uitgangspunt voor de vormgeving de vroeg 16e&lt;\-&gt;eeuwse </w:t>
      </w:r>
      <w:r w:rsidRPr="00132872">
        <w:rPr>
          <w:lang w:val="nl-NL"/>
        </w:rPr>
        <w:t>renaissance. De gewelfde voorhal, waarin twee orgelkassen, geeft toegang tot de eregalerij die uitkomt in de Nachtwachtzaal.</w:t>
      </w:r>
    </w:p>
    <w:p w14:paraId="733C180E" w14:textId="77777777" w:rsidR="00A3307F" w:rsidRPr="00132872" w:rsidRDefault="00132872">
      <w:pPr>
        <w:pStyle w:val="PreformattedText"/>
        <w:rPr>
          <w:lang w:val="nl-NL"/>
        </w:rPr>
      </w:pPr>
      <w:r w:rsidRPr="00132872">
        <w:rPr>
          <w:lang w:val="nl-NL"/>
        </w:rPr>
        <w:t>&lt;I&gt;</w:t>
      </w:r>
    </w:p>
    <w:p w14:paraId="6373D15D" w14:textId="77777777" w:rsidR="00A3307F" w:rsidRPr="00132872" w:rsidRDefault="00132872">
      <w:pPr>
        <w:pStyle w:val="PreformattedText"/>
        <w:rPr>
          <w:lang w:val="nl-NL"/>
        </w:rPr>
      </w:pPr>
      <w:r w:rsidRPr="00132872">
        <w:rPr>
          <w:lang w:val="nl-NL"/>
        </w:rPr>
        <w:t>@T2:Kunsthistorische aspecten</w:t>
      </w:r>
    </w:p>
    <w:p w14:paraId="6D33B56C" w14:textId="77777777" w:rsidR="00A3307F" w:rsidRDefault="00132872">
      <w:pPr>
        <w:pStyle w:val="PreformattedText"/>
      </w:pPr>
      <w:r w:rsidRPr="00132872">
        <w:rPr>
          <w:lang w:val="nl-NL"/>
        </w:rPr>
        <w:t>Het oudste Nederlandse voorbeeld van een front in de vorm van een vleugelaltaar met een bovenlijs</w:t>
      </w:r>
      <w:r w:rsidRPr="00132872">
        <w:rPr>
          <w:lang w:val="nl-NL"/>
        </w:rPr>
        <w:t xml:space="preserve">t in vloeiende kielboogvorm. Het blinderingssnijwerk en het rankwerk op de kas neigen al enigszins naar de renaissance. In de onderbouw ziet men flamboyant snijwerk van uitgesproken vegetatief karakter. </w:t>
      </w:r>
      <w:r>
        <w:t>De panelen boven de registertrekkers bevatten schildd</w:t>
      </w:r>
      <w:r>
        <w:t>ragers met de wapens van de orgelmaker en de kistenmaker.</w:t>
      </w:r>
    </w:p>
    <w:p w14:paraId="73C3EBDD" w14:textId="77777777" w:rsidR="00A3307F" w:rsidRDefault="00132872">
      <w:pPr>
        <w:pStyle w:val="PreformattedText"/>
      </w:pPr>
      <w:r>
        <w:t xml:space="preserve">Ook de beschildering van de luiken toont renaissance&lt;\-&gt;kenmerken. Zij wordt toegeschreven aan de Groninger schilder Jan Swart. Op de binnenzijden van de luiken ziet men links de aanbidding van het </w:t>
      </w:r>
      <w:r>
        <w:t>Christuskind door de drie koningen, rechts de aanbidding door de herders. De buitenzijden der luiken tonen de stamboom van Jesse.</w:t>
      </w:r>
    </w:p>
    <w:p w14:paraId="3E3C7266" w14:textId="77777777" w:rsidR="00A3307F" w:rsidRDefault="00132872">
      <w:pPr>
        <w:pStyle w:val="PreformattedText"/>
      </w:pPr>
      <w:r>
        <w:t>De in Scheemda achtergebleven tribune valt vooral op door een erkerachtige uitbouw met rijk traceerwerk, waaronder het bouwjaa</w:t>
      </w:r>
      <w:r>
        <w:t>r en de naam van de orgelbouwer zijn aangebracht. Opvallend rijk zijn de briefpanelen aan beide zijden van deze uitbouw. De ornamenten ter weerszijden van de panelen stammen uit het midden van de 18e eeuw.</w:t>
      </w:r>
    </w:p>
    <w:p w14:paraId="2FFD894C" w14:textId="77777777" w:rsidR="00A3307F" w:rsidRDefault="00A3307F">
      <w:pPr>
        <w:pStyle w:val="PreformattedText"/>
      </w:pPr>
    </w:p>
    <w:p w14:paraId="2C890513" w14:textId="77777777" w:rsidR="00A3307F" w:rsidRDefault="00132872">
      <w:pPr>
        <w:pStyle w:val="PreformattedText"/>
      </w:pPr>
      <w:r>
        <w:t>@T3:Literatuur</w:t>
      </w:r>
    </w:p>
    <w:p w14:paraId="1F9462ED" w14:textId="77777777" w:rsidR="00A3307F" w:rsidRDefault="00132872">
      <w:pPr>
        <w:pStyle w:val="PreformattedText"/>
      </w:pPr>
      <w:r>
        <w:t>Willem Jan Dorgelo Hzn., Alb. Anth</w:t>
      </w:r>
      <w:r>
        <w:t>oni Hinsz. &lt;I&gt;Orgelmaker 1704&lt;\-&gt;1785&lt;I&gt;. Augustinusga, 1985, 143.</w:t>
      </w:r>
    </w:p>
    <w:p w14:paraId="1AA3DA58" w14:textId="77777777" w:rsidR="00A3307F" w:rsidRDefault="00A3307F">
      <w:pPr>
        <w:pStyle w:val="PreformattedText"/>
      </w:pPr>
    </w:p>
    <w:p w14:paraId="1AFC16F2" w14:textId="77777777" w:rsidR="00A3307F" w:rsidRDefault="00132872">
      <w:pPr>
        <w:pStyle w:val="PreformattedText"/>
      </w:pPr>
      <w:r>
        <w:t>@K2:Historische gegevens</w:t>
      </w:r>
    </w:p>
    <w:p w14:paraId="54090580" w14:textId="77777777" w:rsidR="00A3307F" w:rsidRDefault="00A3307F">
      <w:pPr>
        <w:pStyle w:val="PreformattedText"/>
      </w:pPr>
    </w:p>
    <w:p w14:paraId="7924D331" w14:textId="77777777" w:rsidR="00A3307F" w:rsidRDefault="00132872">
      <w:pPr>
        <w:pStyle w:val="PreformattedText"/>
      </w:pPr>
      <w:r>
        <w:t>@T1:Bouwer Johan van Emden</w:t>
      </w:r>
    </w:p>
    <w:p w14:paraId="14C6FAE3" w14:textId="77777777" w:rsidR="00A3307F" w:rsidRDefault="00A3307F">
      <w:pPr>
        <w:pStyle w:val="PreformattedText"/>
      </w:pPr>
    </w:p>
    <w:p w14:paraId="30938226" w14:textId="77777777" w:rsidR="00A3307F" w:rsidRDefault="00132872">
      <w:pPr>
        <w:pStyle w:val="PreformattedText"/>
      </w:pPr>
      <w:r>
        <w:t>Jaar van oplevering 1526</w:t>
      </w:r>
    </w:p>
    <w:p w14:paraId="25F4C1AD" w14:textId="77777777" w:rsidR="00A3307F" w:rsidRDefault="00A3307F">
      <w:pPr>
        <w:pStyle w:val="PreformattedText"/>
      </w:pPr>
    </w:p>
    <w:p w14:paraId="39B6C378" w14:textId="77777777" w:rsidR="00A3307F" w:rsidRDefault="00132872">
      <w:pPr>
        <w:pStyle w:val="PreformattedText"/>
      </w:pPr>
      <w:r>
        <w:t>Oorspronkelijke locatie Scheemda, Hervormde Kerk</w:t>
      </w:r>
    </w:p>
    <w:p w14:paraId="3375A038" w14:textId="77777777" w:rsidR="00A3307F" w:rsidRDefault="00A3307F">
      <w:pPr>
        <w:pStyle w:val="PreformattedText"/>
      </w:pPr>
    </w:p>
    <w:p w14:paraId="42906514" w14:textId="77777777" w:rsidR="00A3307F" w:rsidRDefault="00132872">
      <w:pPr>
        <w:pStyle w:val="PreformattedText"/>
      </w:pPr>
      <w:r>
        <w:t>Albertus Anthoni Hinsz 1740</w:t>
      </w:r>
    </w:p>
    <w:p w14:paraId="388276D9" w14:textId="77777777" w:rsidR="00A3307F" w:rsidRDefault="00132872">
      <w:pPr>
        <w:pStyle w:val="PreformattedText"/>
      </w:pPr>
      <w:r>
        <w:t>.</w:t>
      </w:r>
    </w:p>
    <w:p w14:paraId="001640B9" w14:textId="77777777" w:rsidR="00A3307F" w:rsidRDefault="00132872">
      <w:pPr>
        <w:pStyle w:val="PreformattedText"/>
      </w:pPr>
      <w:r>
        <w:t>uitbreiding</w:t>
      </w:r>
    </w:p>
    <w:p w14:paraId="70BD9D2C" w14:textId="77777777" w:rsidR="00A3307F" w:rsidRDefault="00A3307F">
      <w:pPr>
        <w:pStyle w:val="PreformattedText"/>
      </w:pPr>
    </w:p>
    <w:p w14:paraId="35438205" w14:textId="77777777" w:rsidR="00A3307F" w:rsidRDefault="00132872">
      <w:pPr>
        <w:pStyle w:val="PreformattedText"/>
      </w:pPr>
      <w:r>
        <w:t>Heinrich Herman</w:t>
      </w:r>
      <w:r>
        <w:t>n Freytag en 1789</w:t>
      </w:r>
    </w:p>
    <w:p w14:paraId="79DFC39E" w14:textId="77777777" w:rsidR="00A3307F" w:rsidRDefault="00132872">
      <w:pPr>
        <w:pStyle w:val="PreformattedText"/>
      </w:pPr>
      <w:r>
        <w:t>Frans Caspar Schnitger jr.</w:t>
      </w:r>
    </w:p>
    <w:p w14:paraId="18608162" w14:textId="77777777" w:rsidR="00A3307F" w:rsidRDefault="00132872">
      <w:pPr>
        <w:pStyle w:val="PreformattedText"/>
      </w:pPr>
      <w:r>
        <w:t>.</w:t>
      </w:r>
    </w:p>
    <w:p w14:paraId="49503F2E" w14:textId="77777777" w:rsidR="00A3307F" w:rsidRDefault="00132872">
      <w:pPr>
        <w:pStyle w:val="PreformattedText"/>
      </w:pPr>
      <w:r>
        <w:t>werkzaamheden</w:t>
      </w:r>
    </w:p>
    <w:p w14:paraId="2694927E" w14:textId="77777777" w:rsidR="00A3307F" w:rsidRDefault="00A3307F">
      <w:pPr>
        <w:pStyle w:val="PreformattedText"/>
      </w:pPr>
    </w:p>
    <w:p w14:paraId="2CC4A9E4" w14:textId="77777777" w:rsidR="00A3307F" w:rsidRDefault="00132872">
      <w:pPr>
        <w:pStyle w:val="PreformattedText"/>
      </w:pPr>
      <w:r>
        <w:t>Dispositie volgens Broekhuyzen 1850&lt;\-&gt;1862</w:t>
      </w:r>
    </w:p>
    <w:p w14:paraId="0FB65990" w14:textId="77777777" w:rsidR="00A3307F" w:rsidRDefault="00A3307F">
      <w:pPr>
        <w:pStyle w:val="PreformattedText"/>
      </w:pPr>
    </w:p>
    <w:p w14:paraId="61969299" w14:textId="0B4AC925" w:rsidR="00A3307F" w:rsidRDefault="00132872">
      <w:pPr>
        <w:pStyle w:val="PreformattedText"/>
      </w:pPr>
      <w:r>
        <w:t>@T4:@</w:t>
      </w:r>
      <w:r>
        <w:t>Manuaal</w:t>
      </w:r>
    </w:p>
    <w:p w14:paraId="6882D4A4" w14:textId="77777777" w:rsidR="00A3307F" w:rsidRDefault="00A3307F">
      <w:pPr>
        <w:pStyle w:val="PreformattedText"/>
      </w:pPr>
    </w:p>
    <w:p w14:paraId="7E248857" w14:textId="77777777" w:rsidR="00A3307F" w:rsidRDefault="00132872">
      <w:pPr>
        <w:pStyle w:val="PreformattedText"/>
      </w:pPr>
      <w:r>
        <w:t>Quintadena</w:t>
      </w:r>
    </w:p>
    <w:p w14:paraId="5A8F7FF8" w14:textId="77777777" w:rsidR="00A3307F" w:rsidRDefault="00132872">
      <w:pPr>
        <w:pStyle w:val="PreformattedText"/>
      </w:pPr>
      <w:r>
        <w:t>Prestant</w:t>
      </w:r>
    </w:p>
    <w:p w14:paraId="4E2D2B6E" w14:textId="77777777" w:rsidR="00A3307F" w:rsidRDefault="00132872">
      <w:pPr>
        <w:pStyle w:val="PreformattedText"/>
      </w:pPr>
      <w:r>
        <w:t>Roerfluit</w:t>
      </w:r>
    </w:p>
    <w:p w14:paraId="35E7E8BD" w14:textId="77777777" w:rsidR="00A3307F" w:rsidRDefault="00132872">
      <w:pPr>
        <w:pStyle w:val="PreformattedText"/>
      </w:pPr>
      <w:r>
        <w:t>Octaaf</w:t>
      </w:r>
    </w:p>
    <w:p w14:paraId="1CD862F8" w14:textId="77777777" w:rsidR="00A3307F" w:rsidRDefault="00132872">
      <w:pPr>
        <w:pStyle w:val="PreformattedText"/>
      </w:pPr>
      <w:r>
        <w:t>Fluit</w:t>
      </w:r>
    </w:p>
    <w:p w14:paraId="3459826F" w14:textId="77777777" w:rsidR="00A3307F" w:rsidRDefault="00132872">
      <w:pPr>
        <w:pStyle w:val="PreformattedText"/>
      </w:pPr>
      <w:r>
        <w:t>Gedakt fluit</w:t>
      </w:r>
    </w:p>
    <w:p w14:paraId="68EDBAF5" w14:textId="77777777" w:rsidR="00A3307F" w:rsidRDefault="00132872">
      <w:pPr>
        <w:pStyle w:val="PreformattedText"/>
      </w:pPr>
      <w:r>
        <w:t>Octaaf</w:t>
      </w:r>
    </w:p>
    <w:p w14:paraId="032A32A8" w14:textId="77777777" w:rsidR="00A3307F" w:rsidRDefault="00132872">
      <w:pPr>
        <w:pStyle w:val="PreformattedText"/>
      </w:pPr>
      <w:r>
        <w:t>Sexquialter</w:t>
      </w:r>
    </w:p>
    <w:p w14:paraId="04E60EDB" w14:textId="77777777" w:rsidR="00A3307F" w:rsidRDefault="00132872">
      <w:pPr>
        <w:pStyle w:val="PreformattedText"/>
      </w:pPr>
      <w:r>
        <w:t>Mixtuur</w:t>
      </w:r>
    </w:p>
    <w:p w14:paraId="08D4A767" w14:textId="77777777" w:rsidR="00A3307F" w:rsidRDefault="00132872">
      <w:pPr>
        <w:pStyle w:val="PreformattedText"/>
      </w:pPr>
      <w:r>
        <w:t>Trompet</w:t>
      </w:r>
    </w:p>
    <w:p w14:paraId="6126DB98" w14:textId="4F134484" w:rsidR="00A3307F" w:rsidRDefault="00132872">
      <w:pPr>
        <w:pStyle w:val="PreformattedText"/>
      </w:pPr>
      <w:r>
        <w:t>Vox Humana@</w:t>
      </w:r>
    </w:p>
    <w:p w14:paraId="2AC34837" w14:textId="5AA1AE82" w:rsidR="00A3307F" w:rsidRDefault="00132872">
      <w:pPr>
        <w:pStyle w:val="PreformattedText"/>
      </w:pPr>
      <w:r>
        <w:lastRenderedPageBreak/>
        <w:t>@</w:t>
      </w:r>
    </w:p>
    <w:p w14:paraId="07B0A8D1" w14:textId="77777777" w:rsidR="00132872" w:rsidRDefault="00132872">
      <w:pPr>
        <w:pStyle w:val="PreformattedText"/>
      </w:pPr>
    </w:p>
    <w:p w14:paraId="20B62B71" w14:textId="77777777" w:rsidR="00A3307F" w:rsidRDefault="00132872">
      <w:pPr>
        <w:pStyle w:val="PreformattedText"/>
      </w:pPr>
      <w:r>
        <w:t>16'</w:t>
      </w:r>
    </w:p>
    <w:p w14:paraId="07AD5024" w14:textId="77777777" w:rsidR="00A3307F" w:rsidRDefault="00132872">
      <w:pPr>
        <w:pStyle w:val="PreformattedText"/>
      </w:pPr>
      <w:r>
        <w:t>8'</w:t>
      </w:r>
    </w:p>
    <w:p w14:paraId="1EE83080" w14:textId="77777777" w:rsidR="00A3307F" w:rsidRDefault="00132872">
      <w:pPr>
        <w:pStyle w:val="PreformattedText"/>
      </w:pPr>
      <w:r>
        <w:t>8'</w:t>
      </w:r>
    </w:p>
    <w:p w14:paraId="4C99538C" w14:textId="77777777" w:rsidR="00A3307F" w:rsidRDefault="00132872">
      <w:pPr>
        <w:pStyle w:val="PreformattedText"/>
      </w:pPr>
      <w:r>
        <w:t>4'</w:t>
      </w:r>
    </w:p>
    <w:p w14:paraId="312712C7" w14:textId="77777777" w:rsidR="00A3307F" w:rsidRDefault="00132872">
      <w:pPr>
        <w:pStyle w:val="PreformattedText"/>
      </w:pPr>
      <w:r>
        <w:t>4'</w:t>
      </w:r>
    </w:p>
    <w:p w14:paraId="43082BDE" w14:textId="77777777" w:rsidR="00A3307F" w:rsidRDefault="00132872">
      <w:pPr>
        <w:pStyle w:val="PreformattedText"/>
      </w:pPr>
      <w:r>
        <w:t>3'</w:t>
      </w:r>
    </w:p>
    <w:p w14:paraId="2B87B9BE" w14:textId="77777777" w:rsidR="00A3307F" w:rsidRDefault="00132872">
      <w:pPr>
        <w:pStyle w:val="PreformattedText"/>
      </w:pPr>
      <w:r>
        <w:t>2'</w:t>
      </w:r>
    </w:p>
    <w:p w14:paraId="10ED7C8D" w14:textId="77777777" w:rsidR="00A3307F" w:rsidRDefault="00132872">
      <w:pPr>
        <w:pStyle w:val="PreformattedText"/>
      </w:pPr>
      <w:r>
        <w:t>2 st.</w:t>
      </w:r>
    </w:p>
    <w:p w14:paraId="01CFEE7D" w14:textId="77777777" w:rsidR="00A3307F" w:rsidRDefault="00132872">
      <w:pPr>
        <w:pStyle w:val="PreformattedText"/>
      </w:pPr>
      <w:r>
        <w:t>4&lt;\-&gt;6 st.</w:t>
      </w:r>
    </w:p>
    <w:p w14:paraId="20FCECE8" w14:textId="77777777" w:rsidR="00A3307F" w:rsidRDefault="00132872">
      <w:pPr>
        <w:pStyle w:val="PreformattedText"/>
      </w:pPr>
      <w:r>
        <w:t>8'</w:t>
      </w:r>
    </w:p>
    <w:p w14:paraId="22193C4E" w14:textId="1F490982" w:rsidR="00A3307F" w:rsidRDefault="00132872">
      <w:pPr>
        <w:pStyle w:val="PreformattedText"/>
      </w:pPr>
      <w:r>
        <w:t>8'@</w:t>
      </w:r>
    </w:p>
    <w:p w14:paraId="3D2B3369" w14:textId="77777777" w:rsidR="00A3307F" w:rsidRDefault="00A3307F">
      <w:pPr>
        <w:pStyle w:val="PreformattedText"/>
      </w:pPr>
    </w:p>
    <w:p w14:paraId="3D600A07" w14:textId="4FFE80D0" w:rsidR="00A3307F" w:rsidRPr="00132872" w:rsidRDefault="00132872">
      <w:pPr>
        <w:pStyle w:val="PreformattedText"/>
        <w:rPr>
          <w:lang w:val="nl-NL"/>
        </w:rPr>
      </w:pPr>
      <w:r w:rsidRPr="00132872">
        <w:rPr>
          <w:lang w:val="nl-NL"/>
        </w:rPr>
        <w:t>#</w:t>
      </w:r>
      <w:r w:rsidRPr="00132872">
        <w:rPr>
          <w:lang w:val="nl-NL"/>
        </w:rPr>
        <w:t>pedaal aangehangen</w:t>
      </w:r>
    </w:p>
    <w:p w14:paraId="286D81F1" w14:textId="77777777" w:rsidR="00A3307F" w:rsidRPr="00132872" w:rsidRDefault="00132872">
      <w:pPr>
        <w:pStyle w:val="PreformattedText"/>
        <w:rPr>
          <w:lang w:val="nl-NL"/>
        </w:rPr>
      </w:pPr>
      <w:r w:rsidRPr="00132872">
        <w:rPr>
          <w:lang w:val="nl-NL"/>
        </w:rPr>
        <w:t>manuaalomvang vier octaven</w:t>
      </w:r>
    </w:p>
    <w:p w14:paraId="0C1EB466" w14:textId="71A09B6D" w:rsidR="00A3307F" w:rsidRPr="00132872" w:rsidRDefault="00132872">
      <w:pPr>
        <w:pStyle w:val="PreformattedText"/>
        <w:rPr>
          <w:lang w:val="nl-NL"/>
        </w:rPr>
      </w:pPr>
      <w:r w:rsidRPr="00132872">
        <w:rPr>
          <w:lang w:val="nl-NL"/>
        </w:rPr>
        <w:t>vier balgen#</w:t>
      </w:r>
    </w:p>
    <w:p w14:paraId="10FB693A" w14:textId="77777777" w:rsidR="00A3307F" w:rsidRPr="00132872" w:rsidRDefault="00A3307F">
      <w:pPr>
        <w:pStyle w:val="PreformattedText"/>
        <w:rPr>
          <w:lang w:val="nl-NL"/>
        </w:rPr>
      </w:pPr>
    </w:p>
    <w:p w14:paraId="18008414" w14:textId="77777777" w:rsidR="00A3307F" w:rsidRPr="00132872" w:rsidRDefault="00132872">
      <w:pPr>
        <w:pStyle w:val="PreformattedText"/>
        <w:rPr>
          <w:lang w:val="nl-NL"/>
        </w:rPr>
      </w:pPr>
      <w:r w:rsidRPr="00132872">
        <w:rPr>
          <w:lang w:val="nl-NL"/>
        </w:rPr>
        <w:t>@T1:R. Meijer 1874</w:t>
      </w:r>
    </w:p>
    <w:p w14:paraId="66D7BAF8" w14:textId="77777777" w:rsidR="00A3307F" w:rsidRPr="00132872" w:rsidRDefault="00132872">
      <w:pPr>
        <w:pStyle w:val="PreformattedText"/>
        <w:rPr>
          <w:lang w:val="nl-NL"/>
        </w:rPr>
      </w:pPr>
      <w:r w:rsidRPr="00132872">
        <w:rPr>
          <w:lang w:val="nl-NL"/>
        </w:rPr>
        <w:t>.</w:t>
      </w:r>
    </w:p>
    <w:p w14:paraId="7D2CB5C6" w14:textId="77777777" w:rsidR="00A3307F" w:rsidRPr="00132872" w:rsidRDefault="00132872">
      <w:pPr>
        <w:pStyle w:val="PreformattedText"/>
        <w:rPr>
          <w:lang w:val="nl-NL"/>
        </w:rPr>
      </w:pPr>
      <w:r w:rsidRPr="00132872">
        <w:rPr>
          <w:lang w:val="nl-NL"/>
        </w:rPr>
        <w:t>bouw nieuw orgel</w:t>
      </w:r>
    </w:p>
    <w:p w14:paraId="37466C89" w14:textId="77777777" w:rsidR="00A3307F" w:rsidRPr="00132872" w:rsidRDefault="00A3307F">
      <w:pPr>
        <w:pStyle w:val="PreformattedText"/>
        <w:rPr>
          <w:lang w:val="nl-NL"/>
        </w:rPr>
      </w:pPr>
    </w:p>
    <w:p w14:paraId="23BE8423" w14:textId="77777777" w:rsidR="00A3307F" w:rsidRPr="00132872" w:rsidRDefault="00132872">
      <w:pPr>
        <w:pStyle w:val="PreformattedText"/>
        <w:rPr>
          <w:lang w:val="nl-NL"/>
        </w:rPr>
      </w:pPr>
      <w:r w:rsidRPr="00132872">
        <w:rPr>
          <w:lang w:val="nl-NL"/>
        </w:rPr>
        <w:t>1877</w:t>
      </w:r>
    </w:p>
    <w:p w14:paraId="5EDFE750" w14:textId="77777777" w:rsidR="00A3307F" w:rsidRPr="00132872" w:rsidRDefault="00132872">
      <w:pPr>
        <w:pStyle w:val="PreformattedText"/>
        <w:rPr>
          <w:lang w:val="nl-NL"/>
        </w:rPr>
      </w:pPr>
      <w:r w:rsidRPr="00132872">
        <w:rPr>
          <w:lang w:val="nl-NL"/>
        </w:rPr>
        <w:t>.</w:t>
      </w:r>
    </w:p>
    <w:p w14:paraId="4EB9D588" w14:textId="77777777" w:rsidR="00A3307F" w:rsidRPr="00132872" w:rsidRDefault="00132872">
      <w:pPr>
        <w:pStyle w:val="PreformattedText"/>
        <w:rPr>
          <w:lang w:val="nl-NL"/>
        </w:rPr>
      </w:pPr>
      <w:r w:rsidRPr="00132872">
        <w:rPr>
          <w:lang w:val="nl-NL"/>
        </w:rPr>
        <w:t>oude orgel te koop aangeboden in dagblad 'De Tijd'</w:t>
      </w:r>
    </w:p>
    <w:p w14:paraId="4A41AAB5" w14:textId="77777777" w:rsidR="00A3307F" w:rsidRDefault="00132872">
      <w:pPr>
        <w:pStyle w:val="PreformattedText"/>
      </w:pPr>
      <w:r>
        <w:t>.</w:t>
      </w:r>
    </w:p>
    <w:p w14:paraId="543EB599" w14:textId="77777777" w:rsidR="00A3307F" w:rsidRDefault="00132872">
      <w:pPr>
        <w:pStyle w:val="PreformattedText"/>
      </w:pPr>
      <w:r>
        <w:t xml:space="preserve">dispositie als bij Broekhuyzen, &lt;h150&gt;&lt;\-&gt;&lt;h100&gt; Mixtuur, Sexquialter en Vox </w:t>
      </w:r>
      <w:r>
        <w:t>Humana</w:t>
      </w:r>
    </w:p>
    <w:p w14:paraId="04C9923E" w14:textId="77777777" w:rsidR="00A3307F" w:rsidRDefault="00A3307F">
      <w:pPr>
        <w:pStyle w:val="PreformattedText"/>
      </w:pPr>
    </w:p>
    <w:p w14:paraId="43FBF7F7" w14:textId="77777777" w:rsidR="00A3307F" w:rsidRDefault="00132872">
      <w:pPr>
        <w:pStyle w:val="PreformattedText"/>
      </w:pPr>
      <w:r>
        <w:t>1879</w:t>
      </w:r>
    </w:p>
    <w:p w14:paraId="34649559" w14:textId="77777777" w:rsidR="00A3307F" w:rsidRDefault="00132872">
      <w:pPr>
        <w:pStyle w:val="PreformattedText"/>
      </w:pPr>
      <w:r>
        <w:t>.</w:t>
      </w:r>
    </w:p>
    <w:p w14:paraId="11C25046" w14:textId="77777777" w:rsidR="00A3307F" w:rsidRDefault="00132872">
      <w:pPr>
        <w:pStyle w:val="PreformattedText"/>
      </w:pPr>
      <w:r>
        <w:t>orgelkas met frontpijpen overgeplaatst naar Rijksmuseum te Amsterdam</w:t>
      </w:r>
    </w:p>
    <w:p w14:paraId="668E5835" w14:textId="77777777" w:rsidR="00A3307F" w:rsidRDefault="00132872">
      <w:pPr>
        <w:pStyle w:val="PreformattedText"/>
      </w:pPr>
      <w:r>
        <w:t>.</w:t>
      </w:r>
    </w:p>
    <w:p w14:paraId="7DDACDBB" w14:textId="77777777" w:rsidR="00A3307F" w:rsidRDefault="00132872">
      <w:pPr>
        <w:pStyle w:val="PreformattedText"/>
      </w:pPr>
      <w:r>
        <w:t>oude borstwering in Scheemda bewaard</w:t>
      </w:r>
    </w:p>
    <w:p w14:paraId="4E136F07" w14:textId="77777777" w:rsidR="00A3307F" w:rsidRDefault="00A3307F">
      <w:pPr>
        <w:pStyle w:val="PreformattedText"/>
      </w:pPr>
    </w:p>
    <w:p w14:paraId="5A972F31" w14:textId="77777777" w:rsidR="00A3307F" w:rsidRDefault="00132872">
      <w:pPr>
        <w:pStyle w:val="PreformattedText"/>
      </w:pPr>
      <w:r>
        <w:t>@K2:Technische gegevens</w:t>
      </w:r>
    </w:p>
    <w:p w14:paraId="74FA47DC" w14:textId="77777777" w:rsidR="00A3307F" w:rsidRDefault="00A3307F">
      <w:pPr>
        <w:pStyle w:val="PreformattedText"/>
      </w:pPr>
    </w:p>
    <w:p w14:paraId="40A3B3B0" w14:textId="77777777" w:rsidR="00A3307F" w:rsidRDefault="00132872">
      <w:pPr>
        <w:pStyle w:val="PreformattedText"/>
      </w:pPr>
      <w:r>
        <w:t>@T1:niet van toepassing</w:t>
      </w:r>
    </w:p>
    <w:p w14:paraId="63314F03" w14:textId="77777777" w:rsidR="00A3307F" w:rsidRDefault="00A3307F">
      <w:pPr>
        <w:pStyle w:val="PreformattedText"/>
      </w:pPr>
    </w:p>
    <w:p w14:paraId="75B10B64" w14:textId="77777777" w:rsidR="00A3307F" w:rsidRDefault="00132872">
      <w:pPr>
        <w:pStyle w:val="PreformattedText"/>
      </w:pPr>
      <w:r>
        <w:t>@K2:Bijzonderheden</w:t>
      </w:r>
    </w:p>
    <w:p w14:paraId="240EEB59" w14:textId="77777777" w:rsidR="00A3307F" w:rsidRDefault="00132872">
      <w:pPr>
        <w:pStyle w:val="PreformattedText"/>
      </w:pPr>
      <w:r>
        <w:t>@T1:Het jaartal 1526 bevindt zich op de in Scheemda achtergeble</w:t>
      </w:r>
      <w:r>
        <w:t>ven borstwering.</w:t>
      </w:r>
    </w:p>
    <w:sectPr w:rsidR="00A3307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07F"/>
    <w:rsid w:val="00132872"/>
    <w:rsid w:val="00A3307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C5CFA24"/>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2172</Characters>
  <Application>Microsoft Office Word</Application>
  <DocSecurity>0</DocSecurity>
  <Lines>18</Lines>
  <Paragraphs>5</Paragraphs>
  <ScaleCrop>false</ScaleCrop>
  <Company>Universiteit Utrecht</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2022-02-28T16:19:00Z</dcterms:created>
  <dcterms:modified xsi:type="dcterms:W3CDTF">2022-02-28T16:20:00Z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