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E799" w14:textId="77777777" w:rsidR="0076591D" w:rsidRPr="006E56A6" w:rsidRDefault="006E56A6">
      <w:pPr>
        <w:pStyle w:val="PreformattedText"/>
        <w:rPr>
          <w:lang w:val="nl-NL"/>
        </w:rPr>
      </w:pPr>
      <w:r w:rsidRPr="006E56A6">
        <w:rPr>
          <w:lang w:val="nl-NL"/>
        </w:rPr>
        <w:t>@K1:Enkhuizen/1621</w:t>
      </w:r>
    </w:p>
    <w:p w14:paraId="0FE0C36F" w14:textId="77777777" w:rsidR="0076591D" w:rsidRPr="006E56A6" w:rsidRDefault="006E56A6">
      <w:pPr>
        <w:pStyle w:val="PreformattedText"/>
        <w:rPr>
          <w:lang w:val="nl-NL"/>
        </w:rPr>
      </w:pPr>
      <w:r w:rsidRPr="006E56A6">
        <w:rPr>
          <w:lang w:val="nl-NL"/>
        </w:rPr>
        <w:t>@K2:St&lt;\-&gt;Pancras&lt;\-&gt; of Zuiderkerk</w:t>
      </w:r>
    </w:p>
    <w:p w14:paraId="3CB62D8D" w14:textId="77777777" w:rsidR="0076591D" w:rsidRPr="006E56A6" w:rsidRDefault="0076591D">
      <w:pPr>
        <w:pStyle w:val="PreformattedText"/>
        <w:rPr>
          <w:lang w:val="nl-NL"/>
        </w:rPr>
      </w:pPr>
    </w:p>
    <w:p w14:paraId="33FE44DA" w14:textId="77777777" w:rsidR="0076591D" w:rsidRDefault="006E56A6">
      <w:pPr>
        <w:pStyle w:val="PreformattedText"/>
      </w:pPr>
      <w:r>
        <w:t>@T1:D. Antonio? 1621</w:t>
      </w:r>
    </w:p>
    <w:p w14:paraId="3CA435BD" w14:textId="77777777" w:rsidR="0076591D" w:rsidRDefault="0076591D">
      <w:pPr>
        <w:pStyle w:val="PreformattedText"/>
      </w:pPr>
    </w:p>
    <w:p w14:paraId="02AE65A3" w14:textId="77777777" w:rsidR="0076591D" w:rsidRDefault="006E56A6">
      <w:pPr>
        <w:pStyle w:val="PreformattedText"/>
      </w:pPr>
      <w:r>
        <w:t xml:space="preserve">&lt;I&gt;Laat&lt;\-&gt;gotische tweebeukige hallenkerk, grotendeels daterend uit de 15e eeuw. Monumentale toren met bovenbouw (1518&lt;\-&gt;1526), ge&lt;\#149&gt;nspireerd op de Domtoren te </w:t>
      </w:r>
      <w:r>
        <w:t>Utrecht. Inwendig houten tongewelven met schilderingen uit 1484. Eenvoudig 17e&lt;\-&gt;eeuws meubilair.</w:t>
      </w:r>
    </w:p>
    <w:p w14:paraId="777DC6BF" w14:textId="77777777" w:rsidR="0076591D" w:rsidRDefault="006E56A6">
      <w:pPr>
        <w:pStyle w:val="PreformattedText"/>
      </w:pPr>
      <w:r>
        <w:t>&lt;I&gt;</w:t>
      </w:r>
    </w:p>
    <w:p w14:paraId="2F3E97DC" w14:textId="77777777" w:rsidR="0076591D" w:rsidRDefault="006E56A6">
      <w:pPr>
        <w:pStyle w:val="PreformattedText"/>
      </w:pPr>
      <w:r>
        <w:t>@T2:Kunsthistorische aspecten</w:t>
      </w:r>
    </w:p>
    <w:p w14:paraId="0F5490E4" w14:textId="77777777" w:rsidR="0076591D" w:rsidRDefault="006E56A6">
      <w:pPr>
        <w:pStyle w:val="PreformattedText"/>
      </w:pPr>
      <w:r>
        <w:t>De hoofdkas is een kleinere en strakkere versie van het orgel in de Westerkerk in dezelfde stad: een verhoogde driedelige m</w:t>
      </w:r>
      <w:r>
        <w:t>iddenpartij geflankeerd door spitsvelden, waaronder een vlak veld, en eendelige zijvelden. Deze vormgeving, typisch voor de 16e eeuw, hoeft een datering op 1621 niet in de weg te staan. De 16e&lt;\-&gt;eeuwse traditie was in de vroege 17e eeuw nog vrij krachtig.</w:t>
      </w:r>
      <w:r>
        <w:t xml:space="preserve"> Het meeste blinderingssnijwerk vertoont een vormgeving die in de vroege 17e eeuw past: rankwerk met hier en daar een dierfiguur. Alleen het snijwerk van de bovenste tussenvelden lijkt vroeg&lt;\-&gt;18e&lt;\-&gt;eeuws, wellicht uit dezelfde tijd als de wangstukken me</w:t>
      </w:r>
      <w:r>
        <w:t>t muziekinstrumenten, die zijn gesigneerd en gedateerd Pieter de Nicolo 1737. Uit dezelfde tijd dateren vermoedelijk de wangstukken aan het rugpositief met hun aan Daniel Marot ontleende vormgeving. Zij zijn later aan het nieuwe rugpositief aangepast.</w:t>
      </w:r>
    </w:p>
    <w:p w14:paraId="3A47369F" w14:textId="77777777" w:rsidR="0076591D" w:rsidRDefault="006E56A6">
      <w:pPr>
        <w:pStyle w:val="PreformattedText"/>
      </w:pPr>
      <w:r>
        <w:t xml:space="preserve">Het </w:t>
      </w:r>
      <w:r>
        <w:t>rugwerk, een latere, strakkere versie van het door Freytag gebouwde rugpositief in 't Zand, is met zijn blokvorm typisch voor de neo&lt;\-&gt;classicistische esthetica van de late 18e eeuw. De trofee boven de lage middentoren laat een in een lauwerkrans gevat bo</w:t>
      </w:r>
      <w:r>
        <w:t>ek (de bijbel) zien waarop een hart is aangebracht. Dit alles tegen de achtergrond van een wolkenpartij waaruit stralen tevoorschijn komen. Het achter het orgel geschilderde gordijn dateert vermoedelijk uit de 18e eeuw.</w:t>
      </w:r>
    </w:p>
    <w:p w14:paraId="590749A7" w14:textId="77777777" w:rsidR="0076591D" w:rsidRDefault="0076591D">
      <w:pPr>
        <w:pStyle w:val="PreformattedText"/>
      </w:pPr>
    </w:p>
    <w:p w14:paraId="07A167FC" w14:textId="77777777" w:rsidR="0076591D" w:rsidRDefault="006E56A6">
      <w:pPr>
        <w:pStyle w:val="PreformattedText"/>
      </w:pPr>
      <w:r>
        <w:t>@T3:Literatuur</w:t>
      </w:r>
    </w:p>
    <w:p w14:paraId="561ED9A1" w14:textId="77777777" w:rsidR="0076591D" w:rsidRDefault="006E56A6">
      <w:pPr>
        <w:pStyle w:val="PreformattedText"/>
      </w:pPr>
      <w:r>
        <w:t>Jan van Biezen, &lt;I&gt;H</w:t>
      </w:r>
      <w:r>
        <w:t>et Nederlandse orgel in de Renaissance en de barok, in het bijzonder de school van Jan van Covelens&lt;I&gt;. Utrecht, 1995, 498&lt;\-&gt;508.</w:t>
      </w:r>
    </w:p>
    <w:p w14:paraId="788FE055" w14:textId="77777777" w:rsidR="0076591D" w:rsidRDefault="006E56A6">
      <w:pPr>
        <w:pStyle w:val="PreformattedText"/>
      </w:pPr>
      <w:r>
        <w:t>Jan Jongepier, &lt;I&gt;Het orgel in de Zuider&lt;\-&gt; of St. Pancraskerk te Enkhuizen&lt;I&gt;. Enkhuizen, 1991.</w:t>
      </w:r>
    </w:p>
    <w:p w14:paraId="429E1DD5" w14:textId="77777777" w:rsidR="0076591D" w:rsidRDefault="006E56A6">
      <w:pPr>
        <w:pStyle w:val="PreformattedText"/>
      </w:pPr>
      <w:r>
        <w:t xml:space="preserve">Koos Tiggelaar, &lt;I&gt;Freytag </w:t>
      </w:r>
      <w:r>
        <w:t>&amp; Snitger in Compagnie&lt;I&gt;. Oostwold, 1990, 44&lt;\-&gt;46.</w:t>
      </w:r>
    </w:p>
    <w:p w14:paraId="46EB3F15" w14:textId="77777777" w:rsidR="0076591D" w:rsidRDefault="006E56A6">
      <w:pPr>
        <w:pStyle w:val="PreformattedText"/>
      </w:pPr>
      <w:r>
        <w:t>A.H. Vlagsma, &lt;I&gt;Het 'Hollandse' orgel in de periode van 1670 tot 1730&lt;I&gt;. Alphen aan den Rijn, 1992, 39,98&lt;\-&gt;99.</w:t>
      </w:r>
    </w:p>
    <w:p w14:paraId="49DFE624" w14:textId="77777777" w:rsidR="0076591D" w:rsidRDefault="0076591D">
      <w:pPr>
        <w:pStyle w:val="PreformattedText"/>
      </w:pPr>
    </w:p>
    <w:p w14:paraId="2D8CC0EE" w14:textId="77777777" w:rsidR="0076591D" w:rsidRDefault="006E56A6">
      <w:pPr>
        <w:pStyle w:val="PreformattedText"/>
      </w:pPr>
      <w:r>
        <w:t>Monumentnummer 15268, orgelnummer 432</w:t>
      </w:r>
    </w:p>
    <w:p w14:paraId="0BD239BD" w14:textId="77777777" w:rsidR="0076591D" w:rsidRDefault="0076591D">
      <w:pPr>
        <w:pStyle w:val="PreformattedText"/>
      </w:pPr>
    </w:p>
    <w:p w14:paraId="1AFDC1E2" w14:textId="77777777" w:rsidR="0076591D" w:rsidRDefault="006E56A6">
      <w:pPr>
        <w:pStyle w:val="PreformattedText"/>
      </w:pPr>
      <w:r>
        <w:t>@K2:Historische gegevens</w:t>
      </w:r>
    </w:p>
    <w:p w14:paraId="1403B3C0" w14:textId="77777777" w:rsidR="0076591D" w:rsidRDefault="0076591D">
      <w:pPr>
        <w:pStyle w:val="PreformattedText"/>
      </w:pPr>
    </w:p>
    <w:p w14:paraId="6D138C83" w14:textId="77777777" w:rsidR="0076591D" w:rsidRDefault="006E56A6">
      <w:pPr>
        <w:pStyle w:val="PreformattedText"/>
      </w:pPr>
      <w:r>
        <w:t>@T1:Bouwers</w:t>
      </w:r>
    </w:p>
    <w:p w14:paraId="22026D89" w14:textId="77777777" w:rsidR="0076591D" w:rsidRDefault="006E56A6">
      <w:pPr>
        <w:pStyle w:val="PreformattedText"/>
      </w:pPr>
      <w:r>
        <w:t>1. D. Anto</w:t>
      </w:r>
      <w:r>
        <w:t>nio?, uitbreiding van een 16e&lt;\-&gt;eeuws orgel (Van Covelens/Niehoff?)</w:t>
      </w:r>
    </w:p>
    <w:p w14:paraId="5230E2A1" w14:textId="77777777" w:rsidR="0076591D" w:rsidRDefault="006E56A6">
      <w:pPr>
        <w:pStyle w:val="PreformattedText"/>
      </w:pPr>
      <w:r>
        <w:t>2. Heinrich Hermann Freytag</w:t>
      </w:r>
    </w:p>
    <w:p w14:paraId="38732DBB" w14:textId="77777777" w:rsidR="0076591D" w:rsidRDefault="0076591D">
      <w:pPr>
        <w:pStyle w:val="PreformattedText"/>
      </w:pPr>
    </w:p>
    <w:p w14:paraId="35AE2059" w14:textId="77777777" w:rsidR="0076591D" w:rsidRDefault="006E56A6">
      <w:pPr>
        <w:pStyle w:val="PreformattedText"/>
      </w:pPr>
      <w:r>
        <w:t>Jaren van oplevering</w:t>
      </w:r>
    </w:p>
    <w:p w14:paraId="741BBFC2" w14:textId="77777777" w:rsidR="0076591D" w:rsidRDefault="006E56A6">
      <w:pPr>
        <w:pStyle w:val="PreformattedText"/>
      </w:pPr>
      <w:r>
        <w:t>1. waarschijnlijk 1621</w:t>
      </w:r>
    </w:p>
    <w:p w14:paraId="679875FA" w14:textId="77777777" w:rsidR="0076591D" w:rsidRDefault="006E56A6">
      <w:pPr>
        <w:pStyle w:val="PreformattedText"/>
      </w:pPr>
      <w:r>
        <w:t>2. 1799</w:t>
      </w:r>
    </w:p>
    <w:p w14:paraId="5EF2E570" w14:textId="77777777" w:rsidR="0076591D" w:rsidRDefault="0076591D">
      <w:pPr>
        <w:pStyle w:val="PreformattedText"/>
      </w:pPr>
    </w:p>
    <w:p w14:paraId="2758EFED" w14:textId="77777777" w:rsidR="0076591D" w:rsidRDefault="006E56A6">
      <w:pPr>
        <w:pStyle w:val="PreformattedText"/>
      </w:pPr>
      <w:r>
        <w:t>@T1:Galtus van Hagerbeer 1633</w:t>
      </w:r>
    </w:p>
    <w:p w14:paraId="19F922B4" w14:textId="77777777" w:rsidR="0076591D" w:rsidRDefault="006E56A6">
      <w:pPr>
        <w:pStyle w:val="PreformattedText"/>
      </w:pPr>
      <w:r>
        <w:t>.</w:t>
      </w:r>
    </w:p>
    <w:p w14:paraId="05B5116F" w14:textId="77777777" w:rsidR="0076591D" w:rsidRDefault="006E56A6">
      <w:pPr>
        <w:pStyle w:val="PreformattedText"/>
      </w:pPr>
      <w:r>
        <w:t>herstelwerkzaamheden</w:t>
      </w:r>
    </w:p>
    <w:p w14:paraId="0E6A9217" w14:textId="77777777" w:rsidR="0076591D" w:rsidRDefault="0076591D">
      <w:pPr>
        <w:pStyle w:val="PreformattedText"/>
      </w:pPr>
    </w:p>
    <w:p w14:paraId="297329C4" w14:textId="77777777" w:rsidR="0076591D" w:rsidRDefault="006E56A6">
      <w:pPr>
        <w:pStyle w:val="PreformattedText"/>
      </w:pPr>
      <w:r>
        <w:t>Johannes Duyschot 1688</w:t>
      </w:r>
    </w:p>
    <w:p w14:paraId="4215FA87" w14:textId="77777777" w:rsidR="0076591D" w:rsidRDefault="006E56A6">
      <w:pPr>
        <w:pStyle w:val="PreformattedText"/>
      </w:pPr>
      <w:r>
        <w:t>.</w:t>
      </w:r>
    </w:p>
    <w:p w14:paraId="6038DAF7" w14:textId="77777777" w:rsidR="0076591D" w:rsidRDefault="006E56A6">
      <w:pPr>
        <w:pStyle w:val="PreformattedText"/>
      </w:pPr>
      <w:r>
        <w:t xml:space="preserve">toevoeging vrij </w:t>
      </w:r>
      <w:r>
        <w:t>pedaal, bestaande uit Bourdon 16', Prestant 8' en Trompet 8'</w:t>
      </w:r>
    </w:p>
    <w:p w14:paraId="00353257" w14:textId="77777777" w:rsidR="0076591D" w:rsidRDefault="006E56A6">
      <w:pPr>
        <w:pStyle w:val="PreformattedText"/>
      </w:pPr>
      <w:r>
        <w:t>.</w:t>
      </w:r>
    </w:p>
    <w:p w14:paraId="13D8E9B5" w14:textId="77777777" w:rsidR="0076591D" w:rsidRDefault="006E56A6">
      <w:pPr>
        <w:pStyle w:val="PreformattedText"/>
      </w:pPr>
      <w:r>
        <w:t>pedaallade boven in de hoofdkas geplaatst</w:t>
      </w:r>
    </w:p>
    <w:p w14:paraId="038A7DC8" w14:textId="77777777" w:rsidR="0076591D" w:rsidRDefault="006E56A6">
      <w:pPr>
        <w:pStyle w:val="PreformattedText"/>
      </w:pPr>
      <w:r>
        <w:t>.</w:t>
      </w:r>
    </w:p>
    <w:p w14:paraId="730805E6" w14:textId="77777777" w:rsidR="0076591D" w:rsidRDefault="006E56A6">
      <w:pPr>
        <w:pStyle w:val="PreformattedText"/>
      </w:pPr>
      <w:r>
        <w:t>enkele registers uitgebreid met de bastonen C, D, E, Fis en Gis</w:t>
      </w:r>
    </w:p>
    <w:p w14:paraId="15D74D50" w14:textId="77777777" w:rsidR="0076591D" w:rsidRDefault="0076591D">
      <w:pPr>
        <w:pStyle w:val="PreformattedText"/>
      </w:pPr>
    </w:p>
    <w:p w14:paraId="7FBDAC62" w14:textId="77777777" w:rsidR="0076591D" w:rsidRDefault="006E56A6">
      <w:pPr>
        <w:pStyle w:val="PreformattedText"/>
      </w:pPr>
      <w:r>
        <w:lastRenderedPageBreak/>
        <w:t>Heinrich Hermann Freytag 1799</w:t>
      </w:r>
    </w:p>
    <w:p w14:paraId="2A8B1FE4" w14:textId="77777777" w:rsidR="0076591D" w:rsidRDefault="006E56A6">
      <w:pPr>
        <w:pStyle w:val="PreformattedText"/>
      </w:pPr>
      <w:r>
        <w:t>.</w:t>
      </w:r>
    </w:p>
    <w:p w14:paraId="36534412" w14:textId="77777777" w:rsidR="0076591D" w:rsidRDefault="006E56A6">
      <w:pPr>
        <w:pStyle w:val="PreformattedText"/>
      </w:pPr>
      <w:r>
        <w:t>bouw nieuw RP</w:t>
      </w:r>
    </w:p>
    <w:p w14:paraId="33674300" w14:textId="77777777" w:rsidR="0076591D" w:rsidRDefault="006E56A6">
      <w:pPr>
        <w:pStyle w:val="PreformattedText"/>
      </w:pPr>
      <w:r>
        <w:t>.</w:t>
      </w:r>
    </w:p>
    <w:p w14:paraId="1B823663" w14:textId="77777777" w:rsidR="0076591D" w:rsidRDefault="006E56A6">
      <w:pPr>
        <w:pStyle w:val="PreformattedText"/>
      </w:pPr>
      <w:r>
        <w:t>nieuwe windladen voor het HW</w:t>
      </w:r>
    </w:p>
    <w:p w14:paraId="6D6D3034" w14:textId="77777777" w:rsidR="0076591D" w:rsidRDefault="006E56A6">
      <w:pPr>
        <w:pStyle w:val="PreformattedText"/>
      </w:pPr>
      <w:r>
        <w:t>.</w:t>
      </w:r>
    </w:p>
    <w:p w14:paraId="10DF3C98" w14:textId="77777777" w:rsidR="0076591D" w:rsidRDefault="006E56A6">
      <w:pPr>
        <w:pStyle w:val="PreformattedText"/>
      </w:pPr>
      <w:r>
        <w:t>nieuw</w:t>
      </w:r>
      <w:r>
        <w:t>e klavieren en registerknoppen</w:t>
      </w:r>
    </w:p>
    <w:p w14:paraId="5F2456E1" w14:textId="77777777" w:rsidR="0076591D" w:rsidRDefault="006E56A6">
      <w:pPr>
        <w:pStyle w:val="PreformattedText"/>
      </w:pPr>
      <w:r>
        <w:t>.</w:t>
      </w:r>
    </w:p>
    <w:p w14:paraId="1025D068" w14:textId="77777777" w:rsidR="0076591D" w:rsidRDefault="006E56A6">
      <w:pPr>
        <w:pStyle w:val="PreformattedText"/>
      </w:pPr>
      <w:r>
        <w:t>nieuwe onderbouw voor de hoofdkas</w:t>
      </w:r>
    </w:p>
    <w:p w14:paraId="15B8D105" w14:textId="77777777" w:rsidR="0076591D" w:rsidRDefault="0076591D">
      <w:pPr>
        <w:pStyle w:val="PreformattedText"/>
      </w:pPr>
    </w:p>
    <w:p w14:paraId="6E3758DF" w14:textId="77777777" w:rsidR="0076591D" w:rsidRDefault="006E56A6">
      <w:pPr>
        <w:pStyle w:val="PreformattedText"/>
      </w:pPr>
      <w:r>
        <w:t>L. van Dam &amp; Zonen 1850</w:t>
      </w:r>
    </w:p>
    <w:p w14:paraId="5C595BB8" w14:textId="77777777" w:rsidR="0076591D" w:rsidRDefault="006E56A6">
      <w:pPr>
        <w:pStyle w:val="PreformattedText"/>
      </w:pPr>
      <w:r>
        <w:t>.</w:t>
      </w:r>
    </w:p>
    <w:p w14:paraId="6B2093A8" w14:textId="77777777" w:rsidR="0076591D" w:rsidRDefault="006E56A6">
      <w:pPr>
        <w:pStyle w:val="PreformattedText"/>
      </w:pPr>
      <w:r>
        <w:t>dispositiewijzigingen:</w:t>
      </w:r>
    </w:p>
    <w:p w14:paraId="5BCD90DC" w14:textId="77777777" w:rsidR="0076591D" w:rsidRDefault="006E56A6">
      <w:pPr>
        <w:pStyle w:val="PreformattedText"/>
      </w:pPr>
      <w:r>
        <w:t>HW Mixtuur  Viola di Gamba, Scherp  Dulciaan</w:t>
      </w:r>
    </w:p>
    <w:p w14:paraId="783B396F" w14:textId="77777777" w:rsidR="0076591D" w:rsidRDefault="006E56A6">
      <w:pPr>
        <w:pStyle w:val="PreformattedText"/>
      </w:pPr>
      <w:r>
        <w:t>Ped nieuwe Trompet 8'</w:t>
      </w:r>
    </w:p>
    <w:p w14:paraId="13175EA6" w14:textId="77777777" w:rsidR="0076591D" w:rsidRDefault="006E56A6">
      <w:pPr>
        <w:pStyle w:val="PreformattedText"/>
      </w:pPr>
      <w:r>
        <w:t>.</w:t>
      </w:r>
    </w:p>
    <w:p w14:paraId="0296BB95" w14:textId="77777777" w:rsidR="0076591D" w:rsidRDefault="006E56A6">
      <w:pPr>
        <w:pStyle w:val="PreformattedText"/>
      </w:pPr>
      <w:r>
        <w:t>kas herschilderd</w:t>
      </w:r>
    </w:p>
    <w:p w14:paraId="6BA6FC39" w14:textId="77777777" w:rsidR="0076591D" w:rsidRDefault="006E56A6">
      <w:pPr>
        <w:pStyle w:val="PreformattedText"/>
      </w:pPr>
      <w:r>
        <w:t>.</w:t>
      </w:r>
    </w:p>
    <w:p w14:paraId="0027004A" w14:textId="77777777" w:rsidR="0076591D" w:rsidRDefault="006E56A6">
      <w:pPr>
        <w:pStyle w:val="PreformattedText"/>
      </w:pPr>
      <w:r>
        <w:t>aanbrengen van evenredig zwevende stemming</w:t>
      </w:r>
    </w:p>
    <w:p w14:paraId="7342B85F" w14:textId="77777777" w:rsidR="0076591D" w:rsidRDefault="0076591D">
      <w:pPr>
        <w:pStyle w:val="PreformattedText"/>
      </w:pPr>
    </w:p>
    <w:p w14:paraId="61A81C22" w14:textId="77777777" w:rsidR="0076591D" w:rsidRDefault="006E56A6">
      <w:pPr>
        <w:pStyle w:val="PreformattedText"/>
      </w:pPr>
      <w:r>
        <w:t>H.W. Flentrop 1935</w:t>
      </w:r>
    </w:p>
    <w:p w14:paraId="094C23BD" w14:textId="77777777" w:rsidR="0076591D" w:rsidRDefault="006E56A6">
      <w:pPr>
        <w:pStyle w:val="PreformattedText"/>
      </w:pPr>
      <w:r>
        <w:t>.</w:t>
      </w:r>
    </w:p>
    <w:p w14:paraId="4903C5E7" w14:textId="77777777" w:rsidR="0076591D" w:rsidRDefault="006E56A6">
      <w:pPr>
        <w:pStyle w:val="PreformattedText"/>
      </w:pPr>
      <w:r>
        <w:t>restauratie</w:t>
      </w:r>
    </w:p>
    <w:p w14:paraId="30CC0A42" w14:textId="77777777" w:rsidR="0076591D" w:rsidRDefault="006E56A6">
      <w:pPr>
        <w:pStyle w:val="PreformattedText"/>
      </w:pPr>
      <w:r>
        <w:t>.</w:t>
      </w:r>
    </w:p>
    <w:p w14:paraId="1EB24990" w14:textId="77777777" w:rsidR="0076591D" w:rsidRDefault="006E56A6">
      <w:pPr>
        <w:pStyle w:val="PreformattedText"/>
      </w:pPr>
      <w:r>
        <w:t>dispositiewijzigingen:</w:t>
      </w:r>
    </w:p>
    <w:p w14:paraId="38BCED02" w14:textId="77777777" w:rsidR="0076591D" w:rsidRDefault="006E56A6">
      <w:pPr>
        <w:pStyle w:val="PreformattedText"/>
      </w:pPr>
      <w:r>
        <w:t>HW &lt;h150&gt;&lt;\-&gt;&lt;h100&gt; Octaaf 2', + Nasard 3', nieuwe Dulciaan 8'</w:t>
      </w:r>
    </w:p>
    <w:p w14:paraId="42DD3B72" w14:textId="77777777" w:rsidR="0076591D" w:rsidRDefault="006E56A6">
      <w:pPr>
        <w:pStyle w:val="PreformattedText"/>
      </w:pPr>
      <w:r>
        <w:t>RP nieuwe Octaaf 2', + Quint 3', &lt;h150&gt;&lt;\-&gt;&lt;h100&gt; Nasard 3'</w:t>
      </w:r>
    </w:p>
    <w:p w14:paraId="3C3E5676" w14:textId="77777777" w:rsidR="0076591D" w:rsidRDefault="006E56A6">
      <w:pPr>
        <w:pStyle w:val="PreformattedText"/>
      </w:pPr>
      <w:r>
        <w:t>Ped nieuwe Bourdon 16', nieuwe C en D Prestant 8'</w:t>
      </w:r>
    </w:p>
    <w:p w14:paraId="3E87C2BC" w14:textId="77777777" w:rsidR="0076591D" w:rsidRDefault="006E56A6">
      <w:pPr>
        <w:pStyle w:val="PreformattedText"/>
      </w:pPr>
      <w:r>
        <w:t>.</w:t>
      </w:r>
    </w:p>
    <w:p w14:paraId="79468647" w14:textId="77777777" w:rsidR="0076591D" w:rsidRDefault="006E56A6">
      <w:pPr>
        <w:pStyle w:val="PreformattedText"/>
      </w:pPr>
      <w:r>
        <w:t xml:space="preserve">vier oude </w:t>
      </w:r>
      <w:r>
        <w:t>spaanbalgen verwijderd</w:t>
      </w:r>
    </w:p>
    <w:p w14:paraId="219A45C9" w14:textId="77777777" w:rsidR="0076591D" w:rsidRDefault="0076591D">
      <w:pPr>
        <w:pStyle w:val="PreformattedText"/>
      </w:pPr>
    </w:p>
    <w:p w14:paraId="3673EA64" w14:textId="77777777" w:rsidR="0076591D" w:rsidRDefault="006E56A6">
      <w:pPr>
        <w:pStyle w:val="PreformattedText"/>
      </w:pPr>
      <w:r>
        <w:t>Flentrop Orgelbouw 1992</w:t>
      </w:r>
    </w:p>
    <w:p w14:paraId="17F3C4EA" w14:textId="77777777" w:rsidR="0076591D" w:rsidRDefault="006E56A6">
      <w:pPr>
        <w:pStyle w:val="PreformattedText"/>
      </w:pPr>
      <w:r>
        <w:t>.</w:t>
      </w:r>
    </w:p>
    <w:p w14:paraId="7DD5FC87" w14:textId="77777777" w:rsidR="0076591D" w:rsidRDefault="006E56A6">
      <w:pPr>
        <w:pStyle w:val="PreformattedText"/>
      </w:pPr>
      <w:r>
        <w:t>restauratie, herstel situatie van 1799</w:t>
      </w:r>
    </w:p>
    <w:p w14:paraId="1545B7BD" w14:textId="77777777" w:rsidR="0076591D" w:rsidRDefault="006E56A6">
      <w:pPr>
        <w:pStyle w:val="PreformattedText"/>
      </w:pPr>
      <w:r>
        <w:t>.</w:t>
      </w:r>
    </w:p>
    <w:p w14:paraId="2EA68855" w14:textId="77777777" w:rsidR="0076591D" w:rsidRDefault="006E56A6">
      <w:pPr>
        <w:pStyle w:val="PreformattedText"/>
      </w:pPr>
      <w:r>
        <w:t>herstel kas, beschildering in kleurstelling uit 1799</w:t>
      </w:r>
    </w:p>
    <w:p w14:paraId="45C8E0F9" w14:textId="77777777" w:rsidR="0076591D" w:rsidRDefault="006E56A6">
      <w:pPr>
        <w:pStyle w:val="PreformattedText"/>
      </w:pPr>
      <w:r>
        <w:t>.</w:t>
      </w:r>
    </w:p>
    <w:p w14:paraId="466B7DDC" w14:textId="77777777" w:rsidR="0076591D" w:rsidRDefault="006E56A6">
      <w:pPr>
        <w:pStyle w:val="PreformattedText"/>
      </w:pPr>
      <w:r>
        <w:t>reconstructie windvoorziening</w:t>
      </w:r>
    </w:p>
    <w:p w14:paraId="24C82CC0" w14:textId="77777777" w:rsidR="0076591D" w:rsidRDefault="006E56A6">
      <w:pPr>
        <w:pStyle w:val="PreformattedText"/>
      </w:pPr>
      <w:r>
        <w:t>.</w:t>
      </w:r>
    </w:p>
    <w:p w14:paraId="2E6994B2" w14:textId="77777777" w:rsidR="0076591D" w:rsidRDefault="006E56A6">
      <w:pPr>
        <w:pStyle w:val="PreformattedText"/>
      </w:pPr>
      <w:r>
        <w:t>restauratie en completering pijpwerk</w:t>
      </w:r>
    </w:p>
    <w:p w14:paraId="237A4D6D" w14:textId="77777777" w:rsidR="0076591D" w:rsidRDefault="006E56A6">
      <w:pPr>
        <w:pStyle w:val="PreformattedText"/>
      </w:pPr>
      <w:r>
        <w:t>.</w:t>
      </w:r>
    </w:p>
    <w:p w14:paraId="25F9237E" w14:textId="77777777" w:rsidR="0076591D" w:rsidRDefault="006E56A6">
      <w:pPr>
        <w:pStyle w:val="PreformattedText"/>
      </w:pPr>
      <w:r>
        <w:t>restauratie van op linnen geschilderd g</w:t>
      </w:r>
      <w:r>
        <w:t>ordijn achter het orgel</w:t>
      </w:r>
    </w:p>
    <w:p w14:paraId="61D36AE5" w14:textId="77777777" w:rsidR="0076591D" w:rsidRDefault="0076591D">
      <w:pPr>
        <w:pStyle w:val="PreformattedText"/>
      </w:pPr>
    </w:p>
    <w:p w14:paraId="06B8B008" w14:textId="77777777" w:rsidR="0076591D" w:rsidRDefault="006E56A6">
      <w:pPr>
        <w:pStyle w:val="PreformattedText"/>
      </w:pPr>
      <w:r>
        <w:t>@K2:Technische gegevens</w:t>
      </w:r>
    </w:p>
    <w:p w14:paraId="7645D867" w14:textId="77777777" w:rsidR="0076591D" w:rsidRDefault="0076591D">
      <w:pPr>
        <w:pStyle w:val="PreformattedText"/>
      </w:pPr>
    </w:p>
    <w:p w14:paraId="708BDBC7" w14:textId="77777777" w:rsidR="0076591D" w:rsidRDefault="006E56A6">
      <w:pPr>
        <w:pStyle w:val="PreformattedText"/>
      </w:pPr>
      <w:r>
        <w:t>@T1:Werkindeling</w:t>
      </w:r>
    </w:p>
    <w:p w14:paraId="407B64F1" w14:textId="77777777" w:rsidR="0076591D" w:rsidRDefault="006E56A6">
      <w:pPr>
        <w:pStyle w:val="PreformattedText"/>
      </w:pPr>
      <w:r>
        <w:t>hoofdwerk, rugpositief, pedaal</w:t>
      </w:r>
    </w:p>
    <w:p w14:paraId="58DC50EF" w14:textId="77777777" w:rsidR="0076591D" w:rsidRDefault="0076591D">
      <w:pPr>
        <w:pStyle w:val="PreformattedText"/>
      </w:pPr>
    </w:p>
    <w:p w14:paraId="1719C36F" w14:textId="77777777" w:rsidR="0076591D" w:rsidRDefault="006E56A6">
      <w:pPr>
        <w:pStyle w:val="PreformattedText"/>
      </w:pPr>
      <w:r>
        <w:t>Dispositie</w:t>
      </w:r>
    </w:p>
    <w:p w14:paraId="526B2E4C" w14:textId="77777777" w:rsidR="0076591D" w:rsidRDefault="0076591D">
      <w:pPr>
        <w:pStyle w:val="PreformattedText"/>
      </w:pPr>
    </w:p>
    <w:p w14:paraId="74DC038E" w14:textId="54BDD5E1" w:rsidR="0076591D" w:rsidRDefault="006E56A6">
      <w:pPr>
        <w:pStyle w:val="PreformattedText"/>
      </w:pPr>
      <w:r>
        <w:t>@T4:@</w:t>
      </w:r>
      <w:r>
        <w:t>Hoofdwerk(II)</w:t>
      </w:r>
    </w:p>
    <w:p w14:paraId="378158A5" w14:textId="77777777" w:rsidR="0076591D" w:rsidRDefault="006E56A6">
      <w:pPr>
        <w:pStyle w:val="PreformattedText"/>
      </w:pPr>
      <w:r>
        <w:t>8 stemmen</w:t>
      </w:r>
    </w:p>
    <w:p w14:paraId="783287BB" w14:textId="77777777" w:rsidR="0076591D" w:rsidRDefault="0076591D">
      <w:pPr>
        <w:pStyle w:val="PreformattedText"/>
      </w:pPr>
    </w:p>
    <w:p w14:paraId="458E1050" w14:textId="77777777" w:rsidR="0076591D" w:rsidRDefault="006E56A6">
      <w:pPr>
        <w:pStyle w:val="PreformattedText"/>
      </w:pPr>
      <w:r>
        <w:t>Prestant</w:t>
      </w:r>
    </w:p>
    <w:p w14:paraId="76149ECE" w14:textId="77777777" w:rsidR="0076591D" w:rsidRDefault="006E56A6">
      <w:pPr>
        <w:pStyle w:val="PreformattedText"/>
      </w:pPr>
      <w:r>
        <w:t>Holpijp</w:t>
      </w:r>
    </w:p>
    <w:p w14:paraId="101D4B8F" w14:textId="77777777" w:rsidR="0076591D" w:rsidRDefault="006E56A6">
      <w:pPr>
        <w:pStyle w:val="PreformattedText"/>
      </w:pPr>
      <w:r>
        <w:t>Octaaf</w:t>
      </w:r>
    </w:p>
    <w:p w14:paraId="4EE87734" w14:textId="77777777" w:rsidR="0076591D" w:rsidRDefault="006E56A6">
      <w:pPr>
        <w:pStyle w:val="PreformattedText"/>
      </w:pPr>
      <w:r>
        <w:t>Fluit</w:t>
      </w:r>
    </w:p>
    <w:p w14:paraId="4731DFF4" w14:textId="77777777" w:rsidR="0076591D" w:rsidRDefault="006E56A6">
      <w:pPr>
        <w:pStyle w:val="PreformattedText"/>
      </w:pPr>
      <w:r>
        <w:t>Octaaf</w:t>
      </w:r>
    </w:p>
    <w:p w14:paraId="5F697A37" w14:textId="77777777" w:rsidR="0076591D" w:rsidRDefault="006E56A6">
      <w:pPr>
        <w:pStyle w:val="PreformattedText"/>
      </w:pPr>
      <w:r>
        <w:t>Gemshoorn</w:t>
      </w:r>
    </w:p>
    <w:p w14:paraId="6C82835E" w14:textId="77777777" w:rsidR="0076591D" w:rsidRDefault="006E56A6">
      <w:pPr>
        <w:pStyle w:val="PreformattedText"/>
      </w:pPr>
      <w:r>
        <w:t>Mixtuur</w:t>
      </w:r>
    </w:p>
    <w:p w14:paraId="65F6A2DC" w14:textId="11C2F295" w:rsidR="0076591D" w:rsidRDefault="006E56A6">
      <w:pPr>
        <w:pStyle w:val="PreformattedText"/>
      </w:pPr>
      <w:r>
        <w:t>Scherp@</w:t>
      </w:r>
    </w:p>
    <w:p w14:paraId="41D2B98C" w14:textId="15684714" w:rsidR="0076591D" w:rsidRDefault="006E56A6">
      <w:pPr>
        <w:pStyle w:val="PreformattedText"/>
      </w:pPr>
      <w:r>
        <w:t>@</w:t>
      </w:r>
    </w:p>
    <w:p w14:paraId="5C7B9890" w14:textId="0C98C566" w:rsidR="006E56A6" w:rsidRDefault="006E56A6">
      <w:pPr>
        <w:pStyle w:val="PreformattedText"/>
      </w:pPr>
    </w:p>
    <w:p w14:paraId="5BD9A1E9" w14:textId="77777777" w:rsidR="006E56A6" w:rsidRDefault="006E56A6">
      <w:pPr>
        <w:pStyle w:val="PreformattedText"/>
      </w:pPr>
    </w:p>
    <w:p w14:paraId="4C2511B7" w14:textId="77777777" w:rsidR="0076591D" w:rsidRDefault="006E56A6">
      <w:pPr>
        <w:pStyle w:val="PreformattedText"/>
      </w:pPr>
      <w:r>
        <w:lastRenderedPageBreak/>
        <w:t>8'</w:t>
      </w:r>
    </w:p>
    <w:p w14:paraId="45257BDC" w14:textId="77777777" w:rsidR="0076591D" w:rsidRDefault="006E56A6">
      <w:pPr>
        <w:pStyle w:val="PreformattedText"/>
      </w:pPr>
      <w:r>
        <w:t>8'</w:t>
      </w:r>
    </w:p>
    <w:p w14:paraId="4A0D93B8" w14:textId="77777777" w:rsidR="0076591D" w:rsidRDefault="006E56A6">
      <w:pPr>
        <w:pStyle w:val="PreformattedText"/>
      </w:pPr>
      <w:r>
        <w:t>4'</w:t>
      </w:r>
    </w:p>
    <w:p w14:paraId="05E8C9CC" w14:textId="77777777" w:rsidR="0076591D" w:rsidRDefault="006E56A6">
      <w:pPr>
        <w:pStyle w:val="PreformattedText"/>
      </w:pPr>
      <w:r>
        <w:t>4'</w:t>
      </w:r>
    </w:p>
    <w:p w14:paraId="4E924351" w14:textId="77777777" w:rsidR="0076591D" w:rsidRDefault="006E56A6">
      <w:pPr>
        <w:pStyle w:val="PreformattedText"/>
      </w:pPr>
      <w:r>
        <w:t>2'</w:t>
      </w:r>
    </w:p>
    <w:p w14:paraId="5C2D5AB5" w14:textId="77777777" w:rsidR="0076591D" w:rsidRDefault="006E56A6">
      <w:pPr>
        <w:pStyle w:val="PreformattedText"/>
      </w:pPr>
      <w:r>
        <w:t>2'</w:t>
      </w:r>
    </w:p>
    <w:p w14:paraId="52FDBB41" w14:textId="77777777" w:rsidR="0076591D" w:rsidRDefault="006E56A6">
      <w:pPr>
        <w:pStyle w:val="PreformattedText"/>
      </w:pPr>
      <w:r>
        <w:t>3&lt;\-&gt;4 st.</w:t>
      </w:r>
    </w:p>
    <w:p w14:paraId="6B057CDC" w14:textId="472548E7" w:rsidR="0076591D" w:rsidRDefault="006E56A6">
      <w:pPr>
        <w:pStyle w:val="PreformattedText"/>
      </w:pPr>
      <w:r>
        <w:t>3 st.@</w:t>
      </w:r>
    </w:p>
    <w:p w14:paraId="4C93F25E" w14:textId="77777777" w:rsidR="0076591D" w:rsidRDefault="0076591D">
      <w:pPr>
        <w:pStyle w:val="PreformattedText"/>
      </w:pPr>
    </w:p>
    <w:p w14:paraId="62C5D018" w14:textId="7C6A96E9" w:rsidR="0076591D" w:rsidRDefault="006E56A6">
      <w:pPr>
        <w:pStyle w:val="PreformattedText"/>
      </w:pPr>
      <w:r>
        <w:t>@</w:t>
      </w:r>
      <w:r>
        <w:t>Rugpositief(I)</w:t>
      </w:r>
    </w:p>
    <w:p w14:paraId="59CD21A7" w14:textId="77777777" w:rsidR="0076591D" w:rsidRDefault="006E56A6">
      <w:pPr>
        <w:pStyle w:val="PreformattedText"/>
      </w:pPr>
      <w:r>
        <w:t>10 stemmen</w:t>
      </w:r>
    </w:p>
    <w:p w14:paraId="2D90E3F4" w14:textId="77777777" w:rsidR="0076591D" w:rsidRDefault="0076591D">
      <w:pPr>
        <w:pStyle w:val="PreformattedText"/>
      </w:pPr>
    </w:p>
    <w:p w14:paraId="2A85CAC7" w14:textId="77777777" w:rsidR="0076591D" w:rsidRDefault="006E56A6">
      <w:pPr>
        <w:pStyle w:val="PreformattedText"/>
      </w:pPr>
      <w:r>
        <w:t>Bordon D</w:t>
      </w:r>
    </w:p>
    <w:p w14:paraId="69C1048A" w14:textId="77777777" w:rsidR="0076591D" w:rsidRDefault="006E56A6">
      <w:pPr>
        <w:pStyle w:val="PreformattedText"/>
      </w:pPr>
      <w:r>
        <w:t>Prestant</w:t>
      </w:r>
    </w:p>
    <w:p w14:paraId="2CD81094" w14:textId="77777777" w:rsidR="0076591D" w:rsidRDefault="006E56A6">
      <w:pPr>
        <w:pStyle w:val="PreformattedText"/>
      </w:pPr>
      <w:r>
        <w:t>Fluit Does</w:t>
      </w:r>
    </w:p>
    <w:p w14:paraId="7800CD90" w14:textId="77777777" w:rsidR="0076591D" w:rsidRDefault="006E56A6">
      <w:pPr>
        <w:pStyle w:val="PreformattedText"/>
      </w:pPr>
      <w:r>
        <w:t>Octaaf</w:t>
      </w:r>
    </w:p>
    <w:p w14:paraId="51DAF84F" w14:textId="77777777" w:rsidR="0076591D" w:rsidRDefault="006E56A6">
      <w:pPr>
        <w:pStyle w:val="PreformattedText"/>
      </w:pPr>
      <w:r>
        <w:t>Speelfluit</w:t>
      </w:r>
    </w:p>
    <w:p w14:paraId="5874D739" w14:textId="77777777" w:rsidR="0076591D" w:rsidRDefault="006E56A6">
      <w:pPr>
        <w:pStyle w:val="PreformattedText"/>
      </w:pPr>
      <w:r>
        <w:t>Nasart</w:t>
      </w:r>
    </w:p>
    <w:p w14:paraId="15718E76" w14:textId="77777777" w:rsidR="0076591D" w:rsidRDefault="006E56A6">
      <w:pPr>
        <w:pStyle w:val="PreformattedText"/>
      </w:pPr>
      <w:r>
        <w:t>Octaaf</w:t>
      </w:r>
    </w:p>
    <w:p w14:paraId="4072F5CC" w14:textId="77777777" w:rsidR="0076591D" w:rsidRDefault="006E56A6">
      <w:pPr>
        <w:pStyle w:val="PreformattedText"/>
      </w:pPr>
      <w:r>
        <w:t>Woudfluit</w:t>
      </w:r>
    </w:p>
    <w:p w14:paraId="154C5E0A" w14:textId="77777777" w:rsidR="0076591D" w:rsidRDefault="006E56A6">
      <w:pPr>
        <w:pStyle w:val="PreformattedText"/>
      </w:pPr>
      <w:r>
        <w:t>Sexquialter</w:t>
      </w:r>
    </w:p>
    <w:p w14:paraId="2DC071B0" w14:textId="202C7669" w:rsidR="0076591D" w:rsidRDefault="006E56A6">
      <w:pPr>
        <w:pStyle w:val="PreformattedText"/>
      </w:pPr>
      <w:r>
        <w:t>Trompet@</w:t>
      </w:r>
    </w:p>
    <w:p w14:paraId="4AD62E6D" w14:textId="50CAF276" w:rsidR="0076591D" w:rsidRDefault="006E56A6">
      <w:pPr>
        <w:pStyle w:val="PreformattedText"/>
      </w:pPr>
      <w:r>
        <w:t>@</w:t>
      </w:r>
    </w:p>
    <w:p w14:paraId="14C4848B" w14:textId="521D7CA5" w:rsidR="006E56A6" w:rsidRDefault="006E56A6">
      <w:pPr>
        <w:pStyle w:val="PreformattedText"/>
      </w:pPr>
    </w:p>
    <w:p w14:paraId="5043AFF7" w14:textId="77777777" w:rsidR="006E56A6" w:rsidRDefault="006E56A6">
      <w:pPr>
        <w:pStyle w:val="PreformattedText"/>
      </w:pPr>
    </w:p>
    <w:p w14:paraId="15BFDC00" w14:textId="77777777" w:rsidR="0076591D" w:rsidRDefault="006E56A6">
      <w:pPr>
        <w:pStyle w:val="PreformattedText"/>
      </w:pPr>
      <w:r>
        <w:t>16'</w:t>
      </w:r>
    </w:p>
    <w:p w14:paraId="7C679BA7" w14:textId="77777777" w:rsidR="0076591D" w:rsidRDefault="006E56A6">
      <w:pPr>
        <w:pStyle w:val="PreformattedText"/>
      </w:pPr>
      <w:r>
        <w:t>8'</w:t>
      </w:r>
    </w:p>
    <w:p w14:paraId="2DCB4397" w14:textId="77777777" w:rsidR="0076591D" w:rsidRDefault="006E56A6">
      <w:pPr>
        <w:pStyle w:val="PreformattedText"/>
      </w:pPr>
      <w:r>
        <w:t>8'</w:t>
      </w:r>
    </w:p>
    <w:p w14:paraId="69ECBD50" w14:textId="77777777" w:rsidR="0076591D" w:rsidRDefault="006E56A6">
      <w:pPr>
        <w:pStyle w:val="PreformattedText"/>
      </w:pPr>
      <w:r>
        <w:t>4'</w:t>
      </w:r>
    </w:p>
    <w:p w14:paraId="3A278E83" w14:textId="77777777" w:rsidR="0076591D" w:rsidRDefault="006E56A6">
      <w:pPr>
        <w:pStyle w:val="PreformattedText"/>
      </w:pPr>
      <w:r>
        <w:t>4'</w:t>
      </w:r>
    </w:p>
    <w:p w14:paraId="1A931960" w14:textId="77777777" w:rsidR="0076591D" w:rsidRDefault="006E56A6">
      <w:pPr>
        <w:pStyle w:val="PreformattedText"/>
      </w:pPr>
      <w:r>
        <w:t>3'</w:t>
      </w:r>
    </w:p>
    <w:p w14:paraId="18412CED" w14:textId="77777777" w:rsidR="0076591D" w:rsidRDefault="006E56A6">
      <w:pPr>
        <w:pStyle w:val="PreformattedText"/>
      </w:pPr>
      <w:r>
        <w:t>2'</w:t>
      </w:r>
    </w:p>
    <w:p w14:paraId="17654AA7" w14:textId="77777777" w:rsidR="0076591D" w:rsidRDefault="006E56A6">
      <w:pPr>
        <w:pStyle w:val="PreformattedText"/>
      </w:pPr>
      <w:r>
        <w:t>2'</w:t>
      </w:r>
    </w:p>
    <w:p w14:paraId="23EDB83E" w14:textId="77777777" w:rsidR="0076591D" w:rsidRDefault="006E56A6">
      <w:pPr>
        <w:pStyle w:val="PreformattedText"/>
      </w:pPr>
      <w:r>
        <w:t>2&lt;\-&gt;3 st.</w:t>
      </w:r>
    </w:p>
    <w:p w14:paraId="71C1F89D" w14:textId="4FC27165" w:rsidR="0076591D" w:rsidRDefault="006E56A6">
      <w:pPr>
        <w:pStyle w:val="PreformattedText"/>
      </w:pPr>
      <w:r>
        <w:t>8'@</w:t>
      </w:r>
    </w:p>
    <w:p w14:paraId="396B93ED" w14:textId="77777777" w:rsidR="0076591D" w:rsidRDefault="0076591D">
      <w:pPr>
        <w:pStyle w:val="PreformattedText"/>
      </w:pPr>
    </w:p>
    <w:p w14:paraId="6F16AC5C" w14:textId="71850149" w:rsidR="0076591D" w:rsidRDefault="006E56A6">
      <w:pPr>
        <w:pStyle w:val="PreformattedText"/>
      </w:pPr>
      <w:r>
        <w:t>@</w:t>
      </w:r>
      <w:r>
        <w:t>Pedaal</w:t>
      </w:r>
    </w:p>
    <w:p w14:paraId="53DF2747" w14:textId="77777777" w:rsidR="0076591D" w:rsidRDefault="006E56A6">
      <w:pPr>
        <w:pStyle w:val="PreformattedText"/>
      </w:pPr>
      <w:r>
        <w:t>3 stemmen</w:t>
      </w:r>
    </w:p>
    <w:p w14:paraId="32F2B153" w14:textId="77777777" w:rsidR="0076591D" w:rsidRDefault="0076591D">
      <w:pPr>
        <w:pStyle w:val="PreformattedText"/>
      </w:pPr>
    </w:p>
    <w:p w14:paraId="23899186" w14:textId="77777777" w:rsidR="0076591D" w:rsidRDefault="006E56A6">
      <w:pPr>
        <w:pStyle w:val="PreformattedText"/>
      </w:pPr>
      <w:r>
        <w:t>Bordon</w:t>
      </w:r>
    </w:p>
    <w:p w14:paraId="6FA08962" w14:textId="77777777" w:rsidR="0076591D" w:rsidRDefault="006E56A6">
      <w:pPr>
        <w:pStyle w:val="PreformattedText"/>
      </w:pPr>
      <w:r>
        <w:t>Prestant</w:t>
      </w:r>
    </w:p>
    <w:p w14:paraId="7CC36E48" w14:textId="168F464F" w:rsidR="0076591D" w:rsidRDefault="006E56A6">
      <w:pPr>
        <w:pStyle w:val="PreformattedText"/>
      </w:pPr>
      <w:r>
        <w:t>Trompet@</w:t>
      </w:r>
    </w:p>
    <w:p w14:paraId="706ABFC2" w14:textId="4D8634F4" w:rsidR="0076591D" w:rsidRDefault="006E56A6">
      <w:pPr>
        <w:pStyle w:val="PreformattedText"/>
      </w:pPr>
      <w:r>
        <w:t>@</w:t>
      </w:r>
    </w:p>
    <w:p w14:paraId="30AA4424" w14:textId="0F04E835" w:rsidR="006E56A6" w:rsidRDefault="006E56A6">
      <w:pPr>
        <w:pStyle w:val="PreformattedText"/>
      </w:pPr>
    </w:p>
    <w:p w14:paraId="4A4CE589" w14:textId="77777777" w:rsidR="006E56A6" w:rsidRDefault="006E56A6">
      <w:pPr>
        <w:pStyle w:val="PreformattedText"/>
      </w:pPr>
    </w:p>
    <w:p w14:paraId="4A4B5C34" w14:textId="77777777" w:rsidR="0076591D" w:rsidRPr="006E56A6" w:rsidRDefault="006E56A6">
      <w:pPr>
        <w:pStyle w:val="PreformattedText"/>
        <w:rPr>
          <w:lang w:val="nl-NL"/>
        </w:rPr>
      </w:pPr>
      <w:r w:rsidRPr="006E56A6">
        <w:rPr>
          <w:lang w:val="nl-NL"/>
        </w:rPr>
        <w:t>16'</w:t>
      </w:r>
    </w:p>
    <w:p w14:paraId="481D11EE" w14:textId="77777777" w:rsidR="0076591D" w:rsidRPr="006E56A6" w:rsidRDefault="006E56A6">
      <w:pPr>
        <w:pStyle w:val="PreformattedText"/>
        <w:rPr>
          <w:lang w:val="nl-NL"/>
        </w:rPr>
      </w:pPr>
      <w:r w:rsidRPr="006E56A6">
        <w:rPr>
          <w:lang w:val="nl-NL"/>
        </w:rPr>
        <w:t>8'</w:t>
      </w:r>
    </w:p>
    <w:p w14:paraId="1E45A58A" w14:textId="030EA006" w:rsidR="0076591D" w:rsidRPr="006E56A6" w:rsidRDefault="006E56A6">
      <w:pPr>
        <w:pStyle w:val="PreformattedText"/>
        <w:rPr>
          <w:lang w:val="nl-NL"/>
        </w:rPr>
      </w:pPr>
      <w:r w:rsidRPr="006E56A6">
        <w:rPr>
          <w:lang w:val="nl-NL"/>
        </w:rPr>
        <w:t>8'@</w:t>
      </w:r>
    </w:p>
    <w:p w14:paraId="70EC5CF2" w14:textId="77777777" w:rsidR="0076591D" w:rsidRPr="006E56A6" w:rsidRDefault="0076591D">
      <w:pPr>
        <w:pStyle w:val="PreformattedText"/>
        <w:rPr>
          <w:lang w:val="nl-NL"/>
        </w:rPr>
      </w:pPr>
    </w:p>
    <w:p w14:paraId="36B6AA7F" w14:textId="77777777" w:rsidR="0076591D" w:rsidRPr="006E56A6" w:rsidRDefault="006E56A6">
      <w:pPr>
        <w:pStyle w:val="PreformattedText"/>
        <w:rPr>
          <w:lang w:val="nl-NL"/>
        </w:rPr>
      </w:pPr>
      <w:r w:rsidRPr="006E56A6">
        <w:rPr>
          <w:lang w:val="nl-NL"/>
        </w:rPr>
        <w:t>@T1:Werktuiglijke registers</w:t>
      </w:r>
    </w:p>
    <w:p w14:paraId="18B7AA46" w14:textId="77777777" w:rsidR="0076591D" w:rsidRPr="006E56A6" w:rsidRDefault="006E56A6">
      <w:pPr>
        <w:pStyle w:val="PreformattedText"/>
        <w:rPr>
          <w:lang w:val="nl-NL"/>
        </w:rPr>
      </w:pPr>
      <w:r w:rsidRPr="006E56A6">
        <w:rPr>
          <w:lang w:val="nl-NL"/>
        </w:rPr>
        <w:t>koppelingen HW&lt;\-&gt;RP, Ped&lt;\-&gt;RP</w:t>
      </w:r>
    </w:p>
    <w:p w14:paraId="590BF4A1" w14:textId="77777777" w:rsidR="0076591D" w:rsidRPr="006E56A6" w:rsidRDefault="006E56A6">
      <w:pPr>
        <w:pStyle w:val="PreformattedText"/>
        <w:rPr>
          <w:lang w:val="nl-NL"/>
        </w:rPr>
      </w:pPr>
      <w:r w:rsidRPr="006E56A6">
        <w:rPr>
          <w:lang w:val="nl-NL"/>
        </w:rPr>
        <w:t>tremulant</w:t>
      </w:r>
    </w:p>
    <w:p w14:paraId="3AB49CFB" w14:textId="77777777" w:rsidR="0076591D" w:rsidRPr="006E56A6" w:rsidRDefault="006E56A6">
      <w:pPr>
        <w:pStyle w:val="PreformattedText"/>
        <w:rPr>
          <w:lang w:val="nl-NL"/>
        </w:rPr>
      </w:pPr>
      <w:r w:rsidRPr="006E56A6">
        <w:rPr>
          <w:lang w:val="nl-NL"/>
        </w:rPr>
        <w:t>afsluiters HW, RP, Ped</w:t>
      </w:r>
    </w:p>
    <w:p w14:paraId="3DF71084" w14:textId="77777777" w:rsidR="0076591D" w:rsidRPr="006E56A6" w:rsidRDefault="0076591D">
      <w:pPr>
        <w:pStyle w:val="PreformattedText"/>
        <w:rPr>
          <w:lang w:val="nl-NL"/>
        </w:rPr>
      </w:pPr>
    </w:p>
    <w:p w14:paraId="4A416ECB" w14:textId="77777777" w:rsidR="0076591D" w:rsidRPr="006E56A6" w:rsidRDefault="006E56A6">
      <w:pPr>
        <w:pStyle w:val="PreformattedText"/>
        <w:rPr>
          <w:lang w:val="nl-NL"/>
        </w:rPr>
      </w:pPr>
      <w:r w:rsidRPr="006E56A6">
        <w:rPr>
          <w:lang w:val="nl-NL"/>
        </w:rPr>
        <w:t>Samenstelling vulstemmen</w:t>
      </w:r>
    </w:p>
    <w:p w14:paraId="4B444F97" w14:textId="77777777" w:rsidR="0076591D" w:rsidRDefault="006E56A6">
      <w:pPr>
        <w:pStyle w:val="PreformattedText"/>
      </w:pPr>
      <w:r>
        <w:t>@T4:Mixtuur HW</w:t>
      </w:r>
    </w:p>
    <w:p w14:paraId="16AE38A3" w14:textId="77777777" w:rsidR="0076591D" w:rsidRDefault="006E56A6">
      <w:pPr>
        <w:pStyle w:val="PreformattedText"/>
      </w:pPr>
      <w:r>
        <w:t>C</w:t>
      </w:r>
    </w:p>
    <w:p w14:paraId="34BF8475" w14:textId="77777777" w:rsidR="0076591D" w:rsidRDefault="006E56A6">
      <w:pPr>
        <w:pStyle w:val="PreformattedText"/>
      </w:pPr>
      <w:r>
        <w:t>1 1/3</w:t>
      </w:r>
    </w:p>
    <w:p w14:paraId="32493BAB" w14:textId="77777777" w:rsidR="0076591D" w:rsidRDefault="006E56A6">
      <w:pPr>
        <w:pStyle w:val="PreformattedText"/>
      </w:pPr>
      <w:r>
        <w:t>1</w:t>
      </w:r>
    </w:p>
    <w:p w14:paraId="3E82EDAE" w14:textId="77777777" w:rsidR="0076591D" w:rsidRDefault="006E56A6">
      <w:pPr>
        <w:pStyle w:val="PreformattedText"/>
      </w:pPr>
      <w:r>
        <w:t>2/3</w:t>
      </w:r>
    </w:p>
    <w:p w14:paraId="3FE50EE4" w14:textId="77777777" w:rsidR="0076591D" w:rsidRDefault="0076591D">
      <w:pPr>
        <w:pStyle w:val="PreformattedText"/>
      </w:pPr>
    </w:p>
    <w:p w14:paraId="51792322" w14:textId="77777777" w:rsidR="0076591D" w:rsidRDefault="006E56A6">
      <w:pPr>
        <w:pStyle w:val="PreformattedText"/>
      </w:pPr>
      <w:r>
        <w:t>c</w:t>
      </w:r>
    </w:p>
    <w:p w14:paraId="2F45B52E" w14:textId="77777777" w:rsidR="0076591D" w:rsidRDefault="006E56A6">
      <w:pPr>
        <w:pStyle w:val="PreformattedText"/>
      </w:pPr>
      <w:r>
        <w:t>2</w:t>
      </w:r>
    </w:p>
    <w:p w14:paraId="204479C8" w14:textId="77777777" w:rsidR="0076591D" w:rsidRDefault="006E56A6">
      <w:pPr>
        <w:pStyle w:val="PreformattedText"/>
      </w:pPr>
      <w:r>
        <w:t>1 1/3</w:t>
      </w:r>
    </w:p>
    <w:p w14:paraId="7E00BFD9" w14:textId="77777777" w:rsidR="0076591D" w:rsidRDefault="006E56A6">
      <w:pPr>
        <w:pStyle w:val="PreformattedText"/>
      </w:pPr>
      <w:r>
        <w:lastRenderedPageBreak/>
        <w:t>1</w:t>
      </w:r>
    </w:p>
    <w:p w14:paraId="7DCCF1FF" w14:textId="77777777" w:rsidR="0076591D" w:rsidRDefault="0076591D">
      <w:pPr>
        <w:pStyle w:val="PreformattedText"/>
      </w:pPr>
    </w:p>
    <w:p w14:paraId="3A6CC1BE" w14:textId="77777777" w:rsidR="0076591D" w:rsidRDefault="006E56A6">
      <w:pPr>
        <w:pStyle w:val="PreformattedText"/>
      </w:pPr>
      <w:r>
        <w:t>c1</w:t>
      </w:r>
    </w:p>
    <w:p w14:paraId="79516478" w14:textId="77777777" w:rsidR="0076591D" w:rsidRDefault="006E56A6">
      <w:pPr>
        <w:pStyle w:val="PreformattedText"/>
      </w:pPr>
      <w:r>
        <w:t>2 2/3</w:t>
      </w:r>
    </w:p>
    <w:p w14:paraId="4288569D" w14:textId="77777777" w:rsidR="0076591D" w:rsidRDefault="006E56A6">
      <w:pPr>
        <w:pStyle w:val="PreformattedText"/>
      </w:pPr>
      <w:r>
        <w:t>2</w:t>
      </w:r>
    </w:p>
    <w:p w14:paraId="036FAB2B" w14:textId="77777777" w:rsidR="0076591D" w:rsidRDefault="006E56A6">
      <w:pPr>
        <w:pStyle w:val="PreformattedText"/>
      </w:pPr>
      <w:r>
        <w:t>1 1/3</w:t>
      </w:r>
    </w:p>
    <w:p w14:paraId="6E0633D6" w14:textId="77777777" w:rsidR="0076591D" w:rsidRDefault="006E56A6">
      <w:pPr>
        <w:pStyle w:val="PreformattedText"/>
      </w:pPr>
      <w:r>
        <w:t>1</w:t>
      </w:r>
    </w:p>
    <w:p w14:paraId="7EFF80D0" w14:textId="77777777" w:rsidR="0076591D" w:rsidRDefault="0076591D">
      <w:pPr>
        <w:pStyle w:val="PreformattedText"/>
      </w:pPr>
    </w:p>
    <w:p w14:paraId="2AFDB74E" w14:textId="77777777" w:rsidR="0076591D" w:rsidRDefault="006E56A6">
      <w:pPr>
        <w:pStyle w:val="PreformattedText"/>
      </w:pPr>
      <w:r>
        <w:t>c2</w:t>
      </w:r>
    </w:p>
    <w:p w14:paraId="626DFC08" w14:textId="77777777" w:rsidR="0076591D" w:rsidRDefault="006E56A6">
      <w:pPr>
        <w:pStyle w:val="PreformattedText"/>
      </w:pPr>
      <w:r>
        <w:t>4</w:t>
      </w:r>
    </w:p>
    <w:p w14:paraId="306AB0CC" w14:textId="77777777" w:rsidR="0076591D" w:rsidRDefault="006E56A6">
      <w:pPr>
        <w:pStyle w:val="PreformattedText"/>
      </w:pPr>
      <w:r>
        <w:t>2 2/3</w:t>
      </w:r>
    </w:p>
    <w:p w14:paraId="080D5F8C" w14:textId="77777777" w:rsidR="0076591D" w:rsidRDefault="006E56A6">
      <w:pPr>
        <w:pStyle w:val="PreformattedText"/>
      </w:pPr>
      <w:r>
        <w:t>2</w:t>
      </w:r>
    </w:p>
    <w:p w14:paraId="041744BF" w14:textId="77777777" w:rsidR="0076591D" w:rsidRDefault="006E56A6">
      <w:pPr>
        <w:pStyle w:val="PreformattedText"/>
      </w:pPr>
      <w:r>
        <w:t>1 1/3</w:t>
      </w:r>
    </w:p>
    <w:p w14:paraId="0BB5006C" w14:textId="77777777" w:rsidR="0076591D" w:rsidRDefault="0076591D">
      <w:pPr>
        <w:pStyle w:val="PreformattedText"/>
      </w:pPr>
    </w:p>
    <w:p w14:paraId="39DDE914" w14:textId="77777777" w:rsidR="0076591D" w:rsidRDefault="006E56A6">
      <w:pPr>
        <w:pStyle w:val="PreformattedText"/>
      </w:pPr>
      <w:r>
        <w:t>Scherp HW</w:t>
      </w:r>
    </w:p>
    <w:p w14:paraId="114386CD" w14:textId="77777777" w:rsidR="0076591D" w:rsidRDefault="006E56A6">
      <w:pPr>
        <w:pStyle w:val="PreformattedText"/>
      </w:pPr>
      <w:r>
        <w:t>C</w:t>
      </w:r>
    </w:p>
    <w:p w14:paraId="6697147A" w14:textId="77777777" w:rsidR="0076591D" w:rsidRDefault="006E56A6">
      <w:pPr>
        <w:pStyle w:val="PreformattedText"/>
      </w:pPr>
      <w:r>
        <w:t>2/3</w:t>
      </w:r>
    </w:p>
    <w:p w14:paraId="4CF97A64" w14:textId="77777777" w:rsidR="0076591D" w:rsidRDefault="006E56A6">
      <w:pPr>
        <w:pStyle w:val="PreformattedText"/>
      </w:pPr>
      <w:r>
        <w:t>1/2</w:t>
      </w:r>
    </w:p>
    <w:p w14:paraId="19D921A7" w14:textId="77777777" w:rsidR="0076591D" w:rsidRDefault="006E56A6">
      <w:pPr>
        <w:pStyle w:val="PreformattedText"/>
      </w:pPr>
      <w:r>
        <w:t>1/3</w:t>
      </w:r>
    </w:p>
    <w:p w14:paraId="39ECB68C" w14:textId="77777777" w:rsidR="0076591D" w:rsidRDefault="0076591D">
      <w:pPr>
        <w:pStyle w:val="PreformattedText"/>
      </w:pPr>
    </w:p>
    <w:p w14:paraId="4923D926" w14:textId="77777777" w:rsidR="0076591D" w:rsidRDefault="006E56A6">
      <w:pPr>
        <w:pStyle w:val="PreformattedText"/>
      </w:pPr>
      <w:r>
        <w:t>c</w:t>
      </w:r>
    </w:p>
    <w:p w14:paraId="7F4E5ACC" w14:textId="77777777" w:rsidR="0076591D" w:rsidRDefault="006E56A6">
      <w:pPr>
        <w:pStyle w:val="PreformattedText"/>
      </w:pPr>
      <w:r>
        <w:t>1</w:t>
      </w:r>
    </w:p>
    <w:p w14:paraId="7BFE35B3" w14:textId="77777777" w:rsidR="0076591D" w:rsidRDefault="006E56A6">
      <w:pPr>
        <w:pStyle w:val="PreformattedText"/>
      </w:pPr>
      <w:r>
        <w:t>2/3</w:t>
      </w:r>
    </w:p>
    <w:p w14:paraId="625EFBF3" w14:textId="77777777" w:rsidR="0076591D" w:rsidRDefault="006E56A6">
      <w:pPr>
        <w:pStyle w:val="PreformattedText"/>
      </w:pPr>
      <w:r>
        <w:t>1/2</w:t>
      </w:r>
    </w:p>
    <w:p w14:paraId="70F49714" w14:textId="77777777" w:rsidR="0076591D" w:rsidRDefault="0076591D">
      <w:pPr>
        <w:pStyle w:val="PreformattedText"/>
      </w:pPr>
    </w:p>
    <w:p w14:paraId="7254D97E" w14:textId="77777777" w:rsidR="0076591D" w:rsidRDefault="006E56A6">
      <w:pPr>
        <w:pStyle w:val="PreformattedText"/>
      </w:pPr>
      <w:r>
        <w:t>c1</w:t>
      </w:r>
    </w:p>
    <w:p w14:paraId="3C28A119" w14:textId="77777777" w:rsidR="0076591D" w:rsidRDefault="006E56A6">
      <w:pPr>
        <w:pStyle w:val="PreformattedText"/>
      </w:pPr>
      <w:r>
        <w:t>1 1/3</w:t>
      </w:r>
    </w:p>
    <w:p w14:paraId="7DB90C54" w14:textId="77777777" w:rsidR="0076591D" w:rsidRDefault="006E56A6">
      <w:pPr>
        <w:pStyle w:val="PreformattedText"/>
      </w:pPr>
      <w:r>
        <w:t>1</w:t>
      </w:r>
    </w:p>
    <w:p w14:paraId="3F1AE0F6" w14:textId="77777777" w:rsidR="0076591D" w:rsidRDefault="006E56A6">
      <w:pPr>
        <w:pStyle w:val="PreformattedText"/>
      </w:pPr>
      <w:r>
        <w:t>2/3</w:t>
      </w:r>
    </w:p>
    <w:p w14:paraId="05350D52" w14:textId="77777777" w:rsidR="0076591D" w:rsidRDefault="0076591D">
      <w:pPr>
        <w:pStyle w:val="PreformattedText"/>
      </w:pPr>
    </w:p>
    <w:p w14:paraId="5F4CAEFF" w14:textId="77777777" w:rsidR="0076591D" w:rsidRDefault="006E56A6">
      <w:pPr>
        <w:pStyle w:val="PreformattedText"/>
      </w:pPr>
      <w:r>
        <w:t>g1</w:t>
      </w:r>
    </w:p>
    <w:p w14:paraId="1BE24CEC" w14:textId="77777777" w:rsidR="0076591D" w:rsidRDefault="006E56A6">
      <w:pPr>
        <w:pStyle w:val="PreformattedText"/>
      </w:pPr>
      <w:r>
        <w:t>2</w:t>
      </w:r>
    </w:p>
    <w:p w14:paraId="53ADBCDF" w14:textId="77777777" w:rsidR="0076591D" w:rsidRDefault="006E56A6">
      <w:pPr>
        <w:pStyle w:val="PreformattedText"/>
      </w:pPr>
      <w:r>
        <w:t>1 1/3</w:t>
      </w:r>
    </w:p>
    <w:p w14:paraId="4B338742" w14:textId="77777777" w:rsidR="0076591D" w:rsidRDefault="006E56A6">
      <w:pPr>
        <w:pStyle w:val="PreformattedText"/>
      </w:pPr>
      <w:r>
        <w:t>1</w:t>
      </w:r>
    </w:p>
    <w:p w14:paraId="12D8DD6D" w14:textId="77777777" w:rsidR="0076591D" w:rsidRDefault="0076591D">
      <w:pPr>
        <w:pStyle w:val="PreformattedText"/>
      </w:pPr>
    </w:p>
    <w:p w14:paraId="24B34809" w14:textId="77777777" w:rsidR="0076591D" w:rsidRDefault="006E56A6">
      <w:pPr>
        <w:pStyle w:val="PreformattedText"/>
      </w:pPr>
      <w:r>
        <w:t>c2</w:t>
      </w:r>
    </w:p>
    <w:p w14:paraId="0CDF45E8" w14:textId="77777777" w:rsidR="0076591D" w:rsidRDefault="006E56A6">
      <w:pPr>
        <w:pStyle w:val="PreformattedText"/>
      </w:pPr>
      <w:r>
        <w:t>2 2/3</w:t>
      </w:r>
    </w:p>
    <w:p w14:paraId="6C899771" w14:textId="77777777" w:rsidR="0076591D" w:rsidRDefault="006E56A6">
      <w:pPr>
        <w:pStyle w:val="PreformattedText"/>
      </w:pPr>
      <w:r>
        <w:t>2</w:t>
      </w:r>
    </w:p>
    <w:p w14:paraId="7583B2CC" w14:textId="77777777" w:rsidR="0076591D" w:rsidRDefault="006E56A6">
      <w:pPr>
        <w:pStyle w:val="PreformattedText"/>
      </w:pPr>
      <w:r>
        <w:t xml:space="preserve">1 </w:t>
      </w:r>
      <w:r>
        <w:t>1/3</w:t>
      </w:r>
    </w:p>
    <w:p w14:paraId="586F39EA" w14:textId="77777777" w:rsidR="0076591D" w:rsidRDefault="0076591D">
      <w:pPr>
        <w:pStyle w:val="PreformattedText"/>
      </w:pPr>
    </w:p>
    <w:p w14:paraId="3E0D9EF3" w14:textId="77777777" w:rsidR="0076591D" w:rsidRDefault="006E56A6">
      <w:pPr>
        <w:pStyle w:val="PreformattedText"/>
      </w:pPr>
      <w:r>
        <w:t>Sexquialter RP</w:t>
      </w:r>
    </w:p>
    <w:p w14:paraId="2B979B0F" w14:textId="77777777" w:rsidR="0076591D" w:rsidRDefault="006E56A6">
      <w:pPr>
        <w:pStyle w:val="PreformattedText"/>
      </w:pPr>
      <w:r>
        <w:t>C</w:t>
      </w:r>
    </w:p>
    <w:p w14:paraId="72244C90" w14:textId="77777777" w:rsidR="0076591D" w:rsidRDefault="006E56A6">
      <w:pPr>
        <w:pStyle w:val="PreformattedText"/>
      </w:pPr>
      <w:r>
        <w:t>1 1/3</w:t>
      </w:r>
    </w:p>
    <w:p w14:paraId="759A2067" w14:textId="77777777" w:rsidR="0076591D" w:rsidRDefault="006E56A6">
      <w:pPr>
        <w:pStyle w:val="PreformattedText"/>
      </w:pPr>
      <w:r>
        <w:t>4/5</w:t>
      </w:r>
    </w:p>
    <w:p w14:paraId="34DA056E" w14:textId="77777777" w:rsidR="0076591D" w:rsidRDefault="0076591D">
      <w:pPr>
        <w:pStyle w:val="PreformattedText"/>
      </w:pPr>
    </w:p>
    <w:p w14:paraId="2B0F2A19" w14:textId="77777777" w:rsidR="0076591D" w:rsidRDefault="006E56A6">
      <w:pPr>
        <w:pStyle w:val="PreformattedText"/>
      </w:pPr>
      <w:r>
        <w:t>c</w:t>
      </w:r>
    </w:p>
    <w:p w14:paraId="7FCED273" w14:textId="77777777" w:rsidR="0076591D" w:rsidRDefault="006E56A6">
      <w:pPr>
        <w:pStyle w:val="PreformattedText"/>
      </w:pPr>
      <w:r>
        <w:t>2 2/3</w:t>
      </w:r>
    </w:p>
    <w:p w14:paraId="3C6C9005" w14:textId="77777777" w:rsidR="0076591D" w:rsidRDefault="006E56A6">
      <w:pPr>
        <w:pStyle w:val="PreformattedText"/>
      </w:pPr>
      <w:r>
        <w:t>1 3/5</w:t>
      </w:r>
    </w:p>
    <w:p w14:paraId="2BDDEE9A" w14:textId="77777777" w:rsidR="0076591D" w:rsidRDefault="0076591D">
      <w:pPr>
        <w:pStyle w:val="PreformattedText"/>
      </w:pPr>
    </w:p>
    <w:p w14:paraId="7C175B2A" w14:textId="77777777" w:rsidR="0076591D" w:rsidRDefault="006E56A6">
      <w:pPr>
        <w:pStyle w:val="PreformattedText"/>
      </w:pPr>
      <w:r>
        <w:t>c1</w:t>
      </w:r>
    </w:p>
    <w:p w14:paraId="27115691" w14:textId="77777777" w:rsidR="0076591D" w:rsidRDefault="006E56A6">
      <w:pPr>
        <w:pStyle w:val="PreformattedText"/>
      </w:pPr>
      <w:r>
        <w:t>2 2/3</w:t>
      </w:r>
    </w:p>
    <w:p w14:paraId="5F32B956" w14:textId="77777777" w:rsidR="0076591D" w:rsidRDefault="006E56A6">
      <w:pPr>
        <w:pStyle w:val="PreformattedText"/>
      </w:pPr>
      <w:r>
        <w:t>2</w:t>
      </w:r>
    </w:p>
    <w:p w14:paraId="37FD0F14" w14:textId="77777777" w:rsidR="0076591D" w:rsidRDefault="006E56A6">
      <w:pPr>
        <w:pStyle w:val="PreformattedText"/>
      </w:pPr>
      <w:r>
        <w:t>1 3/5</w:t>
      </w:r>
    </w:p>
    <w:p w14:paraId="02384F41" w14:textId="77777777" w:rsidR="0076591D" w:rsidRDefault="0076591D">
      <w:pPr>
        <w:pStyle w:val="PreformattedText"/>
      </w:pPr>
    </w:p>
    <w:p w14:paraId="4545340C" w14:textId="77777777" w:rsidR="0076591D" w:rsidRDefault="006E56A6">
      <w:pPr>
        <w:pStyle w:val="PreformattedText"/>
      </w:pPr>
      <w:r>
        <w:t>@T1:Toonhoogte</w:t>
      </w:r>
    </w:p>
    <w:p w14:paraId="0AEA9C7D" w14:textId="77777777" w:rsidR="0076591D" w:rsidRDefault="006E56A6">
      <w:pPr>
        <w:pStyle w:val="PreformattedText"/>
      </w:pPr>
      <w:r>
        <w:t>a1 = ca 450 Hz</w:t>
      </w:r>
    </w:p>
    <w:p w14:paraId="65820FA5" w14:textId="77777777" w:rsidR="0076591D" w:rsidRDefault="006E56A6">
      <w:pPr>
        <w:pStyle w:val="PreformattedText"/>
      </w:pPr>
      <w:r>
        <w:t>Temperatuur evenredig zwevend</w:t>
      </w:r>
    </w:p>
    <w:p w14:paraId="499F1B89" w14:textId="77777777" w:rsidR="0076591D" w:rsidRDefault="0076591D">
      <w:pPr>
        <w:pStyle w:val="PreformattedText"/>
      </w:pPr>
    </w:p>
    <w:p w14:paraId="77F03480" w14:textId="77777777" w:rsidR="0076591D" w:rsidRDefault="006E56A6">
      <w:pPr>
        <w:pStyle w:val="PreformattedText"/>
      </w:pPr>
      <w:r>
        <w:t>Manuaalomvang C&lt;\-&gt;d3</w:t>
      </w:r>
    </w:p>
    <w:p w14:paraId="551B1B9E" w14:textId="77777777" w:rsidR="0076591D" w:rsidRDefault="006E56A6">
      <w:pPr>
        <w:pStyle w:val="PreformattedText"/>
      </w:pPr>
      <w:r>
        <w:t>Pedaalomvang CDE&lt;\-&gt;c1</w:t>
      </w:r>
    </w:p>
    <w:p w14:paraId="0BFF65D3" w14:textId="77777777" w:rsidR="0076591D" w:rsidRDefault="0076591D">
      <w:pPr>
        <w:pStyle w:val="PreformattedText"/>
      </w:pPr>
    </w:p>
    <w:p w14:paraId="5FF218EE" w14:textId="77777777" w:rsidR="0076591D" w:rsidRDefault="006E56A6">
      <w:pPr>
        <w:pStyle w:val="PreformattedText"/>
      </w:pPr>
      <w:r>
        <w:t>Windvoorziening vier spaanbalgen</w:t>
      </w:r>
    </w:p>
    <w:p w14:paraId="65B35506" w14:textId="77777777" w:rsidR="0076591D" w:rsidRDefault="006E56A6">
      <w:pPr>
        <w:pStyle w:val="PreformattedText"/>
      </w:pPr>
      <w:r>
        <w:t>Winddruk 72 mm</w:t>
      </w:r>
    </w:p>
    <w:p w14:paraId="2BD1BCF8" w14:textId="77777777" w:rsidR="0076591D" w:rsidRDefault="0076591D">
      <w:pPr>
        <w:pStyle w:val="PreformattedText"/>
      </w:pPr>
    </w:p>
    <w:p w14:paraId="284B3E40" w14:textId="77777777" w:rsidR="0076591D" w:rsidRDefault="006E56A6">
      <w:pPr>
        <w:pStyle w:val="PreformattedText"/>
      </w:pPr>
      <w:r>
        <w:lastRenderedPageBreak/>
        <w:t xml:space="preserve">Plaats klaviatuur </w:t>
      </w:r>
      <w:r>
        <w:t>voorzijde hoofdkas</w:t>
      </w:r>
    </w:p>
    <w:p w14:paraId="699FF404" w14:textId="77777777" w:rsidR="0076591D" w:rsidRDefault="0076591D">
      <w:pPr>
        <w:pStyle w:val="PreformattedText"/>
      </w:pPr>
    </w:p>
    <w:p w14:paraId="38612455" w14:textId="77777777" w:rsidR="0076591D" w:rsidRDefault="006E56A6">
      <w:pPr>
        <w:pStyle w:val="PreformattedText"/>
      </w:pPr>
      <w:r>
        <w:t>@K2:Bijzonderheden</w:t>
      </w:r>
    </w:p>
    <w:p w14:paraId="01BB936B" w14:textId="77777777" w:rsidR="0076591D" w:rsidRDefault="006E56A6">
      <w:pPr>
        <w:pStyle w:val="PreformattedText"/>
      </w:pPr>
      <w:r>
        <w:t>@T1:De windladen en mechanieken van hoofd&lt;\-&gt; en bovenwerk zijn van 1799, de pedaallade is van 1688, de klaviatuur van 1799. Opmerkelijk is de ligging van de pedaallade: boven in de grote kas. Pijpwerk uit de 16e en v</w:t>
      </w:r>
      <w:r>
        <w:t>roege 17e eeuw bevindt zich in de volgende registers: HW Holfluit 8', Octaaf 4', Fluit 4', Gemshoorn 2'; Ped Bordon 16'. Het 16e&lt;\-&gt;eeuwse bestand bevat zowel pijpen van Jan van Covelens als van Henrick Niehoff. De rugwerkregisters zijn &lt;h150&gt;&lt;\-&gt;&lt;h100&gt; op</w:t>
      </w:r>
      <w:r>
        <w:t xml:space="preserve"> de nieuwe Octaaf 2' na &lt;h150&gt;&lt;\-&gt;&lt;h100&gt; alle van Freytag. Dit geldt ook voor de front&lt;\-&gt;Prestant van het hoofdwerk. Het pedaal bevat een Prestant 8' uit 1688 en een Trompet 8' uit 1850.&lt;\b&gt;</w:t>
      </w:r>
    </w:p>
    <w:sectPr w:rsidR="0076591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91D"/>
    <w:rsid w:val="006E56A6"/>
    <w:rsid w:val="007659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EF4CB59"/>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782</Words>
  <Characters>4458</Characters>
  <Application>Microsoft Office Word</Application>
  <DocSecurity>0</DocSecurity>
  <Lines>37</Lines>
  <Paragraphs>10</Paragraphs>
  <ScaleCrop>false</ScaleCrop>
  <Company>Universiteit Utrecht</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2022-02-28T16:44:00Z</dcterms:created>
  <dcterms:modified xsi:type="dcterms:W3CDTF">2022-02-28T16:44:00Z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