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9244E" w14:textId="77777777" w:rsidR="001207D8" w:rsidRPr="003C7299" w:rsidRDefault="003C7299">
      <w:pPr>
        <w:pStyle w:val="PreformattedText"/>
        <w:rPr>
          <w:lang w:val="nl-NL"/>
        </w:rPr>
      </w:pPr>
      <w:r w:rsidRPr="003C7299">
        <w:rPr>
          <w:lang w:val="nl-NL"/>
        </w:rPr>
        <w:t>@K1:Ried/1713</w:t>
      </w:r>
    </w:p>
    <w:p w14:paraId="60728200" w14:textId="77777777" w:rsidR="001207D8" w:rsidRPr="003C7299" w:rsidRDefault="003C7299">
      <w:pPr>
        <w:pStyle w:val="PreformattedText"/>
        <w:rPr>
          <w:lang w:val="nl-NL"/>
        </w:rPr>
      </w:pPr>
      <w:r w:rsidRPr="003C7299">
        <w:rPr>
          <w:lang w:val="nl-NL"/>
        </w:rPr>
        <w:t>@K2:Hervormde Kerk</w:t>
      </w:r>
    </w:p>
    <w:p w14:paraId="23F226A6" w14:textId="77777777" w:rsidR="001207D8" w:rsidRPr="003C7299" w:rsidRDefault="001207D8">
      <w:pPr>
        <w:pStyle w:val="PreformattedText"/>
        <w:rPr>
          <w:lang w:val="nl-NL"/>
        </w:rPr>
      </w:pPr>
    </w:p>
    <w:p w14:paraId="1BC17052" w14:textId="77777777" w:rsidR="001207D8" w:rsidRPr="003C7299" w:rsidRDefault="003C7299">
      <w:pPr>
        <w:pStyle w:val="PreformattedText"/>
        <w:rPr>
          <w:lang w:val="nl-NL"/>
        </w:rPr>
      </w:pPr>
      <w:r w:rsidRPr="003C7299">
        <w:rPr>
          <w:lang w:val="nl-NL"/>
        </w:rPr>
        <w:t>@T1:Jan Franssen 1713</w:t>
      </w:r>
    </w:p>
    <w:p w14:paraId="66FEAE3D" w14:textId="77777777" w:rsidR="001207D8" w:rsidRPr="003C7299" w:rsidRDefault="001207D8">
      <w:pPr>
        <w:pStyle w:val="PreformattedText"/>
        <w:rPr>
          <w:lang w:val="nl-NL"/>
        </w:rPr>
      </w:pPr>
    </w:p>
    <w:p w14:paraId="536F39B1" w14:textId="77777777" w:rsidR="001207D8" w:rsidRDefault="003C7299">
      <w:pPr>
        <w:pStyle w:val="PreformattedText"/>
      </w:pPr>
      <w:r w:rsidRPr="003C7299">
        <w:rPr>
          <w:lang w:val="nl-NL"/>
        </w:rPr>
        <w:t xml:space="preserve">&lt;I&gt;Eenbeukige kerk uit 1653 met driezijdig gesloten koor. </w:t>
      </w:r>
      <w:r>
        <w:t>Toren uit 1625, in 1925 geheel ommetseld.&lt;I&gt;</w:t>
      </w:r>
    </w:p>
    <w:p w14:paraId="6D052BD7" w14:textId="77777777" w:rsidR="001207D8" w:rsidRDefault="001207D8">
      <w:pPr>
        <w:pStyle w:val="PreformattedText"/>
      </w:pPr>
    </w:p>
    <w:p w14:paraId="7A6FD090" w14:textId="77777777" w:rsidR="001207D8" w:rsidRDefault="003C7299">
      <w:pPr>
        <w:pStyle w:val="PreformattedText"/>
      </w:pPr>
      <w:r>
        <w:t>@T2:Kunsthistorische aspecten</w:t>
      </w:r>
    </w:p>
    <w:p w14:paraId="2EA10F16" w14:textId="77777777" w:rsidR="001207D8" w:rsidRDefault="003C7299">
      <w:pPr>
        <w:pStyle w:val="PreformattedText"/>
      </w:pPr>
      <w:r>
        <w:t xml:space="preserve">Het betreft hier een kas met Westfaals karakter. De brede </w:t>
      </w:r>
      <w:r>
        <w:t>middentoren, de gedeeltelijk door panelen gesloten tussenvelden en de vorm van het rugwerk wijzen in die richting. Het eenvoudig acanthusrankwerk met zonnebloemen zou kunnen wijzen op een ontstaan in het begin van de 18e eeuw.</w:t>
      </w:r>
    </w:p>
    <w:p w14:paraId="73CC92AF" w14:textId="77777777" w:rsidR="001207D8" w:rsidRDefault="001207D8">
      <w:pPr>
        <w:pStyle w:val="PreformattedText"/>
      </w:pPr>
    </w:p>
    <w:p w14:paraId="0A243FA9" w14:textId="77777777" w:rsidR="001207D8" w:rsidRDefault="003C7299">
      <w:pPr>
        <w:pStyle w:val="PreformattedText"/>
      </w:pPr>
      <w:r>
        <w:t>@T3:Literatuur</w:t>
      </w:r>
    </w:p>
    <w:p w14:paraId="2BAAE214" w14:textId="77777777" w:rsidR="001207D8" w:rsidRDefault="003C7299">
      <w:pPr>
        <w:pStyle w:val="PreformattedText"/>
      </w:pPr>
      <w:r>
        <w:t>&lt;I&gt;Het Orgel&lt;</w:t>
      </w:r>
      <w:r>
        <w:t>I&gt;, 72 (1976), 211&lt;\-&gt;213.</w:t>
      </w:r>
    </w:p>
    <w:p w14:paraId="55AFEF22" w14:textId="77777777" w:rsidR="001207D8" w:rsidRDefault="003C7299">
      <w:pPr>
        <w:pStyle w:val="PreformattedText"/>
      </w:pPr>
      <w:r>
        <w:t>Jan Jongepier, &lt;I&gt;Frieslands Orgelpracht&lt;I&gt;, dl 1 1500&lt;\-&gt;1800. Sneek, z.j., onder Ried.</w:t>
      </w:r>
    </w:p>
    <w:p w14:paraId="5975CB55" w14:textId="77777777" w:rsidR="001207D8" w:rsidRDefault="001207D8">
      <w:pPr>
        <w:pStyle w:val="PreformattedText"/>
      </w:pPr>
    </w:p>
    <w:p w14:paraId="17066FDF" w14:textId="77777777" w:rsidR="001207D8" w:rsidRDefault="003C7299">
      <w:pPr>
        <w:pStyle w:val="PreformattedText"/>
      </w:pPr>
      <w:r>
        <w:t>Monumentnummer 15865, orgelnummer 1262</w:t>
      </w:r>
    </w:p>
    <w:p w14:paraId="6CFE7861" w14:textId="77777777" w:rsidR="001207D8" w:rsidRDefault="001207D8">
      <w:pPr>
        <w:pStyle w:val="PreformattedText"/>
      </w:pPr>
    </w:p>
    <w:p w14:paraId="795D0E2E" w14:textId="77777777" w:rsidR="001207D8" w:rsidRDefault="003C7299">
      <w:pPr>
        <w:pStyle w:val="PreformattedText"/>
      </w:pPr>
      <w:r>
        <w:t>@K2:Historische gegevens</w:t>
      </w:r>
    </w:p>
    <w:p w14:paraId="01F5FF1D" w14:textId="77777777" w:rsidR="001207D8" w:rsidRDefault="001207D8">
      <w:pPr>
        <w:pStyle w:val="PreformattedText"/>
      </w:pPr>
    </w:p>
    <w:p w14:paraId="5548AD83" w14:textId="77777777" w:rsidR="001207D8" w:rsidRDefault="003C7299">
      <w:pPr>
        <w:pStyle w:val="PreformattedText"/>
      </w:pPr>
      <w:r>
        <w:t>@T1:Bouwers</w:t>
      </w:r>
    </w:p>
    <w:p w14:paraId="60355A59" w14:textId="77777777" w:rsidR="001207D8" w:rsidRDefault="003C7299">
      <w:pPr>
        <w:pStyle w:val="PreformattedText"/>
      </w:pPr>
      <w:r>
        <w:t>1. Jan Franssen</w:t>
      </w:r>
    </w:p>
    <w:p w14:paraId="79D7FE6A" w14:textId="77777777" w:rsidR="001207D8" w:rsidRDefault="003C7299">
      <w:pPr>
        <w:pStyle w:val="PreformattedText"/>
      </w:pPr>
      <w:r>
        <w:t>2. Luitjen Jacob en Jacob van Dam</w:t>
      </w:r>
    </w:p>
    <w:p w14:paraId="6E4832E6" w14:textId="77777777" w:rsidR="001207D8" w:rsidRDefault="001207D8">
      <w:pPr>
        <w:pStyle w:val="PreformattedText"/>
      </w:pPr>
    </w:p>
    <w:p w14:paraId="62D58E46" w14:textId="77777777" w:rsidR="001207D8" w:rsidRDefault="003C7299">
      <w:pPr>
        <w:pStyle w:val="PreformattedText"/>
      </w:pPr>
      <w:r>
        <w:t xml:space="preserve">Jaren van </w:t>
      </w:r>
      <w:r>
        <w:t>oplevering</w:t>
      </w:r>
    </w:p>
    <w:p w14:paraId="35C002D9" w14:textId="77777777" w:rsidR="001207D8" w:rsidRDefault="003C7299">
      <w:pPr>
        <w:pStyle w:val="PreformattedText"/>
      </w:pPr>
      <w:r>
        <w:t>1. 1713</w:t>
      </w:r>
    </w:p>
    <w:p w14:paraId="223A1C7F" w14:textId="77777777" w:rsidR="001207D8" w:rsidRDefault="003C7299">
      <w:pPr>
        <w:pStyle w:val="PreformattedText"/>
      </w:pPr>
      <w:r>
        <w:t>2. 1829</w:t>
      </w:r>
    </w:p>
    <w:p w14:paraId="2A63E990" w14:textId="77777777" w:rsidR="001207D8" w:rsidRDefault="001207D8">
      <w:pPr>
        <w:pStyle w:val="PreformattedText"/>
      </w:pPr>
    </w:p>
    <w:p w14:paraId="56040058" w14:textId="77777777" w:rsidR="001207D8" w:rsidRDefault="003C7299">
      <w:pPr>
        <w:pStyle w:val="PreformattedText"/>
      </w:pPr>
      <w:r>
        <w:t>Dispositie volgens Knock 1788</w:t>
      </w:r>
    </w:p>
    <w:p w14:paraId="728E114C" w14:textId="77777777" w:rsidR="001207D8" w:rsidRDefault="001207D8">
      <w:pPr>
        <w:pStyle w:val="PreformattedText"/>
      </w:pPr>
    </w:p>
    <w:p w14:paraId="4F3A8EF0" w14:textId="5EDAE2AE" w:rsidR="001207D8" w:rsidRDefault="003C7299">
      <w:pPr>
        <w:pStyle w:val="PreformattedText"/>
      </w:pPr>
      <w:r>
        <w:t>@T4:@</w:t>
      </w:r>
      <w:r>
        <w:t>Manuaal</w:t>
      </w:r>
    </w:p>
    <w:p w14:paraId="148A709F" w14:textId="77777777" w:rsidR="001207D8" w:rsidRDefault="001207D8">
      <w:pPr>
        <w:pStyle w:val="PreformattedText"/>
      </w:pPr>
    </w:p>
    <w:p w14:paraId="1E0F38AA" w14:textId="77777777" w:rsidR="001207D8" w:rsidRDefault="003C7299">
      <w:pPr>
        <w:pStyle w:val="PreformattedText"/>
      </w:pPr>
      <w:r>
        <w:t>Holpijp</w:t>
      </w:r>
    </w:p>
    <w:p w14:paraId="48FD8E60" w14:textId="77777777" w:rsidR="001207D8" w:rsidRDefault="003C7299">
      <w:pPr>
        <w:pStyle w:val="PreformattedText"/>
      </w:pPr>
      <w:r>
        <w:t>Gemshoorn</w:t>
      </w:r>
    </w:p>
    <w:p w14:paraId="424BD0B1" w14:textId="77777777" w:rsidR="001207D8" w:rsidRDefault="003C7299">
      <w:pPr>
        <w:pStyle w:val="PreformattedText"/>
      </w:pPr>
      <w:r>
        <w:t>Discant</w:t>
      </w:r>
    </w:p>
    <w:p w14:paraId="7191EBA4" w14:textId="77777777" w:rsidR="001207D8" w:rsidRDefault="003C7299">
      <w:pPr>
        <w:pStyle w:val="PreformattedText"/>
      </w:pPr>
      <w:r>
        <w:t>Prestant</w:t>
      </w:r>
    </w:p>
    <w:p w14:paraId="0609EE83" w14:textId="77777777" w:rsidR="001207D8" w:rsidRDefault="003C7299">
      <w:pPr>
        <w:pStyle w:val="PreformattedText"/>
      </w:pPr>
      <w:r>
        <w:t>Gemshoorn</w:t>
      </w:r>
    </w:p>
    <w:p w14:paraId="460FDBD9" w14:textId="77777777" w:rsidR="001207D8" w:rsidRDefault="003C7299">
      <w:pPr>
        <w:pStyle w:val="PreformattedText"/>
      </w:pPr>
      <w:r>
        <w:t>Octaaf</w:t>
      </w:r>
    </w:p>
    <w:p w14:paraId="6971FFE0" w14:textId="77777777" w:rsidR="001207D8" w:rsidRDefault="003C7299">
      <w:pPr>
        <w:pStyle w:val="PreformattedText"/>
      </w:pPr>
      <w:r>
        <w:t>Quint</w:t>
      </w:r>
    </w:p>
    <w:p w14:paraId="557231BB" w14:textId="77777777" w:rsidR="001207D8" w:rsidRDefault="003C7299">
      <w:pPr>
        <w:pStyle w:val="PreformattedText"/>
      </w:pPr>
      <w:r>
        <w:t>Sexquialter</w:t>
      </w:r>
    </w:p>
    <w:p w14:paraId="18EAA85B" w14:textId="0E37112B" w:rsidR="001207D8" w:rsidRDefault="003C7299">
      <w:pPr>
        <w:pStyle w:val="PreformattedText"/>
      </w:pPr>
      <w:r>
        <w:t>Mixtuur@</w:t>
      </w:r>
    </w:p>
    <w:p w14:paraId="7D49613A" w14:textId="4A128652" w:rsidR="001207D8" w:rsidRDefault="003C7299">
      <w:pPr>
        <w:pStyle w:val="PreformattedText"/>
      </w:pPr>
      <w:r>
        <w:t>@</w:t>
      </w:r>
    </w:p>
    <w:p w14:paraId="43B7D23A" w14:textId="77777777" w:rsidR="003C7299" w:rsidRDefault="003C7299">
      <w:pPr>
        <w:pStyle w:val="PreformattedText"/>
      </w:pPr>
    </w:p>
    <w:p w14:paraId="0323FACA" w14:textId="77777777" w:rsidR="001207D8" w:rsidRDefault="003C7299">
      <w:pPr>
        <w:pStyle w:val="PreformattedText"/>
      </w:pPr>
      <w:r>
        <w:t>8'</w:t>
      </w:r>
    </w:p>
    <w:p w14:paraId="1658CFA8" w14:textId="77777777" w:rsidR="001207D8" w:rsidRDefault="003C7299">
      <w:pPr>
        <w:pStyle w:val="PreformattedText"/>
      </w:pPr>
      <w:r>
        <w:t>8'</w:t>
      </w:r>
    </w:p>
    <w:p w14:paraId="68232351" w14:textId="77777777" w:rsidR="001207D8" w:rsidRDefault="003C7299">
      <w:pPr>
        <w:pStyle w:val="PreformattedText"/>
      </w:pPr>
      <w:r>
        <w:t>8'</w:t>
      </w:r>
    </w:p>
    <w:p w14:paraId="270ECF9E" w14:textId="77777777" w:rsidR="001207D8" w:rsidRDefault="003C7299">
      <w:pPr>
        <w:pStyle w:val="PreformattedText"/>
      </w:pPr>
      <w:r>
        <w:t>4'</w:t>
      </w:r>
    </w:p>
    <w:p w14:paraId="7E3F972B" w14:textId="77777777" w:rsidR="001207D8" w:rsidRDefault="003C7299">
      <w:pPr>
        <w:pStyle w:val="PreformattedText"/>
      </w:pPr>
      <w:r>
        <w:t>4'</w:t>
      </w:r>
    </w:p>
    <w:p w14:paraId="6897445B" w14:textId="77777777" w:rsidR="001207D8" w:rsidRDefault="003C7299">
      <w:pPr>
        <w:pStyle w:val="PreformattedText"/>
      </w:pPr>
      <w:r>
        <w:t>2'</w:t>
      </w:r>
    </w:p>
    <w:p w14:paraId="0E263B17" w14:textId="77777777" w:rsidR="001207D8" w:rsidRDefault="003C7299">
      <w:pPr>
        <w:pStyle w:val="PreformattedText"/>
      </w:pPr>
      <w:r>
        <w:t>1 1/2'</w:t>
      </w:r>
    </w:p>
    <w:p w14:paraId="6BB5A7A3" w14:textId="77777777" w:rsidR="001207D8" w:rsidRDefault="003C7299">
      <w:pPr>
        <w:pStyle w:val="PreformattedText"/>
      </w:pPr>
      <w:r>
        <w:t>3 st.</w:t>
      </w:r>
    </w:p>
    <w:p w14:paraId="32ED0097" w14:textId="7E08DE1F" w:rsidR="001207D8" w:rsidRDefault="003C7299">
      <w:pPr>
        <w:pStyle w:val="PreformattedText"/>
      </w:pPr>
      <w:r>
        <w:t>2&lt;\-&gt;3 st.@</w:t>
      </w:r>
    </w:p>
    <w:p w14:paraId="493C7BBE" w14:textId="77777777" w:rsidR="001207D8" w:rsidRDefault="001207D8">
      <w:pPr>
        <w:pStyle w:val="PreformattedText"/>
      </w:pPr>
    </w:p>
    <w:p w14:paraId="30640E87" w14:textId="329F9D71" w:rsidR="001207D8" w:rsidRDefault="003C7299">
      <w:pPr>
        <w:pStyle w:val="PreformattedText"/>
      </w:pPr>
      <w:r>
        <w:t>#</w:t>
      </w:r>
      <w:r>
        <w:t>tremulant#</w:t>
      </w:r>
    </w:p>
    <w:p w14:paraId="098E171B" w14:textId="77777777" w:rsidR="001207D8" w:rsidRDefault="001207D8">
      <w:pPr>
        <w:pStyle w:val="PreformattedText"/>
      </w:pPr>
    </w:p>
    <w:p w14:paraId="2B1913EB" w14:textId="77777777" w:rsidR="001207D8" w:rsidRDefault="003C7299">
      <w:pPr>
        <w:pStyle w:val="PreformattedText"/>
      </w:pPr>
      <w:r>
        <w:t>@T1:Luitjen Jacob en Jacob van Dam 1829</w:t>
      </w:r>
    </w:p>
    <w:p w14:paraId="7C1DDF2E" w14:textId="77777777" w:rsidR="001207D8" w:rsidRDefault="003C7299">
      <w:pPr>
        <w:pStyle w:val="PreformattedText"/>
      </w:pPr>
      <w:r>
        <w:t>.</w:t>
      </w:r>
    </w:p>
    <w:p w14:paraId="2107EC7C" w14:textId="77777777" w:rsidR="001207D8" w:rsidRDefault="003C7299">
      <w:pPr>
        <w:pStyle w:val="PreformattedText"/>
      </w:pPr>
      <w:r>
        <w:t>nieuw orgel in oude kas met handhaving van veel bestaand pijpwerk</w:t>
      </w:r>
    </w:p>
    <w:p w14:paraId="480825CA" w14:textId="77777777" w:rsidR="001207D8" w:rsidRDefault="003C7299">
      <w:pPr>
        <w:pStyle w:val="PreformattedText"/>
      </w:pPr>
      <w:r>
        <w:t>.</w:t>
      </w:r>
    </w:p>
    <w:p w14:paraId="7B9EA0ED" w14:textId="77777777" w:rsidR="001207D8" w:rsidRDefault="003C7299">
      <w:pPr>
        <w:pStyle w:val="PreformattedText"/>
      </w:pPr>
      <w:r>
        <w:t>wijziging windvoorziening (oorspronkelijk vier balgen, nadien twee)</w:t>
      </w:r>
    </w:p>
    <w:p w14:paraId="0F90AF8B" w14:textId="77777777" w:rsidR="001207D8" w:rsidRDefault="003C7299">
      <w:pPr>
        <w:pStyle w:val="PreformattedText"/>
      </w:pPr>
      <w:r>
        <w:t>.</w:t>
      </w:r>
    </w:p>
    <w:p w14:paraId="3CAB1C52" w14:textId="77777777" w:rsidR="001207D8" w:rsidRDefault="003C7299">
      <w:pPr>
        <w:pStyle w:val="PreformattedText"/>
      </w:pPr>
      <w:r>
        <w:lastRenderedPageBreak/>
        <w:t>pijpwerk op nieuwe lade geplaatst (C&lt;\-&gt;f3, oorspronkelijke CDEFGA&lt;\-&gt;c3)</w:t>
      </w:r>
    </w:p>
    <w:p w14:paraId="0B6A51CE" w14:textId="77777777" w:rsidR="001207D8" w:rsidRDefault="003C7299">
      <w:pPr>
        <w:pStyle w:val="PreformattedText"/>
      </w:pPr>
      <w:r>
        <w:t>.</w:t>
      </w:r>
    </w:p>
    <w:p w14:paraId="08D1016A" w14:textId="77777777" w:rsidR="001207D8" w:rsidRDefault="003C7299">
      <w:pPr>
        <w:pStyle w:val="PreformattedText"/>
      </w:pPr>
      <w:r>
        <w:t>dispositiewijziging:</w:t>
      </w:r>
    </w:p>
    <w:p w14:paraId="552FEE1D" w14:textId="77777777" w:rsidR="001207D8" w:rsidRDefault="003C7299">
      <w:pPr>
        <w:pStyle w:val="PreformattedText"/>
      </w:pPr>
      <w:r>
        <w:t>&lt;\-&gt;</w:t>
      </w:r>
      <w:r>
        <w:tab/>
      </w:r>
      <w:r>
        <w:t>Gemshoorn 8', &lt;h150&gt;&lt;\-&gt;&lt;h100&gt; Quint 1 1/2', &lt;h150&gt;&lt;\-&gt;&lt;h100&gt; Sexquialter, &lt;h150&gt;&lt;\-&gt;&lt;h100&gt; Mixtuur, + Prestant D 8', + Quint 3', + Cornet (laatste drie registers samengesteld uit oud pijpwerk)</w:t>
      </w:r>
    </w:p>
    <w:p w14:paraId="2ACEA7A0" w14:textId="77777777" w:rsidR="001207D8" w:rsidRDefault="003C7299">
      <w:pPr>
        <w:pStyle w:val="PreformattedText"/>
      </w:pPr>
      <w:r>
        <w:t>.</w:t>
      </w:r>
    </w:p>
    <w:p w14:paraId="55017DD7" w14:textId="77777777" w:rsidR="001207D8" w:rsidRDefault="003C7299">
      <w:pPr>
        <w:pStyle w:val="PreformattedText"/>
      </w:pPr>
      <w:r>
        <w:t>nieuwe klaviatuur, tractuur en registratuur</w:t>
      </w:r>
    </w:p>
    <w:p w14:paraId="35457D58" w14:textId="77777777" w:rsidR="001207D8" w:rsidRDefault="001207D8">
      <w:pPr>
        <w:pStyle w:val="PreformattedText"/>
      </w:pPr>
    </w:p>
    <w:p w14:paraId="45E66373" w14:textId="77777777" w:rsidR="001207D8" w:rsidRDefault="003C7299">
      <w:pPr>
        <w:pStyle w:val="PreformattedText"/>
      </w:pPr>
      <w:r>
        <w:t>@K2:Technische</w:t>
      </w:r>
      <w:r>
        <w:t xml:space="preserve"> gegevens</w:t>
      </w:r>
    </w:p>
    <w:p w14:paraId="3281FB62" w14:textId="77777777" w:rsidR="001207D8" w:rsidRDefault="001207D8">
      <w:pPr>
        <w:pStyle w:val="PreformattedText"/>
      </w:pPr>
    </w:p>
    <w:p w14:paraId="3F95B8D1" w14:textId="77777777" w:rsidR="001207D8" w:rsidRDefault="003C7299">
      <w:pPr>
        <w:pStyle w:val="PreformattedText"/>
      </w:pPr>
      <w:r>
        <w:t>@T1:Werkindeling</w:t>
      </w:r>
    </w:p>
    <w:p w14:paraId="6DDFF813" w14:textId="77777777" w:rsidR="001207D8" w:rsidRDefault="003C7299">
      <w:pPr>
        <w:pStyle w:val="PreformattedText"/>
      </w:pPr>
      <w:r>
        <w:t>manuaal</w:t>
      </w:r>
    </w:p>
    <w:p w14:paraId="443CDC0D" w14:textId="77777777" w:rsidR="001207D8" w:rsidRDefault="001207D8">
      <w:pPr>
        <w:pStyle w:val="PreformattedText"/>
      </w:pPr>
    </w:p>
    <w:p w14:paraId="6DD2AEF8" w14:textId="77777777" w:rsidR="001207D8" w:rsidRDefault="003C7299">
      <w:pPr>
        <w:pStyle w:val="PreformattedText"/>
      </w:pPr>
      <w:r>
        <w:t>Dispositie</w:t>
      </w:r>
    </w:p>
    <w:p w14:paraId="468F4E8A" w14:textId="77777777" w:rsidR="001207D8" w:rsidRDefault="001207D8">
      <w:pPr>
        <w:pStyle w:val="PreformattedText"/>
      </w:pPr>
    </w:p>
    <w:p w14:paraId="02C4D416" w14:textId="3067D4F7" w:rsidR="001207D8" w:rsidRDefault="003C7299">
      <w:pPr>
        <w:pStyle w:val="PreformattedText"/>
      </w:pPr>
      <w:r>
        <w:t>@T4:@</w:t>
      </w:r>
      <w:r>
        <w:t>Manuaal</w:t>
      </w:r>
    </w:p>
    <w:p w14:paraId="5408FC33" w14:textId="77777777" w:rsidR="001207D8" w:rsidRDefault="003C7299">
      <w:pPr>
        <w:pStyle w:val="PreformattedText"/>
      </w:pPr>
      <w:r>
        <w:t>7 stemmen</w:t>
      </w:r>
    </w:p>
    <w:p w14:paraId="77C010CF" w14:textId="77777777" w:rsidR="001207D8" w:rsidRDefault="001207D8">
      <w:pPr>
        <w:pStyle w:val="PreformattedText"/>
      </w:pPr>
    </w:p>
    <w:p w14:paraId="1E51D5B4" w14:textId="77777777" w:rsidR="001207D8" w:rsidRDefault="003C7299">
      <w:pPr>
        <w:pStyle w:val="PreformattedText"/>
      </w:pPr>
      <w:r>
        <w:t>Holpijp</w:t>
      </w:r>
    </w:p>
    <w:p w14:paraId="448021A6" w14:textId="77777777" w:rsidR="001207D8" w:rsidRDefault="003C7299">
      <w:pPr>
        <w:pStyle w:val="PreformattedText"/>
      </w:pPr>
      <w:r>
        <w:t>Prestant D</w:t>
      </w:r>
    </w:p>
    <w:p w14:paraId="0297AD2F" w14:textId="77777777" w:rsidR="001207D8" w:rsidRDefault="003C7299">
      <w:pPr>
        <w:pStyle w:val="PreformattedText"/>
      </w:pPr>
      <w:r>
        <w:t>Prestant</w:t>
      </w:r>
    </w:p>
    <w:p w14:paraId="0FDB8951" w14:textId="77777777" w:rsidR="001207D8" w:rsidRDefault="003C7299">
      <w:pPr>
        <w:pStyle w:val="PreformattedText"/>
      </w:pPr>
      <w:r>
        <w:t>Gemshoorn</w:t>
      </w:r>
    </w:p>
    <w:p w14:paraId="742FA677" w14:textId="77777777" w:rsidR="001207D8" w:rsidRDefault="003C7299">
      <w:pPr>
        <w:pStyle w:val="PreformattedText"/>
      </w:pPr>
      <w:r>
        <w:t>Quint</w:t>
      </w:r>
    </w:p>
    <w:p w14:paraId="6312235B" w14:textId="77777777" w:rsidR="001207D8" w:rsidRDefault="003C7299">
      <w:pPr>
        <w:pStyle w:val="PreformattedText"/>
      </w:pPr>
      <w:r>
        <w:t>Octaaf</w:t>
      </w:r>
    </w:p>
    <w:p w14:paraId="49E34B46" w14:textId="1A61C433" w:rsidR="001207D8" w:rsidRDefault="003C7299">
      <w:pPr>
        <w:pStyle w:val="PreformattedText"/>
      </w:pPr>
      <w:r>
        <w:t>Cornet D@</w:t>
      </w:r>
    </w:p>
    <w:p w14:paraId="2FCBA7E1" w14:textId="1A534D5F" w:rsidR="001207D8" w:rsidRDefault="003C7299">
      <w:pPr>
        <w:pStyle w:val="PreformattedText"/>
      </w:pPr>
      <w:r>
        <w:t>@</w:t>
      </w:r>
    </w:p>
    <w:p w14:paraId="08CBE3F9" w14:textId="10F56C40" w:rsidR="003C7299" w:rsidRDefault="003C7299">
      <w:pPr>
        <w:pStyle w:val="PreformattedText"/>
      </w:pPr>
    </w:p>
    <w:p w14:paraId="32468DD8" w14:textId="77777777" w:rsidR="003C7299" w:rsidRDefault="003C7299">
      <w:pPr>
        <w:pStyle w:val="PreformattedText"/>
      </w:pPr>
    </w:p>
    <w:p w14:paraId="32F42859" w14:textId="77777777" w:rsidR="001207D8" w:rsidRDefault="003C7299">
      <w:pPr>
        <w:pStyle w:val="PreformattedText"/>
      </w:pPr>
      <w:r>
        <w:t>8'</w:t>
      </w:r>
    </w:p>
    <w:p w14:paraId="5BBCAE5B" w14:textId="77777777" w:rsidR="001207D8" w:rsidRDefault="003C7299">
      <w:pPr>
        <w:pStyle w:val="PreformattedText"/>
      </w:pPr>
      <w:r>
        <w:t>8'</w:t>
      </w:r>
    </w:p>
    <w:p w14:paraId="7079B298" w14:textId="77777777" w:rsidR="001207D8" w:rsidRDefault="003C7299">
      <w:pPr>
        <w:pStyle w:val="PreformattedText"/>
      </w:pPr>
      <w:r>
        <w:t>4'</w:t>
      </w:r>
    </w:p>
    <w:p w14:paraId="07C573BF" w14:textId="77777777" w:rsidR="001207D8" w:rsidRDefault="003C7299">
      <w:pPr>
        <w:pStyle w:val="PreformattedText"/>
      </w:pPr>
      <w:r>
        <w:t>4'</w:t>
      </w:r>
    </w:p>
    <w:p w14:paraId="3CF62A0C" w14:textId="77777777" w:rsidR="001207D8" w:rsidRDefault="003C7299">
      <w:pPr>
        <w:pStyle w:val="PreformattedText"/>
      </w:pPr>
      <w:r>
        <w:t>3'</w:t>
      </w:r>
    </w:p>
    <w:p w14:paraId="4AB7E906" w14:textId="77777777" w:rsidR="001207D8" w:rsidRDefault="003C7299">
      <w:pPr>
        <w:pStyle w:val="PreformattedText"/>
      </w:pPr>
      <w:r>
        <w:t>2'</w:t>
      </w:r>
    </w:p>
    <w:p w14:paraId="0C735CC8" w14:textId="57BC72F4" w:rsidR="001207D8" w:rsidRDefault="003C7299">
      <w:pPr>
        <w:pStyle w:val="PreformattedText"/>
      </w:pPr>
      <w:r>
        <w:t>4 st.@</w:t>
      </w:r>
    </w:p>
    <w:p w14:paraId="40BB10B7" w14:textId="77777777" w:rsidR="001207D8" w:rsidRDefault="001207D8">
      <w:pPr>
        <w:pStyle w:val="PreformattedText"/>
      </w:pPr>
    </w:p>
    <w:p w14:paraId="637D0ED3" w14:textId="77777777" w:rsidR="001207D8" w:rsidRDefault="003C7299">
      <w:pPr>
        <w:pStyle w:val="PreformattedText"/>
      </w:pPr>
      <w:r>
        <w:t>@T1:Werktuiglijke registers</w:t>
      </w:r>
    </w:p>
    <w:p w14:paraId="4FAEA665" w14:textId="77777777" w:rsidR="001207D8" w:rsidRDefault="003C7299">
      <w:pPr>
        <w:pStyle w:val="PreformattedText"/>
      </w:pPr>
      <w:r>
        <w:t>tremulant</w:t>
      </w:r>
    </w:p>
    <w:p w14:paraId="7A324030" w14:textId="77777777" w:rsidR="001207D8" w:rsidRDefault="001207D8">
      <w:pPr>
        <w:pStyle w:val="PreformattedText"/>
      </w:pPr>
    </w:p>
    <w:p w14:paraId="74D566EC" w14:textId="77777777" w:rsidR="001207D8" w:rsidRDefault="003C7299">
      <w:pPr>
        <w:pStyle w:val="PreformattedText"/>
      </w:pPr>
      <w:r>
        <w:t>Samenstelling vulstem</w:t>
      </w:r>
    </w:p>
    <w:p w14:paraId="39DA64BF" w14:textId="77777777" w:rsidR="001207D8" w:rsidRDefault="003C7299">
      <w:pPr>
        <w:pStyle w:val="PreformattedText"/>
      </w:pPr>
      <w:r>
        <w:t xml:space="preserve">@T4:Cornet c1 4 </w:t>
      </w:r>
      <w:r>
        <w:t>&lt;h150&gt;&lt;\-&gt;&lt;h100&gt; 2 2/3 &lt;h150&gt;&lt;\-&gt;&lt;h100&gt; 2 &lt;h150&gt;&lt;\-&gt;&lt;h100&gt; 1 3/5</w:t>
      </w:r>
    </w:p>
    <w:p w14:paraId="0A57B45A" w14:textId="77777777" w:rsidR="001207D8" w:rsidRDefault="001207D8">
      <w:pPr>
        <w:pStyle w:val="PreformattedText"/>
      </w:pPr>
    </w:p>
    <w:p w14:paraId="61AEA6AD" w14:textId="77777777" w:rsidR="001207D8" w:rsidRDefault="003C7299">
      <w:pPr>
        <w:pStyle w:val="PreformattedText"/>
      </w:pPr>
      <w:r>
        <w:t>@T1:Toonhoogte</w:t>
      </w:r>
    </w:p>
    <w:p w14:paraId="043D2DB7" w14:textId="77777777" w:rsidR="001207D8" w:rsidRDefault="003C7299">
      <w:pPr>
        <w:pStyle w:val="PreformattedText"/>
      </w:pPr>
      <w:r>
        <w:t>a1 = 440 Hz</w:t>
      </w:r>
    </w:p>
    <w:p w14:paraId="3A0F8A6A" w14:textId="77777777" w:rsidR="001207D8" w:rsidRDefault="003C7299">
      <w:pPr>
        <w:pStyle w:val="PreformattedText"/>
      </w:pPr>
      <w:r>
        <w:t>Temperatuur evenredig zwevend</w:t>
      </w:r>
    </w:p>
    <w:p w14:paraId="013DE28C" w14:textId="77777777" w:rsidR="001207D8" w:rsidRDefault="001207D8">
      <w:pPr>
        <w:pStyle w:val="PreformattedText"/>
      </w:pPr>
    </w:p>
    <w:p w14:paraId="3E28C6C3" w14:textId="77777777" w:rsidR="001207D8" w:rsidRDefault="003C7299">
      <w:pPr>
        <w:pStyle w:val="PreformattedText"/>
      </w:pPr>
      <w:r>
        <w:t>Manuaalomvang C&lt;\-&gt;f3</w:t>
      </w:r>
    </w:p>
    <w:p w14:paraId="3D5DFFA2" w14:textId="77777777" w:rsidR="001207D8" w:rsidRDefault="001207D8">
      <w:pPr>
        <w:pStyle w:val="PreformattedText"/>
      </w:pPr>
    </w:p>
    <w:p w14:paraId="5A24B228" w14:textId="77777777" w:rsidR="001207D8" w:rsidRDefault="003C7299">
      <w:pPr>
        <w:pStyle w:val="PreformattedText"/>
      </w:pPr>
      <w:r>
        <w:t>Windvoorziening twee spaanbalgen</w:t>
      </w:r>
    </w:p>
    <w:p w14:paraId="4CD38D3C" w14:textId="77777777" w:rsidR="001207D8" w:rsidRDefault="003C7299">
      <w:pPr>
        <w:pStyle w:val="PreformattedText"/>
      </w:pPr>
      <w:r>
        <w:t xml:space="preserve">Winddruk thans niet meetbaar vanwege ernstige lekkage van balgen, kanaal en </w:t>
      </w:r>
      <w:r>
        <w:t>windlade</w:t>
      </w:r>
    </w:p>
    <w:p w14:paraId="6ADE156E" w14:textId="77777777" w:rsidR="001207D8" w:rsidRDefault="001207D8">
      <w:pPr>
        <w:pStyle w:val="PreformattedText"/>
      </w:pPr>
    </w:p>
    <w:p w14:paraId="64E9069C" w14:textId="77777777" w:rsidR="001207D8" w:rsidRDefault="003C7299">
      <w:pPr>
        <w:pStyle w:val="PreformattedText"/>
      </w:pPr>
      <w:r>
        <w:t>Plaats klaviatuur voorzijde hoofdkas</w:t>
      </w:r>
    </w:p>
    <w:p w14:paraId="5AAF6D01" w14:textId="77777777" w:rsidR="001207D8" w:rsidRDefault="001207D8">
      <w:pPr>
        <w:pStyle w:val="PreformattedText"/>
      </w:pPr>
    </w:p>
    <w:p w14:paraId="16F5B381" w14:textId="77777777" w:rsidR="001207D8" w:rsidRDefault="003C7299">
      <w:pPr>
        <w:pStyle w:val="PreformattedText"/>
      </w:pPr>
      <w:r>
        <w:t>@K2:Bijzonderheden</w:t>
      </w:r>
    </w:p>
    <w:p w14:paraId="6AF4242B" w14:textId="77777777" w:rsidR="001207D8" w:rsidRDefault="003C7299">
      <w:pPr>
        <w:pStyle w:val="PreformattedText"/>
      </w:pPr>
      <w:r>
        <w:t>@T1:De geheel ledige tweevoets rugwerkkas is uniek. De frontpijpen in de tussenvelden van het manuaal zijn houten imitatiepijpen.</w:t>
      </w:r>
    </w:p>
    <w:p w14:paraId="331C6A53" w14:textId="77777777" w:rsidR="001207D8" w:rsidRDefault="003C7299">
      <w:pPr>
        <w:pStyle w:val="PreformattedText"/>
      </w:pPr>
      <w:r>
        <w:t xml:space="preserve">Van het oorspronkelijke pijpwerk bleef een belangrijk deel </w:t>
      </w:r>
      <w:r>
        <w:t>bewaard, zij het vaak met een andere functie.&lt;\b&gt;</w:t>
      </w:r>
    </w:p>
    <w:sectPr w:rsidR="001207D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7D8"/>
    <w:rsid w:val="001207D8"/>
    <w:rsid w:val="003C729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68198AB"/>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345</Words>
  <Characters>1968</Characters>
  <Application>Microsoft Office Word</Application>
  <DocSecurity>0</DocSecurity>
  <Lines>16</Lines>
  <Paragraphs>4</Paragraphs>
  <ScaleCrop>false</ScaleCrop>
  <Company>Universiteit Utrecht</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2022-02-28T21:46:00Z</dcterms:created>
  <dcterms:modified xsi:type="dcterms:W3CDTF">2022-02-28T21:47:00Z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