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4E2E" w14:textId="77777777" w:rsidR="00924BAD" w:rsidRPr="00511AAC" w:rsidRDefault="00511AAC">
      <w:pPr>
        <w:pStyle w:val="PreformattedText"/>
        <w:rPr>
          <w:lang w:val="nl-NL"/>
        </w:rPr>
      </w:pPr>
      <w:r w:rsidRPr="00511AAC">
        <w:rPr>
          <w:lang w:val="nl-NL"/>
        </w:rPr>
        <w:t>@K1:Zoutelande/1719</w:t>
      </w:r>
    </w:p>
    <w:p w14:paraId="02452BDB" w14:textId="77777777" w:rsidR="00924BAD" w:rsidRPr="00511AAC" w:rsidRDefault="00511AAC">
      <w:pPr>
        <w:pStyle w:val="PreformattedText"/>
        <w:rPr>
          <w:lang w:val="nl-NL"/>
        </w:rPr>
      </w:pPr>
      <w:r w:rsidRPr="00511AAC">
        <w:rPr>
          <w:lang w:val="nl-NL"/>
        </w:rPr>
        <w:t>@K2:Hervormde Kerk</w:t>
      </w:r>
    </w:p>
    <w:p w14:paraId="32B02ED3" w14:textId="77777777" w:rsidR="00924BAD" w:rsidRPr="00511AAC" w:rsidRDefault="00924BAD">
      <w:pPr>
        <w:pStyle w:val="PreformattedText"/>
        <w:rPr>
          <w:lang w:val="nl-NL"/>
        </w:rPr>
      </w:pPr>
    </w:p>
    <w:p w14:paraId="2C012C53" w14:textId="77777777" w:rsidR="00924BAD" w:rsidRPr="00511AAC" w:rsidRDefault="00511AAC">
      <w:pPr>
        <w:pStyle w:val="PreformattedText"/>
        <w:rPr>
          <w:lang w:val="nl-NL"/>
        </w:rPr>
      </w:pPr>
      <w:r w:rsidRPr="00511AAC">
        <w:rPr>
          <w:lang w:val="nl-NL"/>
        </w:rPr>
        <w:t>@T1:Thomas Weidtman 1719</w:t>
      </w:r>
    </w:p>
    <w:p w14:paraId="440E2433" w14:textId="77777777" w:rsidR="00924BAD" w:rsidRPr="00511AAC" w:rsidRDefault="00924BAD">
      <w:pPr>
        <w:pStyle w:val="PreformattedText"/>
        <w:rPr>
          <w:lang w:val="nl-NL"/>
        </w:rPr>
      </w:pPr>
    </w:p>
    <w:p w14:paraId="6D8F8D45" w14:textId="77777777" w:rsidR="00924BAD" w:rsidRDefault="00511AAC">
      <w:pPr>
        <w:pStyle w:val="PreformattedText"/>
      </w:pPr>
      <w:r>
        <w:t>&lt;I&gt;Toren uit ca 1300 met iets jonger schip. Koor en zijbeuk van omstreeks 1500, eind 16e eeuw gesloopt.</w:t>
      </w:r>
    </w:p>
    <w:p w14:paraId="372B7A9E" w14:textId="77777777" w:rsidR="00924BAD" w:rsidRDefault="00511AAC">
      <w:pPr>
        <w:pStyle w:val="PreformattedText"/>
      </w:pPr>
      <w:r>
        <w:t>&lt;I&gt;</w:t>
      </w:r>
    </w:p>
    <w:p w14:paraId="1A0BBE44" w14:textId="77777777" w:rsidR="00924BAD" w:rsidRDefault="00511AAC">
      <w:pPr>
        <w:pStyle w:val="PreformattedText"/>
      </w:pPr>
      <w:r>
        <w:t>@T2:Kunsthistorische aspecten</w:t>
      </w:r>
    </w:p>
    <w:p w14:paraId="4F8EF964" w14:textId="77777777" w:rsidR="00924BAD" w:rsidRDefault="00511AAC">
      <w:pPr>
        <w:pStyle w:val="PreformattedText"/>
      </w:pPr>
      <w:r>
        <w:t xml:space="preserve">Het eenvoudigste voorbeeld van een typisch </w:t>
      </w:r>
      <w:r>
        <w:t>Weidtman&lt;\-&gt;front: een driedelige opbouw met een (hier) spitse middentoren en twee ongedeelde zijvelden. Verder komt men alle karakteristieken van de Weidtman&lt;\-&gt;orgels tegen: de rechthoekige verbreding van de middentoren, het dubbele onderbasement en de h</w:t>
      </w:r>
      <w:r>
        <w:t>angende slingers op de stijlen.</w:t>
      </w:r>
    </w:p>
    <w:p w14:paraId="3B023E21" w14:textId="77777777" w:rsidR="00924BAD" w:rsidRDefault="00924BAD">
      <w:pPr>
        <w:pStyle w:val="PreformattedText"/>
      </w:pPr>
    </w:p>
    <w:p w14:paraId="601658CB" w14:textId="77777777" w:rsidR="00924BAD" w:rsidRDefault="00511AAC">
      <w:pPr>
        <w:pStyle w:val="PreformattedText"/>
      </w:pPr>
      <w:r>
        <w:t>@T3:Literatuur</w:t>
      </w:r>
    </w:p>
    <w:p w14:paraId="545957A9" w14:textId="77777777" w:rsidR="00924BAD" w:rsidRDefault="00511AAC">
      <w:pPr>
        <w:pStyle w:val="PreformattedText"/>
      </w:pPr>
      <w:r>
        <w:t>P. Bening, &lt;I&gt;Kroniek van het Weidtman&lt;\-&gt;orgel in Heerlen&lt;I&gt;. Heerlen, 1982.</w:t>
      </w:r>
    </w:p>
    <w:p w14:paraId="0284C82A" w14:textId="77777777" w:rsidR="00924BAD" w:rsidRDefault="00511AAC">
      <w:pPr>
        <w:pStyle w:val="PreformattedText"/>
      </w:pPr>
      <w:r>
        <w:t xml:space="preserve">H.J. Kluiver, 'Historische Orgels in Zeeland'. &lt;I&gt;Archief uitgegeven door het Koninklijk Zeeuws Genootschap der Wetenschappen&lt;I&gt;. </w:t>
      </w:r>
      <w:r>
        <w:t>II (1974), 106.</w:t>
      </w:r>
    </w:p>
    <w:p w14:paraId="3AFF9799" w14:textId="77777777" w:rsidR="00924BAD" w:rsidRDefault="00924BAD">
      <w:pPr>
        <w:pStyle w:val="PreformattedText"/>
      </w:pPr>
    </w:p>
    <w:p w14:paraId="7A67A617" w14:textId="77777777" w:rsidR="00924BAD" w:rsidRDefault="00511AAC">
      <w:pPr>
        <w:pStyle w:val="PreformattedText"/>
      </w:pPr>
      <w:r>
        <w:t>Monumentnummer 36864, orgelnummer 1765</w:t>
      </w:r>
    </w:p>
    <w:p w14:paraId="755BCB92" w14:textId="77777777" w:rsidR="00924BAD" w:rsidRDefault="00924BAD">
      <w:pPr>
        <w:pStyle w:val="PreformattedText"/>
      </w:pPr>
    </w:p>
    <w:p w14:paraId="5D9D8CC2" w14:textId="77777777" w:rsidR="00924BAD" w:rsidRDefault="00511AAC">
      <w:pPr>
        <w:pStyle w:val="PreformattedText"/>
      </w:pPr>
      <w:r>
        <w:t>@K2:Historische gegevens</w:t>
      </w:r>
    </w:p>
    <w:p w14:paraId="002DDDE6" w14:textId="77777777" w:rsidR="00924BAD" w:rsidRDefault="00924BAD">
      <w:pPr>
        <w:pStyle w:val="PreformattedText"/>
      </w:pPr>
    </w:p>
    <w:p w14:paraId="7AA677D9" w14:textId="77777777" w:rsidR="00924BAD" w:rsidRDefault="00511AAC">
      <w:pPr>
        <w:pStyle w:val="PreformattedText"/>
      </w:pPr>
      <w:r>
        <w:t>@T1:Bouwers</w:t>
      </w:r>
    </w:p>
    <w:p w14:paraId="5F50C1FB" w14:textId="77777777" w:rsidR="00924BAD" w:rsidRDefault="00511AAC">
      <w:pPr>
        <w:pStyle w:val="PreformattedText"/>
      </w:pPr>
      <w:r>
        <w:t>1. Thomas Weidtman</w:t>
      </w:r>
    </w:p>
    <w:p w14:paraId="382EB60A" w14:textId="77777777" w:rsidR="00924BAD" w:rsidRDefault="00511AAC">
      <w:pPr>
        <w:pStyle w:val="PreformattedText"/>
      </w:pPr>
      <w:r>
        <w:t>2. Gebr. van Vulpen</w:t>
      </w:r>
    </w:p>
    <w:p w14:paraId="730A8123" w14:textId="77777777" w:rsidR="00924BAD" w:rsidRDefault="00924BAD">
      <w:pPr>
        <w:pStyle w:val="PreformattedText"/>
      </w:pPr>
    </w:p>
    <w:p w14:paraId="7508FDF1" w14:textId="77777777" w:rsidR="00924BAD" w:rsidRDefault="00511AAC">
      <w:pPr>
        <w:pStyle w:val="PreformattedText"/>
      </w:pPr>
      <w:r>
        <w:t>Jaren van oplevering</w:t>
      </w:r>
    </w:p>
    <w:p w14:paraId="75030BD8" w14:textId="77777777" w:rsidR="00924BAD" w:rsidRDefault="00511AAC">
      <w:pPr>
        <w:pStyle w:val="PreformattedText"/>
      </w:pPr>
      <w:r>
        <w:t>1. 1719</w:t>
      </w:r>
    </w:p>
    <w:p w14:paraId="10EA6312" w14:textId="77777777" w:rsidR="00924BAD" w:rsidRDefault="00511AAC">
      <w:pPr>
        <w:pStyle w:val="PreformattedText"/>
      </w:pPr>
      <w:r>
        <w:t>2. 1950</w:t>
      </w:r>
    </w:p>
    <w:p w14:paraId="0AE757EC" w14:textId="77777777" w:rsidR="00924BAD" w:rsidRDefault="00924BAD">
      <w:pPr>
        <w:pStyle w:val="PreformattedText"/>
      </w:pPr>
    </w:p>
    <w:p w14:paraId="6824BCEB" w14:textId="77777777" w:rsidR="00924BAD" w:rsidRDefault="00511AAC">
      <w:pPr>
        <w:pStyle w:val="PreformattedText"/>
      </w:pPr>
      <w:r>
        <w:t>Oorspronkelijke locatie Heerlen, Hervormde Pancratiuskerk</w:t>
      </w:r>
    </w:p>
    <w:p w14:paraId="64706873" w14:textId="77777777" w:rsidR="00924BAD" w:rsidRDefault="00924BAD">
      <w:pPr>
        <w:pStyle w:val="PreformattedText"/>
      </w:pPr>
    </w:p>
    <w:p w14:paraId="4763DEE4" w14:textId="77777777" w:rsidR="00924BAD" w:rsidRDefault="00511AAC">
      <w:pPr>
        <w:pStyle w:val="PreformattedText"/>
      </w:pPr>
      <w:r>
        <w:t>? 1838</w:t>
      </w:r>
    </w:p>
    <w:p w14:paraId="5D6AA5DF" w14:textId="77777777" w:rsidR="00924BAD" w:rsidRDefault="00511AAC">
      <w:pPr>
        <w:pStyle w:val="PreformattedText"/>
      </w:pPr>
      <w:r>
        <w:t>.</w:t>
      </w:r>
    </w:p>
    <w:p w14:paraId="5F6A3C11" w14:textId="77777777" w:rsidR="00924BAD" w:rsidRDefault="00511AAC">
      <w:pPr>
        <w:pStyle w:val="PreformattedText"/>
      </w:pPr>
      <w:r>
        <w:t xml:space="preserve">orgel </w:t>
      </w:r>
      <w:r>
        <w:t>overgeplaatst van Pancratiuskerk naar nieuwe Hervormde Kerk</w:t>
      </w:r>
    </w:p>
    <w:p w14:paraId="098F5323" w14:textId="77777777" w:rsidR="00924BAD" w:rsidRDefault="00511AAC">
      <w:pPr>
        <w:pStyle w:val="PreformattedText"/>
      </w:pPr>
      <w:r>
        <w:t>.</w:t>
      </w:r>
    </w:p>
    <w:p w14:paraId="5A751BF6" w14:textId="77777777" w:rsidR="00924BAD" w:rsidRDefault="00511AAC">
      <w:pPr>
        <w:pStyle w:val="PreformattedText"/>
      </w:pPr>
      <w:r>
        <w:t>herstel</w:t>
      </w:r>
    </w:p>
    <w:p w14:paraId="59BE99B0" w14:textId="77777777" w:rsidR="00924BAD" w:rsidRDefault="00924BAD">
      <w:pPr>
        <w:pStyle w:val="PreformattedText"/>
      </w:pPr>
    </w:p>
    <w:p w14:paraId="001ACF4E" w14:textId="77777777" w:rsidR="00924BAD" w:rsidRDefault="00511AAC">
      <w:pPr>
        <w:pStyle w:val="PreformattedText"/>
      </w:pPr>
      <w:r>
        <w:t>Gebr. M&lt;\#159&gt;ller (Reifferscheidt) 1857</w:t>
      </w:r>
    </w:p>
    <w:p w14:paraId="1F8F9910" w14:textId="77777777" w:rsidR="00924BAD" w:rsidRDefault="00511AAC">
      <w:pPr>
        <w:pStyle w:val="PreformattedText"/>
      </w:pPr>
      <w:r>
        <w:t>.</w:t>
      </w:r>
    </w:p>
    <w:p w14:paraId="62EFB75B" w14:textId="77777777" w:rsidR="00924BAD" w:rsidRDefault="00511AAC">
      <w:pPr>
        <w:pStyle w:val="PreformattedText"/>
      </w:pPr>
      <w:r>
        <w:t>ingrijpende vernieuwingen</w:t>
      </w:r>
    </w:p>
    <w:p w14:paraId="2159FD4B" w14:textId="77777777" w:rsidR="00924BAD" w:rsidRDefault="00924BAD">
      <w:pPr>
        <w:pStyle w:val="PreformattedText"/>
      </w:pPr>
    </w:p>
    <w:p w14:paraId="1456FAEB" w14:textId="77777777" w:rsidR="00924BAD" w:rsidRDefault="00511AAC">
      <w:pPr>
        <w:pStyle w:val="PreformattedText"/>
      </w:pPr>
      <w:r>
        <w:t>Gebr. van Vulpen 1950</w:t>
      </w:r>
    </w:p>
    <w:p w14:paraId="67E4C696" w14:textId="77777777" w:rsidR="00924BAD" w:rsidRDefault="00511AAC">
      <w:pPr>
        <w:pStyle w:val="PreformattedText"/>
      </w:pPr>
      <w:r>
        <w:t>.</w:t>
      </w:r>
    </w:p>
    <w:p w14:paraId="4EA351B1" w14:textId="77777777" w:rsidR="00924BAD" w:rsidRDefault="00511AAC">
      <w:pPr>
        <w:pStyle w:val="PreformattedText"/>
      </w:pPr>
      <w:r>
        <w:t>orgel overgeplaatst naar Zoutelande</w:t>
      </w:r>
    </w:p>
    <w:p w14:paraId="6A81CE09" w14:textId="77777777" w:rsidR="00924BAD" w:rsidRDefault="00511AAC">
      <w:pPr>
        <w:pStyle w:val="PreformattedText"/>
      </w:pPr>
      <w:r>
        <w:t>.</w:t>
      </w:r>
    </w:p>
    <w:p w14:paraId="10CA2E34" w14:textId="77777777" w:rsidR="00924BAD" w:rsidRDefault="00511AAC">
      <w:pPr>
        <w:pStyle w:val="PreformattedText"/>
      </w:pPr>
      <w:r>
        <w:t>pijpwerk vernieuwd</w:t>
      </w:r>
    </w:p>
    <w:p w14:paraId="375B28D4" w14:textId="77777777" w:rsidR="00924BAD" w:rsidRDefault="00924BAD">
      <w:pPr>
        <w:pStyle w:val="PreformattedText"/>
      </w:pPr>
    </w:p>
    <w:p w14:paraId="3F3A1FBD" w14:textId="77777777" w:rsidR="00924BAD" w:rsidRDefault="00511AAC">
      <w:pPr>
        <w:pStyle w:val="PreformattedText"/>
      </w:pPr>
      <w:r>
        <w:t>@K2:Technische gegevens</w:t>
      </w:r>
    </w:p>
    <w:p w14:paraId="33E05D84" w14:textId="77777777" w:rsidR="00924BAD" w:rsidRDefault="00924BAD">
      <w:pPr>
        <w:pStyle w:val="PreformattedText"/>
      </w:pPr>
    </w:p>
    <w:p w14:paraId="41707236" w14:textId="77777777" w:rsidR="00924BAD" w:rsidRDefault="00511AAC">
      <w:pPr>
        <w:pStyle w:val="PreformattedText"/>
      </w:pPr>
      <w:r>
        <w:t>@T1:Werk</w:t>
      </w:r>
      <w:r>
        <w:t>indeling</w:t>
      </w:r>
    </w:p>
    <w:p w14:paraId="11DA529E" w14:textId="77777777" w:rsidR="00924BAD" w:rsidRDefault="00511AAC">
      <w:pPr>
        <w:pStyle w:val="PreformattedText"/>
      </w:pPr>
      <w:r>
        <w:t>manuaal, aangehangen pedaal</w:t>
      </w:r>
    </w:p>
    <w:p w14:paraId="7FA0386F" w14:textId="77777777" w:rsidR="00924BAD" w:rsidRDefault="00924BAD">
      <w:pPr>
        <w:pStyle w:val="PreformattedText"/>
      </w:pPr>
    </w:p>
    <w:p w14:paraId="40A1EDA4" w14:textId="77777777" w:rsidR="00924BAD" w:rsidRDefault="00511AAC">
      <w:pPr>
        <w:pStyle w:val="PreformattedText"/>
      </w:pPr>
      <w:r>
        <w:t>Dispositie</w:t>
      </w:r>
    </w:p>
    <w:p w14:paraId="1F267509" w14:textId="77777777" w:rsidR="00924BAD" w:rsidRDefault="00924BAD">
      <w:pPr>
        <w:pStyle w:val="PreformattedText"/>
      </w:pPr>
    </w:p>
    <w:p w14:paraId="2164A68C" w14:textId="0C5E473D" w:rsidR="00924BAD" w:rsidRDefault="00511AAC">
      <w:pPr>
        <w:pStyle w:val="PreformattedText"/>
      </w:pPr>
      <w:r>
        <w:t>@T4:@</w:t>
      </w:r>
      <w:r>
        <w:t>Manuaal</w:t>
      </w:r>
    </w:p>
    <w:p w14:paraId="2D561F41" w14:textId="77777777" w:rsidR="00924BAD" w:rsidRDefault="00511AAC">
      <w:pPr>
        <w:pStyle w:val="PreformattedText"/>
      </w:pPr>
      <w:r>
        <w:t>7 stemmen</w:t>
      </w:r>
    </w:p>
    <w:p w14:paraId="5BF9C4A6" w14:textId="77777777" w:rsidR="00924BAD" w:rsidRDefault="00924BAD">
      <w:pPr>
        <w:pStyle w:val="PreformattedText"/>
      </w:pPr>
    </w:p>
    <w:p w14:paraId="17F9EB73" w14:textId="77777777" w:rsidR="00924BAD" w:rsidRDefault="00511AAC">
      <w:pPr>
        <w:pStyle w:val="PreformattedText"/>
      </w:pPr>
      <w:r>
        <w:t>Holpijp</w:t>
      </w:r>
    </w:p>
    <w:p w14:paraId="69CA57C4" w14:textId="77777777" w:rsidR="00924BAD" w:rsidRDefault="00511AAC">
      <w:pPr>
        <w:pStyle w:val="PreformattedText"/>
      </w:pPr>
      <w:r>
        <w:t>Prestant</w:t>
      </w:r>
    </w:p>
    <w:p w14:paraId="1295F4DD" w14:textId="77777777" w:rsidR="00924BAD" w:rsidRDefault="00511AAC">
      <w:pPr>
        <w:pStyle w:val="PreformattedText"/>
      </w:pPr>
      <w:r>
        <w:t>Ged. Fluit</w:t>
      </w:r>
    </w:p>
    <w:p w14:paraId="1DDF8307" w14:textId="77777777" w:rsidR="00924BAD" w:rsidRDefault="00511AAC">
      <w:pPr>
        <w:pStyle w:val="PreformattedText"/>
      </w:pPr>
      <w:r>
        <w:t>Octaaf</w:t>
      </w:r>
    </w:p>
    <w:p w14:paraId="22B254A0" w14:textId="77777777" w:rsidR="00924BAD" w:rsidRDefault="00511AAC">
      <w:pPr>
        <w:pStyle w:val="PreformattedText"/>
      </w:pPr>
      <w:r>
        <w:lastRenderedPageBreak/>
        <w:t>Scherp</w:t>
      </w:r>
    </w:p>
    <w:p w14:paraId="2E6530A1" w14:textId="77777777" w:rsidR="00924BAD" w:rsidRDefault="00511AAC">
      <w:pPr>
        <w:pStyle w:val="PreformattedText"/>
      </w:pPr>
      <w:r>
        <w:t>Sesquialter D</w:t>
      </w:r>
    </w:p>
    <w:p w14:paraId="7B07544C" w14:textId="17DFA6AF" w:rsidR="00924BAD" w:rsidRDefault="00511AAC">
      <w:pPr>
        <w:pStyle w:val="PreformattedText"/>
      </w:pPr>
      <w:r>
        <w:t>Regaal@</w:t>
      </w:r>
    </w:p>
    <w:p w14:paraId="6339D035" w14:textId="78F4EBF2" w:rsidR="00924BAD" w:rsidRDefault="00511AAC">
      <w:pPr>
        <w:pStyle w:val="PreformattedText"/>
      </w:pPr>
      <w:r>
        <w:t>@</w:t>
      </w:r>
    </w:p>
    <w:p w14:paraId="670CABCE" w14:textId="6C27F8A4" w:rsidR="00511AAC" w:rsidRDefault="00511AAC">
      <w:pPr>
        <w:pStyle w:val="PreformattedText"/>
      </w:pPr>
    </w:p>
    <w:p w14:paraId="547AA09D" w14:textId="77777777" w:rsidR="00511AAC" w:rsidRDefault="00511AAC">
      <w:pPr>
        <w:pStyle w:val="PreformattedText"/>
      </w:pPr>
    </w:p>
    <w:p w14:paraId="3BF570F9" w14:textId="77777777" w:rsidR="00924BAD" w:rsidRDefault="00511AAC">
      <w:pPr>
        <w:pStyle w:val="PreformattedText"/>
      </w:pPr>
      <w:r>
        <w:t>8'</w:t>
      </w:r>
    </w:p>
    <w:p w14:paraId="51FBD3A0" w14:textId="77777777" w:rsidR="00924BAD" w:rsidRDefault="00511AAC">
      <w:pPr>
        <w:pStyle w:val="PreformattedText"/>
      </w:pPr>
      <w:r>
        <w:t>4'</w:t>
      </w:r>
    </w:p>
    <w:p w14:paraId="44F292CB" w14:textId="77777777" w:rsidR="00924BAD" w:rsidRDefault="00511AAC">
      <w:pPr>
        <w:pStyle w:val="PreformattedText"/>
      </w:pPr>
      <w:r>
        <w:t>4'</w:t>
      </w:r>
    </w:p>
    <w:p w14:paraId="28F63E47" w14:textId="77777777" w:rsidR="00924BAD" w:rsidRDefault="00511AAC">
      <w:pPr>
        <w:pStyle w:val="PreformattedText"/>
      </w:pPr>
      <w:r>
        <w:t>2'</w:t>
      </w:r>
    </w:p>
    <w:p w14:paraId="09BFFD0B" w14:textId="77777777" w:rsidR="00924BAD" w:rsidRDefault="00511AAC">
      <w:pPr>
        <w:pStyle w:val="PreformattedText"/>
      </w:pPr>
      <w:r>
        <w:t>2&lt;\-&gt;3 st.</w:t>
      </w:r>
    </w:p>
    <w:p w14:paraId="255B3AE8" w14:textId="77777777" w:rsidR="00924BAD" w:rsidRDefault="00511AAC">
      <w:pPr>
        <w:pStyle w:val="PreformattedText"/>
      </w:pPr>
      <w:r>
        <w:t>2 st.</w:t>
      </w:r>
    </w:p>
    <w:p w14:paraId="37EF9AB1" w14:textId="7F709CBE" w:rsidR="00924BAD" w:rsidRDefault="00511AAC">
      <w:pPr>
        <w:pStyle w:val="PreformattedText"/>
      </w:pPr>
      <w:r>
        <w:t>8'@</w:t>
      </w:r>
    </w:p>
    <w:p w14:paraId="7E0E4BEB" w14:textId="77777777" w:rsidR="00924BAD" w:rsidRDefault="00924BAD">
      <w:pPr>
        <w:pStyle w:val="PreformattedText"/>
      </w:pPr>
    </w:p>
    <w:p w14:paraId="05836B7D" w14:textId="77777777" w:rsidR="00924BAD" w:rsidRDefault="00511AAC">
      <w:pPr>
        <w:pStyle w:val="PreformattedText"/>
      </w:pPr>
      <w:r>
        <w:t>@T1:Werktuiglijke registers</w:t>
      </w:r>
    </w:p>
    <w:p w14:paraId="1DBF4A4B" w14:textId="77777777" w:rsidR="00924BAD" w:rsidRDefault="00511AAC">
      <w:pPr>
        <w:pStyle w:val="PreformattedText"/>
      </w:pPr>
      <w:r>
        <w:t>ventiel</w:t>
      </w:r>
    </w:p>
    <w:p w14:paraId="4E91D558" w14:textId="77777777" w:rsidR="00924BAD" w:rsidRDefault="00924BAD">
      <w:pPr>
        <w:pStyle w:val="PreformattedText"/>
      </w:pPr>
    </w:p>
    <w:p w14:paraId="4BB2705A" w14:textId="77777777" w:rsidR="00924BAD" w:rsidRDefault="00511AAC">
      <w:pPr>
        <w:pStyle w:val="PreformattedText"/>
      </w:pPr>
      <w:r>
        <w:t>Samenstelling vulstemmen</w:t>
      </w:r>
    </w:p>
    <w:p w14:paraId="178D0F4E" w14:textId="77777777" w:rsidR="00924BAD" w:rsidRDefault="00511AAC">
      <w:pPr>
        <w:pStyle w:val="PreformattedText"/>
      </w:pPr>
      <w:r>
        <w:t>@T4:Scherp</w:t>
      </w:r>
    </w:p>
    <w:p w14:paraId="1990D850" w14:textId="77777777" w:rsidR="00924BAD" w:rsidRDefault="00511AAC">
      <w:pPr>
        <w:pStyle w:val="PreformattedText"/>
      </w:pPr>
      <w:r>
        <w:t>C</w:t>
      </w:r>
    </w:p>
    <w:p w14:paraId="64C738A5" w14:textId="77777777" w:rsidR="00924BAD" w:rsidRDefault="00511AAC">
      <w:pPr>
        <w:pStyle w:val="PreformattedText"/>
      </w:pPr>
      <w:r>
        <w:t>2/3</w:t>
      </w:r>
    </w:p>
    <w:p w14:paraId="49D50C00" w14:textId="77777777" w:rsidR="00924BAD" w:rsidRDefault="00511AAC">
      <w:pPr>
        <w:pStyle w:val="PreformattedText"/>
      </w:pPr>
      <w:r>
        <w:t>1/2</w:t>
      </w:r>
    </w:p>
    <w:p w14:paraId="0D3A31B9" w14:textId="77777777" w:rsidR="00924BAD" w:rsidRDefault="00924BAD">
      <w:pPr>
        <w:pStyle w:val="PreformattedText"/>
      </w:pPr>
    </w:p>
    <w:p w14:paraId="0C9231E5" w14:textId="77777777" w:rsidR="00924BAD" w:rsidRDefault="00511AAC">
      <w:pPr>
        <w:pStyle w:val="PreformattedText"/>
      </w:pPr>
      <w:r>
        <w:t>c</w:t>
      </w:r>
    </w:p>
    <w:p w14:paraId="5F90CDB2" w14:textId="77777777" w:rsidR="00924BAD" w:rsidRDefault="00511AAC">
      <w:pPr>
        <w:pStyle w:val="PreformattedText"/>
      </w:pPr>
      <w:r>
        <w:t>1</w:t>
      </w:r>
    </w:p>
    <w:p w14:paraId="513005A5" w14:textId="77777777" w:rsidR="00924BAD" w:rsidRDefault="00511AAC">
      <w:pPr>
        <w:pStyle w:val="PreformattedText"/>
      </w:pPr>
      <w:r>
        <w:t>2/3</w:t>
      </w:r>
    </w:p>
    <w:p w14:paraId="3A557EEE" w14:textId="77777777" w:rsidR="00924BAD" w:rsidRDefault="00924BAD">
      <w:pPr>
        <w:pStyle w:val="PreformattedText"/>
      </w:pPr>
    </w:p>
    <w:p w14:paraId="7CF35131" w14:textId="77777777" w:rsidR="00924BAD" w:rsidRDefault="00511AAC">
      <w:pPr>
        <w:pStyle w:val="PreformattedText"/>
      </w:pPr>
      <w:r>
        <w:t>c1</w:t>
      </w:r>
    </w:p>
    <w:p w14:paraId="1D7EB1C0" w14:textId="77777777" w:rsidR="00924BAD" w:rsidRDefault="00511AAC">
      <w:pPr>
        <w:pStyle w:val="PreformattedText"/>
      </w:pPr>
      <w:r>
        <w:t>1 1/3</w:t>
      </w:r>
    </w:p>
    <w:p w14:paraId="2075CA6D" w14:textId="77777777" w:rsidR="00924BAD" w:rsidRDefault="00511AAC">
      <w:pPr>
        <w:pStyle w:val="PreformattedText"/>
      </w:pPr>
      <w:r>
        <w:t>1</w:t>
      </w:r>
    </w:p>
    <w:p w14:paraId="61E36980" w14:textId="77777777" w:rsidR="00924BAD" w:rsidRDefault="00924BAD">
      <w:pPr>
        <w:pStyle w:val="PreformattedText"/>
      </w:pPr>
    </w:p>
    <w:p w14:paraId="6C532C4A" w14:textId="77777777" w:rsidR="00924BAD" w:rsidRDefault="00511AAC">
      <w:pPr>
        <w:pStyle w:val="PreformattedText"/>
      </w:pPr>
      <w:r>
        <w:t>Sesquialter c1 2 2/3 &lt;h150&gt;&lt;\-&gt;&lt;h100&gt; 1 3/5</w:t>
      </w:r>
    </w:p>
    <w:p w14:paraId="4DD6F616" w14:textId="77777777" w:rsidR="00924BAD" w:rsidRDefault="00924BAD">
      <w:pPr>
        <w:pStyle w:val="PreformattedText"/>
      </w:pPr>
    </w:p>
    <w:p w14:paraId="4AAB96B6" w14:textId="77777777" w:rsidR="00924BAD" w:rsidRDefault="00511AAC">
      <w:pPr>
        <w:pStyle w:val="PreformattedText"/>
      </w:pPr>
      <w:r>
        <w:t>@T1:Toonhoogte</w:t>
      </w:r>
    </w:p>
    <w:p w14:paraId="33C1B376" w14:textId="77777777" w:rsidR="00924BAD" w:rsidRDefault="00511AAC">
      <w:pPr>
        <w:pStyle w:val="PreformattedText"/>
      </w:pPr>
      <w:r>
        <w:t>a1 = 440 Hz</w:t>
      </w:r>
    </w:p>
    <w:p w14:paraId="290E8C90" w14:textId="77777777" w:rsidR="00924BAD" w:rsidRDefault="00511AAC">
      <w:pPr>
        <w:pStyle w:val="PreformattedText"/>
      </w:pPr>
      <w:r>
        <w:t>Temperatuur evenredig zwevend</w:t>
      </w:r>
    </w:p>
    <w:p w14:paraId="2E3329DC" w14:textId="77777777" w:rsidR="00924BAD" w:rsidRDefault="00924BAD">
      <w:pPr>
        <w:pStyle w:val="PreformattedText"/>
      </w:pPr>
    </w:p>
    <w:p w14:paraId="7BD9A393" w14:textId="77777777" w:rsidR="00924BAD" w:rsidRDefault="00511AAC">
      <w:pPr>
        <w:pStyle w:val="PreformattedText"/>
      </w:pPr>
      <w:r>
        <w:t>Manuaalomvang CD&lt;\-&gt;c3</w:t>
      </w:r>
    </w:p>
    <w:p w14:paraId="6765499E" w14:textId="77777777" w:rsidR="00924BAD" w:rsidRDefault="00511AAC">
      <w:pPr>
        <w:pStyle w:val="PreformattedText"/>
      </w:pPr>
      <w:r>
        <w:t>Pedaalomvang CD&lt;\-&gt;f</w:t>
      </w:r>
    </w:p>
    <w:p w14:paraId="33C61F1F" w14:textId="77777777" w:rsidR="00924BAD" w:rsidRDefault="00924BAD">
      <w:pPr>
        <w:pStyle w:val="PreformattedText"/>
      </w:pPr>
    </w:p>
    <w:p w14:paraId="52A4B13E" w14:textId="77777777" w:rsidR="00924BAD" w:rsidRDefault="00511AAC">
      <w:pPr>
        <w:pStyle w:val="PreformattedText"/>
      </w:pPr>
      <w:r>
        <w:t>Windvoorziening magazijnbalg</w:t>
      </w:r>
    </w:p>
    <w:p w14:paraId="13306E38" w14:textId="77777777" w:rsidR="00924BAD" w:rsidRDefault="00511AAC">
      <w:pPr>
        <w:pStyle w:val="PreformattedText"/>
      </w:pPr>
      <w:r>
        <w:t>Winddruk 65 mm</w:t>
      </w:r>
    </w:p>
    <w:p w14:paraId="440113E4" w14:textId="77777777" w:rsidR="00924BAD" w:rsidRDefault="00924BAD">
      <w:pPr>
        <w:pStyle w:val="PreformattedText"/>
      </w:pPr>
    </w:p>
    <w:p w14:paraId="7864D87B" w14:textId="77777777" w:rsidR="00924BAD" w:rsidRDefault="00511AAC">
      <w:pPr>
        <w:pStyle w:val="PreformattedText"/>
      </w:pPr>
      <w:r>
        <w:t>Plaats klaviatuur voorzijde</w:t>
      </w:r>
    </w:p>
    <w:p w14:paraId="4FD1F1E6" w14:textId="77777777" w:rsidR="00924BAD" w:rsidRDefault="00924BAD">
      <w:pPr>
        <w:pStyle w:val="PreformattedText"/>
      </w:pPr>
    </w:p>
    <w:p w14:paraId="4439F147" w14:textId="77777777" w:rsidR="00924BAD" w:rsidRDefault="00511AAC">
      <w:pPr>
        <w:pStyle w:val="PreformattedText"/>
      </w:pPr>
      <w:r>
        <w:t>@K2:Bijzonderheden</w:t>
      </w:r>
    </w:p>
    <w:p w14:paraId="7DE9F9C5" w14:textId="77777777" w:rsidR="00924BAD" w:rsidRDefault="00511AAC">
      <w:pPr>
        <w:pStyle w:val="PreformattedText"/>
      </w:pPr>
      <w:r>
        <w:t>@T1:Op het pijpwerk na verkeert het orgel grotendeels in originele staat. Het klavier heeft ondertoetsen van ebbenhout en boventoetsen van ivoor. Opmerkelijk is verder het kistpedaal.&lt;\b&gt;</w:t>
      </w:r>
    </w:p>
    <w:sectPr w:rsidR="00924B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AD"/>
    <w:rsid w:val="00511AAC"/>
    <w:rsid w:val="009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6B6EBF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>Universiteit Utrecht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2022-03-01T09:29:00Z</dcterms:created>
  <dcterms:modified xsi:type="dcterms:W3CDTF">2022-03-01T09:29:00Z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