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2C10" w14:textId="77777777" w:rsidR="00CA7118" w:rsidRPr="00A2639C" w:rsidRDefault="00A2639C">
      <w:pPr>
        <w:rPr>
          <w:rFonts w:ascii="Courier 10cpi" w:eastAsia="Courier 10cpi" w:hAnsi="Courier 10cpi" w:cs="Courier 10cpi"/>
          <w:b/>
          <w:bCs/>
          <w:color w:val="000000"/>
          <w:lang w:val="nl-NL"/>
        </w:rPr>
      </w:pPr>
      <w:r w:rsidRPr="00A2639C">
        <w:rPr>
          <w:rFonts w:ascii="Courier 10cpi" w:eastAsia="Courier 10cpi" w:hAnsi="Courier 10cpi" w:cs="Courier 10cpi"/>
          <w:b/>
          <w:bCs/>
          <w:color w:val="000000"/>
          <w:lang w:val="nl-NL"/>
        </w:rPr>
        <w:t>[K1]Meeden/1751[x1]</w:t>
      </w:r>
    </w:p>
    <w:p w14:paraId="6672294B" w14:textId="77777777" w:rsidR="00CA7118" w:rsidRPr="00A2639C" w:rsidRDefault="00CA7118">
      <w:pPr>
        <w:rPr>
          <w:rFonts w:ascii="Courier 10cpi" w:eastAsia="Courier 10cpi" w:hAnsi="Courier 10cpi" w:cs="Courier 10cpi"/>
          <w:color w:val="000000"/>
          <w:lang w:val="nl-NL"/>
        </w:rPr>
      </w:pPr>
    </w:p>
    <w:p w14:paraId="44A70706" w14:textId="77777777" w:rsidR="00CA7118" w:rsidRPr="00A2639C" w:rsidRDefault="00A2639C">
      <w:pPr>
        <w:rPr>
          <w:rFonts w:hint="eastAsia"/>
          <w:lang w:val="nl-NL"/>
        </w:rPr>
      </w:pPr>
      <w:r w:rsidRPr="00A2639C">
        <w:rPr>
          <w:rFonts w:ascii="Courier 10cpi" w:eastAsia="Courier 10cpi" w:hAnsi="Courier 10cpi" w:cs="Courier 10cpi"/>
          <w:b/>
          <w:bCs/>
          <w:color w:val="000000"/>
          <w:lang w:val="nl-NL"/>
        </w:rPr>
        <w:t>[K2]</w:t>
      </w:r>
      <w:r w:rsidRPr="00A2639C">
        <w:rPr>
          <w:rFonts w:ascii="Courier 10cpi" w:eastAsia="Courier 10cpi" w:hAnsi="Courier 10cpi" w:cs="Courier 10cpi"/>
          <w:i/>
          <w:iCs/>
          <w:color w:val="000000"/>
          <w:lang w:val="nl-NL"/>
        </w:rPr>
        <w:t>Hervormde Kerk</w:t>
      </w:r>
      <w:r w:rsidRPr="00A2639C">
        <w:rPr>
          <w:rFonts w:ascii="Courier 10cpi" w:eastAsia="Courier 10cpi" w:hAnsi="Courier 10cpi" w:cs="Courier 10cpi"/>
          <w:b/>
          <w:bCs/>
          <w:color w:val="000000"/>
          <w:lang w:val="nl-NL"/>
        </w:rPr>
        <w:t>[x2]</w:t>
      </w:r>
    </w:p>
    <w:p w14:paraId="56C556C8" w14:textId="77777777" w:rsidR="00CA7118" w:rsidRPr="00A2639C" w:rsidRDefault="00CA7118">
      <w:pPr>
        <w:rPr>
          <w:rFonts w:ascii="Courier 10cpi" w:eastAsia="Courier 10cpi" w:hAnsi="Courier 10cpi" w:cs="Courier 10cpi"/>
          <w:color w:val="000000"/>
          <w:lang w:val="nl-NL"/>
        </w:rPr>
      </w:pPr>
    </w:p>
    <w:p w14:paraId="6B9F1C2F" w14:textId="77777777" w:rsidR="00CA7118" w:rsidRDefault="00A2639C">
      <w:pPr>
        <w:ind w:left="260" w:right="260"/>
        <w:rPr>
          <w:rFonts w:hint="eastAsia"/>
        </w:rPr>
      </w:pPr>
      <w:r w:rsidRPr="00A2639C">
        <w:rPr>
          <w:rFonts w:ascii="Courier 10cpi" w:eastAsia="Courier 10cpi" w:hAnsi="Courier 10cpi" w:cs="Courier 10cpi"/>
          <w:b/>
          <w:bCs/>
          <w:color w:val="000000"/>
          <w:lang w:val="nl-NL"/>
        </w:rPr>
        <w:t>[T1]</w:t>
      </w:r>
      <w:r w:rsidRPr="00A2639C">
        <w:rPr>
          <w:rFonts w:ascii="Courier 10cpi" w:eastAsia="Courier 10cpi" w:hAnsi="Courier 10cpi" w:cs="Courier 10cpi"/>
          <w:i/>
          <w:iCs/>
          <w:color w:val="000000"/>
          <w:lang w:val="nl-NL"/>
        </w:rPr>
        <w:t xml:space="preserve">Eenbeukige rechtgesloten kerk uit de 15e eeuw met vrijstaande zadeldaktoren uit dezelfde tijd. </w:t>
      </w:r>
      <w:r>
        <w:rPr>
          <w:rFonts w:ascii="Courier 10cpi" w:eastAsia="Courier 10cpi" w:hAnsi="Courier 10cpi" w:cs="Courier 10cpi"/>
          <w:i/>
          <w:iCs/>
          <w:color w:val="000000"/>
        </w:rPr>
        <w:t>Preekstoel uit 1802 met allegorische vrouwenfiguren.</w:t>
      </w:r>
    </w:p>
    <w:p w14:paraId="520915A2" w14:textId="77777777" w:rsidR="00CA7118" w:rsidRDefault="00CA7118">
      <w:pPr>
        <w:ind w:left="260" w:right="260"/>
        <w:rPr>
          <w:rFonts w:ascii="Courier 10cpi" w:eastAsia="Courier 10cpi" w:hAnsi="Courier 10cpi" w:cs="Courier 10cpi"/>
          <w:color w:val="000000"/>
        </w:rPr>
      </w:pPr>
    </w:p>
    <w:p w14:paraId="418FCAAF"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Kas: 1751</w:t>
      </w:r>
    </w:p>
    <w:p w14:paraId="445F6574" w14:textId="77777777" w:rsidR="00CA7118" w:rsidRDefault="00CA7118">
      <w:pPr>
        <w:ind w:left="260" w:right="260"/>
        <w:rPr>
          <w:rFonts w:ascii="Courier 10cpi" w:eastAsia="Courier 10cpi" w:hAnsi="Courier 10cpi" w:cs="Courier 10cpi"/>
          <w:color w:val="000000"/>
        </w:rPr>
      </w:pPr>
    </w:p>
    <w:p w14:paraId="1AC3F0BB" w14:textId="77777777" w:rsidR="00CA7118" w:rsidRDefault="00A2639C">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69F6E463" w14:textId="77777777" w:rsidR="00CA7118" w:rsidRDefault="00A2639C">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Een van de </w:t>
      </w:r>
      <w:r>
        <w:rPr>
          <w:rFonts w:ascii="Courier 10cpi" w:eastAsia="Courier 10cpi" w:hAnsi="Courier 10cpi" w:cs="Courier 10cpi"/>
          <w:color w:val="000000"/>
        </w:rPr>
        <w:t>weinige vijfdelige fronten van Hinsz met spitse zijtorens. Voor het overige is het geheel te vergelijken met het hoofdwerk te Zandeweer. De ornamentiek, afkomstig van een onbekende beeldsnijder, vertoont al rococo trekken. Opmerkelijk zijn vooral de openge</w:t>
      </w:r>
      <w:r>
        <w:rPr>
          <w:rFonts w:ascii="Courier 10cpi" w:eastAsia="Courier 10cpi" w:hAnsi="Courier 10cpi" w:cs="Courier 10cpi"/>
          <w:color w:val="000000"/>
        </w:rPr>
        <w:t xml:space="preserve">werkte vleugelstukken waarin nog steeds de in het Groningerland zo geliefde bazuinblazende engelen uit het bladwerk te voorschijn komen. Curieus is het opzetstuk op de borstwering met een instrumententrofee, gedecoreerd met linten, bladranken met bloemen. </w:t>
      </w:r>
      <w:r>
        <w:rPr>
          <w:rFonts w:ascii="Courier 10cpi" w:eastAsia="Courier 10cpi" w:hAnsi="Courier 10cpi" w:cs="Courier 10cpi"/>
          <w:color w:val="000000"/>
        </w:rPr>
        <w:t>Waarschijnlijk is dit van iets later datum dan het orgel.</w:t>
      </w:r>
    </w:p>
    <w:p w14:paraId="3FA49B7B" w14:textId="77777777" w:rsidR="00CA7118" w:rsidRDefault="00CA7118">
      <w:pPr>
        <w:ind w:left="545" w:right="260"/>
        <w:rPr>
          <w:rFonts w:ascii="Courier 10cpi" w:eastAsia="Courier 10cpi" w:hAnsi="Courier 10cpi" w:cs="Courier 10cpi"/>
          <w:color w:val="000000"/>
        </w:rPr>
      </w:pPr>
    </w:p>
    <w:p w14:paraId="28ED9EA4" w14:textId="77777777" w:rsidR="00CA7118" w:rsidRDefault="00A2639C">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3EEBD511" w14:textId="77777777" w:rsidR="00CA7118" w:rsidRDefault="00A2639C">
      <w:pPr>
        <w:ind w:left="828" w:right="260"/>
        <w:rPr>
          <w:rFonts w:ascii="Courier 10cpi" w:eastAsia="Courier 10cpi" w:hAnsi="Courier 10cpi" w:cs="Courier 10cpi"/>
          <w:color w:val="000000"/>
        </w:rPr>
      </w:pPr>
      <w:r>
        <w:rPr>
          <w:rFonts w:ascii="Courier 10cpi" w:eastAsia="Courier 10cpi" w:hAnsi="Courier 10cpi" w:cs="Courier 10cpi"/>
          <w:color w:val="000000"/>
        </w:rPr>
        <w:t>Willem Jan Dorgelo Hzn., Albertus Anthoni Hinsz, Orgelmaker 1704-1785. Augustinusga, 1985, 121-123.</w:t>
      </w:r>
    </w:p>
    <w:p w14:paraId="7859BEB2" w14:textId="77777777" w:rsidR="00CA7118" w:rsidRDefault="00CA7118">
      <w:pPr>
        <w:ind w:left="828" w:right="260"/>
        <w:rPr>
          <w:rFonts w:ascii="Courier 10cpi" w:eastAsia="Courier 10cpi" w:hAnsi="Courier 10cpi" w:cs="Courier 10cpi"/>
          <w:color w:val="000000"/>
        </w:rPr>
      </w:pPr>
    </w:p>
    <w:p w14:paraId="25F5A47B" w14:textId="77777777" w:rsidR="00CA7118" w:rsidRDefault="00A2639C">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28421</w:t>
      </w:r>
    </w:p>
    <w:p w14:paraId="5BB3D939" w14:textId="77777777" w:rsidR="00CA7118" w:rsidRDefault="00A2639C">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948</w:t>
      </w:r>
    </w:p>
    <w:p w14:paraId="1DA1580B" w14:textId="77777777" w:rsidR="00CA7118" w:rsidRDefault="00CA7118">
      <w:pPr>
        <w:ind w:left="828" w:right="260"/>
        <w:rPr>
          <w:rFonts w:ascii="Courier 10cpi" w:eastAsia="Courier 10cpi" w:hAnsi="Courier 10cpi" w:cs="Courier 10cpi"/>
          <w:color w:val="000000"/>
        </w:rPr>
      </w:pPr>
    </w:p>
    <w:p w14:paraId="51BB6CE5" w14:textId="77777777" w:rsidR="00CA7118" w:rsidRDefault="00A2639C">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1E4D714C" w14:textId="77777777" w:rsidR="00CA7118" w:rsidRDefault="00CA7118">
      <w:pPr>
        <w:ind w:left="828" w:right="260"/>
        <w:rPr>
          <w:rFonts w:ascii="Courier 10cpi" w:eastAsia="Courier 10cpi" w:hAnsi="Courier 10cpi" w:cs="Courier 10cpi"/>
          <w:color w:val="000000"/>
        </w:rPr>
      </w:pPr>
    </w:p>
    <w:p w14:paraId="1C003DDD" w14:textId="77777777" w:rsidR="00CA7118" w:rsidRDefault="00A2639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5052052D"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Al</w:t>
      </w:r>
      <w:r>
        <w:rPr>
          <w:rFonts w:ascii="Courier 10cpi" w:eastAsia="Courier 10cpi" w:hAnsi="Courier 10cpi" w:cs="Courier 10cpi"/>
          <w:color w:val="000000"/>
        </w:rPr>
        <w:t>bertus Anthoni Hinsz, met gebruikmaking van pijpwerk uit het vorige orgel (Joost Syborch, 1643)</w:t>
      </w:r>
    </w:p>
    <w:p w14:paraId="759D6A88" w14:textId="77777777" w:rsidR="00CA7118" w:rsidRDefault="00CA7118">
      <w:pPr>
        <w:ind w:left="260" w:right="260"/>
        <w:rPr>
          <w:rFonts w:ascii="Courier 10cpi" w:eastAsia="Courier 10cpi" w:hAnsi="Courier 10cpi" w:cs="Courier 10cpi"/>
          <w:color w:val="000000"/>
        </w:rPr>
      </w:pPr>
    </w:p>
    <w:p w14:paraId="330CE5C8"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10D80599"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1751</w:t>
      </w:r>
    </w:p>
    <w:p w14:paraId="4A5B6D30" w14:textId="77777777" w:rsidR="00CA7118" w:rsidRDefault="00CA7118">
      <w:pPr>
        <w:ind w:left="260" w:right="260"/>
        <w:rPr>
          <w:rFonts w:ascii="Courier 10cpi" w:eastAsia="Courier 10cpi" w:hAnsi="Courier 10cpi" w:cs="Courier 10cpi"/>
          <w:color w:val="000000"/>
        </w:rPr>
      </w:pPr>
    </w:p>
    <w:p w14:paraId="3078A387"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Albertus Anthoni Hinsz 1773</w:t>
      </w:r>
    </w:p>
    <w:p w14:paraId="1F264AC3"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1B0ED0B7" w14:textId="77777777" w:rsidR="00CA7118" w:rsidRDefault="00CA7118">
      <w:pPr>
        <w:ind w:left="260" w:right="260"/>
        <w:rPr>
          <w:rFonts w:ascii="Courier 10cpi" w:eastAsia="Courier 10cpi" w:hAnsi="Courier 10cpi" w:cs="Courier 10cpi"/>
          <w:color w:val="000000"/>
        </w:rPr>
      </w:pPr>
    </w:p>
    <w:p w14:paraId="2269C6F6"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Frans Caspar Schnitger jr </w:t>
      </w:r>
    </w:p>
    <w:p w14:paraId="4F0293F9"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en Heinrich Hermann Freytag 1788</w:t>
      </w:r>
    </w:p>
    <w:p w14:paraId="30F391AC"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0B2841A3" w14:textId="77777777" w:rsidR="00CA7118" w:rsidRDefault="00CA7118">
      <w:pPr>
        <w:ind w:left="260" w:right="260"/>
        <w:rPr>
          <w:rFonts w:ascii="Courier 10cpi" w:eastAsia="Courier 10cpi" w:hAnsi="Courier 10cpi" w:cs="Courier 10cpi"/>
          <w:color w:val="000000"/>
        </w:rPr>
      </w:pPr>
    </w:p>
    <w:p w14:paraId="226ACF00"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Dirk Lohman 1801</w:t>
      </w:r>
    </w:p>
    <w:p w14:paraId="76940318"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r>
      <w:r>
        <w:rPr>
          <w:rFonts w:ascii="Courier 10cpi" w:eastAsia="Courier 10cpi" w:hAnsi="Courier 10cpi" w:cs="Courier 10cpi"/>
          <w:color w:val="000000"/>
        </w:rPr>
        <w:t>herstel</w:t>
      </w:r>
    </w:p>
    <w:p w14:paraId="2747B697" w14:textId="77777777" w:rsidR="00CA7118" w:rsidRDefault="00CA7118">
      <w:pPr>
        <w:ind w:left="260" w:right="260"/>
        <w:rPr>
          <w:rFonts w:ascii="Courier 10cpi" w:eastAsia="Courier 10cpi" w:hAnsi="Courier 10cpi" w:cs="Courier 10cpi"/>
          <w:color w:val="000000"/>
        </w:rPr>
      </w:pPr>
    </w:p>
    <w:p w14:paraId="053496E6"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1803</w:t>
      </w:r>
    </w:p>
    <w:p w14:paraId="4D8DB970"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orgelkas geschilderd</w:t>
      </w:r>
    </w:p>
    <w:p w14:paraId="510FED41" w14:textId="77777777" w:rsidR="00CA7118" w:rsidRDefault="00CA7118">
      <w:pPr>
        <w:ind w:left="260" w:right="260"/>
        <w:rPr>
          <w:rFonts w:ascii="Courier 10cpi" w:eastAsia="Courier 10cpi" w:hAnsi="Courier 10cpi" w:cs="Courier 10cpi"/>
          <w:color w:val="000000"/>
        </w:rPr>
      </w:pPr>
    </w:p>
    <w:p w14:paraId="6B0DC235"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N.A. Lohman 1818</w:t>
      </w:r>
    </w:p>
    <w:p w14:paraId="09E0652A"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verplaatst van westzijde kerk naar nieuwe galerij aan de oostzijde, oude galerij bewaard gebleven</w:t>
      </w:r>
    </w:p>
    <w:p w14:paraId="0095C41E" w14:textId="77777777" w:rsidR="00CA7118" w:rsidRDefault="00CA7118">
      <w:pPr>
        <w:ind w:left="260" w:right="260"/>
        <w:rPr>
          <w:rFonts w:ascii="Courier 10cpi" w:eastAsia="Courier 10cpi" w:hAnsi="Courier 10cpi" w:cs="Courier 10cpi"/>
          <w:color w:val="000000"/>
        </w:rPr>
      </w:pPr>
    </w:p>
    <w:p w14:paraId="0C916DCC"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Herman Eberhard Freytag 1855</w:t>
      </w:r>
    </w:p>
    <w:p w14:paraId="422DD5BF"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736DCCEC" w14:textId="77777777" w:rsidR="00CA7118" w:rsidRDefault="00CA7118">
      <w:pPr>
        <w:ind w:left="260" w:right="260"/>
        <w:rPr>
          <w:rFonts w:ascii="Courier 10cpi" w:eastAsia="Courier 10cpi" w:hAnsi="Courier 10cpi" w:cs="Courier 10cpi"/>
          <w:color w:val="000000"/>
        </w:rPr>
      </w:pPr>
    </w:p>
    <w:p w14:paraId="565B7BA9"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vóór 1870</w:t>
      </w:r>
    </w:p>
    <w:p w14:paraId="0EA3DB0A"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Quintadeen 16' ◂→ Bourdon 16'</w:t>
      </w:r>
    </w:p>
    <w:p w14:paraId="3F16BD8A" w14:textId="77777777" w:rsidR="00CA7118" w:rsidRDefault="00CA7118">
      <w:pPr>
        <w:ind w:left="260" w:right="260"/>
        <w:rPr>
          <w:rFonts w:ascii="Courier 10cpi" w:eastAsia="Courier 10cpi" w:hAnsi="Courier 10cpi" w:cs="Courier 10cpi"/>
          <w:color w:val="000000"/>
        </w:rPr>
      </w:pPr>
    </w:p>
    <w:p w14:paraId="667225BB"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Roelf </w:t>
      </w:r>
      <w:r>
        <w:rPr>
          <w:rFonts w:ascii="Courier 10cpi" w:eastAsia="Courier 10cpi" w:hAnsi="Courier 10cpi" w:cs="Courier 10cpi"/>
          <w:color w:val="000000"/>
        </w:rPr>
        <w:t>Meijer 1870</w:t>
      </w:r>
    </w:p>
    <w:p w14:paraId="441E6587"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5D29C9C7" w14:textId="77777777" w:rsidR="00CA7118" w:rsidRDefault="00CA7118">
      <w:pPr>
        <w:ind w:left="260" w:right="260"/>
        <w:rPr>
          <w:rFonts w:ascii="Courier 10cpi" w:eastAsia="Courier 10cpi" w:hAnsi="Courier 10cpi" w:cs="Courier 10cpi"/>
          <w:color w:val="000000"/>
        </w:rPr>
      </w:pPr>
    </w:p>
    <w:p w14:paraId="272EBA0D"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p>
    <w:p w14:paraId="46A447A2"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spaanbalgen vervangen door magazijnbalg</w:t>
      </w:r>
    </w:p>
    <w:p w14:paraId="275CF38F" w14:textId="77777777" w:rsidR="00CA7118" w:rsidRDefault="00CA7118">
      <w:pPr>
        <w:ind w:left="260" w:right="260"/>
        <w:rPr>
          <w:rFonts w:ascii="Courier 10cpi" w:eastAsia="Courier 10cpi" w:hAnsi="Courier 10cpi" w:cs="Courier 10cpi"/>
          <w:color w:val="000000"/>
        </w:rPr>
      </w:pPr>
    </w:p>
    <w:p w14:paraId="33F88965" w14:textId="77777777" w:rsidR="00CA7118" w:rsidRDefault="00A2639C">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60BBB65D" w14:textId="77777777" w:rsidR="00CA7118" w:rsidRDefault="00CA7118">
      <w:pPr>
        <w:ind w:left="260" w:right="260"/>
        <w:rPr>
          <w:rFonts w:ascii="Courier 10cpi" w:eastAsia="Courier 10cpi" w:hAnsi="Courier 10cpi" w:cs="Courier 10cpi"/>
          <w:color w:val="000000"/>
        </w:rPr>
      </w:pPr>
    </w:p>
    <w:p w14:paraId="1C50035A" w14:textId="77777777" w:rsidR="00CA7118" w:rsidRDefault="00A2639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49D46F2"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60B7950B" w14:textId="77777777" w:rsidR="00CA7118" w:rsidRDefault="00CA7118">
      <w:pPr>
        <w:ind w:left="260" w:right="260"/>
        <w:rPr>
          <w:rFonts w:ascii="Courier 10cpi" w:eastAsia="Courier 10cpi" w:hAnsi="Courier 10cpi" w:cs="Courier 10cpi"/>
          <w:color w:val="000000"/>
        </w:rPr>
      </w:pPr>
    </w:p>
    <w:p w14:paraId="7DDDACBF"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3C390EDA" w14:textId="77777777" w:rsidR="00CA7118" w:rsidRDefault="00CA7118">
      <w:pPr>
        <w:ind w:left="260" w:right="260"/>
        <w:rPr>
          <w:rFonts w:ascii="Courier 10cpi" w:eastAsia="Courier 10cpi" w:hAnsi="Courier 10cpi" w:cs="Courier 10cpi"/>
          <w:color w:val="000000"/>
        </w:rPr>
      </w:pPr>
    </w:p>
    <w:p w14:paraId="73FB9796" w14:textId="56A7D849" w:rsidR="00CA7118" w:rsidRDefault="00A2639C">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15F33FE5"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9 stemmen</w:t>
      </w:r>
    </w:p>
    <w:p w14:paraId="2FE6E4F9" w14:textId="77777777" w:rsidR="00CA7118" w:rsidRDefault="00CA7118">
      <w:pPr>
        <w:ind w:left="1111" w:right="260"/>
        <w:rPr>
          <w:rFonts w:ascii="Courier 10cpi" w:eastAsia="Courier 10cpi" w:hAnsi="Courier 10cpi" w:cs="Courier 10cpi"/>
          <w:color w:val="000000"/>
        </w:rPr>
      </w:pPr>
    </w:p>
    <w:p w14:paraId="47EAE173"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18D7CD13"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29E312A4"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Holfluit</w:t>
      </w:r>
    </w:p>
    <w:p w14:paraId="074EF506"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7B1A99AE"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Speelfluit</w:t>
      </w:r>
    </w:p>
    <w:p w14:paraId="46869262"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33AAA247"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4204E1E"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 B/D</w:t>
      </w:r>
    </w:p>
    <w:p w14:paraId="5661A3F2" w14:textId="002141FD"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 B/D@</w:t>
      </w:r>
    </w:p>
    <w:p w14:paraId="7ADB6CF4" w14:textId="253381A9"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401E4C0" w14:textId="17B17A2F" w:rsidR="00A2639C" w:rsidRDefault="00A2639C">
      <w:pPr>
        <w:ind w:left="1111" w:right="260"/>
        <w:rPr>
          <w:rFonts w:ascii="Courier 10cpi" w:eastAsia="Courier 10cpi" w:hAnsi="Courier 10cpi" w:cs="Courier 10cpi"/>
          <w:color w:val="000000"/>
        </w:rPr>
      </w:pPr>
    </w:p>
    <w:p w14:paraId="0EA92E26" w14:textId="77777777" w:rsidR="00A2639C" w:rsidRDefault="00A2639C">
      <w:pPr>
        <w:ind w:left="1111" w:right="260"/>
        <w:rPr>
          <w:rFonts w:ascii="Courier 10cpi" w:eastAsia="Courier 10cpi" w:hAnsi="Courier 10cpi" w:cs="Courier 10cpi"/>
          <w:color w:val="000000"/>
        </w:rPr>
      </w:pPr>
    </w:p>
    <w:p w14:paraId="4EEFB803"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5D73302B"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70BBCBC"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8544D58"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527E2AA"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4'</w:t>
      </w:r>
    </w:p>
    <w:p w14:paraId="062F685B"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63C3214E"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FE19AA8"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4-6 st.</w:t>
      </w:r>
    </w:p>
    <w:p w14:paraId="1CF6F966" w14:textId="0B5C2FD0"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9CA73C7" w14:textId="77777777" w:rsidR="00CA7118" w:rsidRDefault="00CA7118">
      <w:pPr>
        <w:ind w:left="1111" w:right="260"/>
        <w:rPr>
          <w:rFonts w:ascii="Courier 10cpi" w:eastAsia="Courier 10cpi" w:hAnsi="Courier 10cpi" w:cs="Courier 10cpi"/>
          <w:color w:val="000000"/>
        </w:rPr>
      </w:pPr>
    </w:p>
    <w:p w14:paraId="76C87C32" w14:textId="77777777" w:rsidR="00CA7118" w:rsidRDefault="00A2639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04518161"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tremulant (verwijderd)</w:t>
      </w:r>
    </w:p>
    <w:p w14:paraId="45DD196A"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afsluiter (verwijderd)</w:t>
      </w:r>
    </w:p>
    <w:p w14:paraId="4E24D3AB"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windlosser</w:t>
      </w:r>
    </w:p>
    <w:p w14:paraId="75D930FE" w14:textId="77777777" w:rsidR="00CA7118" w:rsidRDefault="00CA7118">
      <w:pPr>
        <w:ind w:left="260" w:right="260"/>
        <w:rPr>
          <w:rFonts w:ascii="Courier 10cpi" w:eastAsia="Courier 10cpi" w:hAnsi="Courier 10cpi" w:cs="Courier 10cpi"/>
          <w:color w:val="000000"/>
        </w:rPr>
      </w:pPr>
    </w:p>
    <w:p w14:paraId="2839735D"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3F0B90A0"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39B81BCC" w14:textId="77777777" w:rsidR="00CA7118" w:rsidRDefault="00CA7118">
      <w:pPr>
        <w:ind w:left="260" w:right="260"/>
        <w:rPr>
          <w:rFonts w:ascii="Courier 10cpi" w:eastAsia="Courier 10cpi" w:hAnsi="Courier 10cpi" w:cs="Courier 10cpi"/>
          <w:color w:val="000000"/>
        </w:rPr>
      </w:pPr>
    </w:p>
    <w:p w14:paraId="670F3A7F" w14:textId="77777777" w:rsidR="00CA7118" w:rsidRDefault="00A2639C">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4E440EB9"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23F5C153"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26065922"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5C9627DF"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07846A89" w14:textId="77777777" w:rsidR="00CA7118" w:rsidRDefault="00CA7118">
      <w:pPr>
        <w:ind w:left="1111" w:right="260"/>
        <w:rPr>
          <w:rFonts w:ascii="Courier 10cpi" w:eastAsia="Courier 10cpi" w:hAnsi="Courier 10cpi" w:cs="Courier 10cpi"/>
          <w:color w:val="000000"/>
        </w:rPr>
      </w:pPr>
    </w:p>
    <w:p w14:paraId="7DF7B90C"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2382F2CE"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1A97C9C"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0E1E5A38"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D77DF66"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AC229B7"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5C72D45" w14:textId="77777777" w:rsidR="00CA7118" w:rsidRDefault="00CA7118">
      <w:pPr>
        <w:ind w:left="1111" w:right="260"/>
        <w:rPr>
          <w:rFonts w:ascii="Courier 10cpi" w:eastAsia="Courier 10cpi" w:hAnsi="Courier 10cpi" w:cs="Courier 10cpi"/>
          <w:color w:val="000000"/>
        </w:rPr>
      </w:pPr>
    </w:p>
    <w:p w14:paraId="0520771A"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4985DB6A"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F3F497A"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29F28A3D"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8AE137C"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92E6745"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743C9921" w14:textId="77777777" w:rsidR="00CA7118" w:rsidRDefault="00A2639C">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53CB89BD" w14:textId="77777777" w:rsidR="00CA7118" w:rsidRDefault="00CA7118">
      <w:pPr>
        <w:ind w:left="1111" w:right="260"/>
        <w:rPr>
          <w:rFonts w:ascii="Courier 10cpi" w:eastAsia="Courier 10cpi" w:hAnsi="Courier 10cpi" w:cs="Courier 10cpi"/>
          <w:color w:val="000000"/>
        </w:rPr>
      </w:pPr>
    </w:p>
    <w:p w14:paraId="426FF027" w14:textId="77777777" w:rsidR="00CA7118" w:rsidRDefault="00A2639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5B5CCF80"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a1 = 460 Hz</w:t>
      </w:r>
    </w:p>
    <w:p w14:paraId="12913858"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682B4F73"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restant oude stemming in 1971 door Klaas Bolt opgenomen, thans niet meer controleerbaar door verval</w:t>
      </w:r>
    </w:p>
    <w:p w14:paraId="6093D38E" w14:textId="77777777" w:rsidR="00CA7118" w:rsidRDefault="00CA7118">
      <w:pPr>
        <w:ind w:left="260" w:right="260"/>
        <w:rPr>
          <w:rFonts w:ascii="Courier 10cpi" w:eastAsia="Courier 10cpi" w:hAnsi="Courier 10cpi" w:cs="Courier 10cpi"/>
          <w:color w:val="000000"/>
        </w:rPr>
      </w:pPr>
    </w:p>
    <w:p w14:paraId="2227D431"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6D041AF7"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518B544A"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692D7DB6"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C-d1</w:t>
      </w:r>
    </w:p>
    <w:p w14:paraId="113C9F5D" w14:textId="77777777" w:rsidR="00CA7118" w:rsidRDefault="00CA7118">
      <w:pPr>
        <w:ind w:left="260" w:right="260"/>
        <w:rPr>
          <w:rFonts w:ascii="Courier 10cpi" w:eastAsia="Courier 10cpi" w:hAnsi="Courier 10cpi" w:cs="Courier 10cpi"/>
          <w:color w:val="000000"/>
        </w:rPr>
      </w:pPr>
    </w:p>
    <w:p w14:paraId="5DBA6A01"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5381A38B"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magazijnbalg</w:t>
      </w:r>
    </w:p>
    <w:p w14:paraId="2F6BFD04"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5CD63D0C"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thans niet meer contro</w:t>
      </w:r>
      <w:r>
        <w:rPr>
          <w:rFonts w:ascii="Courier 10cpi" w:eastAsia="Courier 10cpi" w:hAnsi="Courier 10cpi" w:cs="Courier 10cpi"/>
          <w:color w:val="000000"/>
        </w:rPr>
        <w:softHyphen/>
        <w:t>leerbaar</w:t>
      </w:r>
    </w:p>
    <w:p w14:paraId="21F0D0D9" w14:textId="77777777" w:rsidR="00CA7118" w:rsidRDefault="00CA7118">
      <w:pPr>
        <w:ind w:left="260" w:right="260"/>
        <w:rPr>
          <w:rFonts w:ascii="Courier 10cpi" w:eastAsia="Courier 10cpi" w:hAnsi="Courier 10cpi" w:cs="Courier 10cpi"/>
          <w:color w:val="000000"/>
        </w:rPr>
      </w:pPr>
    </w:p>
    <w:p w14:paraId="2E88E65B"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54F9FC83"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1559040F" w14:textId="77777777" w:rsidR="00CA7118" w:rsidRDefault="00CA7118">
      <w:pPr>
        <w:ind w:left="260" w:right="260"/>
        <w:rPr>
          <w:rFonts w:ascii="Courier 10cpi" w:eastAsia="Courier 10cpi" w:hAnsi="Courier 10cpi" w:cs="Courier 10cpi"/>
          <w:color w:val="000000"/>
        </w:rPr>
      </w:pPr>
    </w:p>
    <w:p w14:paraId="12FD7E75" w14:textId="77777777" w:rsidR="00CA7118" w:rsidRDefault="00A2639C">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21E8FB2A" w14:textId="77777777" w:rsidR="00CA7118" w:rsidRDefault="00A2639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oorspronkelijke registerplaatjes bevinden zich onder de huidige.</w:t>
      </w:r>
    </w:p>
    <w:p w14:paraId="01F837A1" w14:textId="77777777" w:rsidR="00CA7118" w:rsidRDefault="00A2639C">
      <w:pPr>
        <w:ind w:left="260" w:right="260"/>
        <w:rPr>
          <w:rFonts w:ascii="Courier 10cpi" w:eastAsia="Courier 10cpi" w:hAnsi="Courier 10cpi" w:cs="Courier 10cpi"/>
          <w:color w:val="000000"/>
        </w:rPr>
      </w:pPr>
      <w:r>
        <w:rPr>
          <w:rFonts w:ascii="Courier 10cpi" w:eastAsia="Courier 10cpi" w:hAnsi="Courier 10cpi" w:cs="Courier 10cpi"/>
          <w:color w:val="000000"/>
        </w:rPr>
        <w:t>Pijpwerk uit 1643 bevindt zich in de registers Holfluit 8', Octaaf 4', Octaaf 2', Mixtuur en Trompet (deel van de bekers). Het orgel</w:t>
      </w:r>
      <w:r>
        <w:rPr>
          <w:rFonts w:ascii="Courier 10cpi" w:eastAsia="Courier 10cpi" w:hAnsi="Courier 10cpi" w:cs="Courier 10cpi"/>
          <w:color w:val="000000"/>
        </w:rPr>
        <w:t xml:space="preserve"> verkeert in zeer vervallen en vrijwel onbespeelbare staat.</w:t>
      </w:r>
    </w:p>
    <w:sectPr w:rsidR="00CA711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18"/>
    <w:rsid w:val="00A2639C"/>
    <w:rsid w:val="00CA71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306DB0E"/>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384</Words>
  <Characters>2192</Characters>
  <Application>Microsoft Office Word</Application>
  <DocSecurity>0</DocSecurity>
  <Lines>18</Lines>
  <Paragraphs>5</Paragraphs>
  <ScaleCrop>false</ScaleCrop>
  <Company>Universiteit Utrecht</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2022-02-28T08:42:00Z</dcterms:created>
  <dcterms:modified xsi:type="dcterms:W3CDTF">2022-02-28T08:43:00Z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