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nl-NL"/>
          <w14:textFill>
            <w14:solidFill>
              <w14:srgbClr w14:val="000000"/>
            </w14:solidFill>
          </w14:textFill>
        </w:rPr>
        <w:t>[K1]Nootdorp/1770[x1]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Hervormde 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 xml:space="preserve">Neo-gotische kerk gebouwd in 1894 tegen een oudere toren uit omstreeks 1500. </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Kas: 1770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De jonge Assendelft volgt in dit orgel het type dat door zijn vader werd ontwikkeld in Katwijk a/d Rijn. Ook hier een gedeelde middentoren, smalle gedeelde zijvelden en forse ronde zijtorens. De middenpartij lijkt iets geprononceerder dan in Katwijk, waardoor het snijwerk boven de tussenvelden ook sterker kan spreken. Al het snijwerk is zeer transparant en vertegenwoordigt daarmee de slotfase van het rococo.</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Literatuur</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Hans Ern</w:t>
      </w:r>
      <w:r>
        <w:rPr>
          <w:rFonts w:ascii="Courier 10cpi" w:cs="Courier 10cpi" w:hAnsi="Courier 10cpi" w:eastAsia="Courier 10cpi"/>
          <w:outline w:val="0"/>
          <w:color w:val="000000"/>
          <w:u w:color="000000"/>
          <w:rtl w:val="0"/>
          <w:lang w:val="en-US"/>
          <w14:textFill>
            <w14:solidFill>
              <w14:srgbClr w14:val="000000"/>
            </w14:solidFill>
          </w14:textFill>
        </w:rPr>
        <w:t>é</w:t>
      </w:r>
      <w:r>
        <w:rPr>
          <w:rFonts w:ascii="Courier 10cpi" w:cs="Courier 10cpi" w:hAnsi="Courier 10cpi" w:eastAsia="Courier 10cpi"/>
          <w:outline w:val="0"/>
          <w:color w:val="000000"/>
          <w:u w:color="000000"/>
          <w:rtl w:val="0"/>
          <w:lang w:val="nl-NL"/>
          <w14:textFill>
            <w14:solidFill>
              <w14:srgbClr w14:val="000000"/>
            </w14:solidFill>
          </w14:textFill>
        </w:rPr>
        <w:t>, 'Het orgel in de Herv. Kerk te Nootdorp'. Het Orgel, 69 (1973), 321-322.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30777</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1101</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Pieter en Johannes Assendelft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Jaar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1770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Wander Beekes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1842.</w:t>
        <w:tab/>
        <w:t>herstelwerkzaamheden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eind 19e eeuw</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ingebruikneming nieuwe kerk tegen oude toren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klaviatuur van achterkant naar zijkant verplaatst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aanleg nieuwe mechaniek i.p.v. oorspronkelijke stekermechaniek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Gebr. van Vulpen 1972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w:t>
        <w:tab/>
        <w:t>restauratie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naar voren geplaatst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nieuwe registratuur en mechanieken naar Assendelft-voorbeelden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dispositieherstel; nieuw gemaakt werden Fluit travers 8', Quint 3', Mixtuur D, Roerfluit 2' en Trompet 8' (naar voorbeeld van de Trompet in het Moreau-orgel te Oosterhout)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Trompet 8' via transmissie op pedaal speelbaar gemaakt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 manuaal, aangehangen pedaal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12 stemmen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 travers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Roerfluit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Quint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Roerfluit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Cornet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Trompet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Pedaal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1 stem</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Trompet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 tr</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Werktuiglijke registers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tremulant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afsluiter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vulstemmen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c1</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14:textFill>
            <w14:solidFill>
              <w14:srgbClr w14:val="000000"/>
            </w14:solidFill>
          </w14:textFill>
        </w:rPr>
        <w:t xml:space="preserve">Cornet  </w:t>
      </w: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lang w:val="de-DE"/>
          <w14:textFill>
            <w14:solidFill>
              <w14:srgbClr w14:val="000000"/>
            </w14:solidFill>
          </w14:textFill>
        </w:rPr>
        <w:t>c1  4 - 2 2/3 - 1 3/5</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ca 1/4 toon onder a1 = 440 Hz</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C-e3</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C-a</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drie spaanbalgen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75 mm</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achterzijde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De volgende registers zijn van de hand van Assendelft: Prestant D 16' (grotendeels), Prestant 8', Holpijp 8', Octaaf 4', Roerfluit 4', Octaaf 2', Mixtuur en Cornet.</w:t>
      </w:r>
    </w:p>
    <w:sectPr>
      <w:headerReference w:type="default" r:id="rId4"/>
      <w:footerReference w:type="default" r:id="rId5"/>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