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Obergum/ca 1770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voormalige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Eenbeukige kerk, bestaande uit een in oorsprong 13e-eeuws schip en een later koor. Aan de westzijde een toren met zadeldak. Enig meubilair uit het einde van de 18e eeuw.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Typisch een kabinetorgel van Hess, dat zeer sterke overeenkomsten vertoont met dat in de Pieterskerk in Utrecht (Deel 1726-1769, 346-347), dit keer uitgevoerd in eikenhout. Wij zien dezelfde tweedelige opbouw van het aan de Engelse meubelbouw ontleende schrijfkabinet die ook in de indeling van het front wordt overgenomen. De beide loze pijpvelden zijn in deuren ondergebracht. De onderkast is voorzien van laden. In afwijking van het Utrechtse instrument zijn hier bij de onderkast wel overhoekse hoekstijlen aangebracht, echter zonder leeuwenpoten zoals die bij de Amsterdamse kabinetorgels gebruikelijk waren, maar C-vormige poten. De onderkast bevat drie schijnladen, met van boven naar beneden een bolling, een holling en een bolling. Ook hier ziet men weer het voor Hess typerende opengewerkte raam met snijwerk boven het klavier. Of het in deze vorm origineel is, is onzeker. De bovenkast wordt afgesloten door een gebogen lijst met rechte knikken en een paraboolachtige boog boven het middendeel. Beide pijpvelden hebben een V-vormig labium verloop. Evenals in Utrecht zijn de pijpvelden aan alle vier zijden van snijwerk, in eenvoudige rococo vormen,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153.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Groninger Orgelbezit van Adorp tot Zijldijk, 1, Hunsingo. Groningen, [1994], 64-65.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68 (1972), 245, 250.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H.H.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1775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Maarschalkerweerd &amp; Zn 1907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geplaatst in Terhorne (F),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opgesteld in de werkplaats van Bakker &amp; Timmenga te Leeuwarden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Obergum,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deels vervangen door 19e-eeuws pijpwerk uit opslag orgelmaker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