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7D6DE"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Overlangbroek/ca 1770</w:t>
      </w:r>
    </w:p>
    <w:p w14:paraId="483ACACE"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Hervormde Kerk</w:t>
      </w:r>
    </w:p>
    <w:p w14:paraId="1283179B" w14:textId="77777777" w:rsidR="008927FB" w:rsidRPr="00707BEA" w:rsidRDefault="008927FB">
      <w:pPr>
        <w:rPr>
          <w:rFonts w:ascii="Courier 10cpi" w:eastAsia="Courier 10cpi" w:hAnsi="Courier 10cpi" w:cs="Courier 10cpi"/>
          <w:color w:val="000000"/>
          <w:lang w:val="nl-NL"/>
        </w:rPr>
      </w:pPr>
    </w:p>
    <w:p w14:paraId="4A2D55D2"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Eenvoudige 15e-eeuwse kerk met toren waarvan het koor is afgebroken.</w:t>
      </w:r>
    </w:p>
    <w:p w14:paraId="48424230" w14:textId="77777777" w:rsidR="008927FB" w:rsidRPr="00707BEA" w:rsidRDefault="008927FB">
      <w:pPr>
        <w:rPr>
          <w:rFonts w:ascii="Courier 10cpi" w:eastAsia="Courier 10cpi" w:hAnsi="Courier 10cpi" w:cs="Courier 10cpi"/>
          <w:color w:val="000000"/>
          <w:lang w:val="nl-NL"/>
        </w:rPr>
      </w:pPr>
    </w:p>
    <w:p w14:paraId="30F210AB"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Kas: ca 1770</w:t>
      </w:r>
    </w:p>
    <w:p w14:paraId="517632CE" w14:textId="77777777" w:rsidR="008927FB" w:rsidRPr="00707BEA" w:rsidRDefault="008927FB">
      <w:pPr>
        <w:rPr>
          <w:rFonts w:ascii="Courier 10cpi" w:eastAsia="Courier 10cpi" w:hAnsi="Courier 10cpi" w:cs="Courier 10cpi"/>
          <w:color w:val="000000"/>
          <w:lang w:val="nl-NL"/>
        </w:rPr>
      </w:pPr>
    </w:p>
    <w:p w14:paraId="3E87FC00"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Kunsthistorische aspecten</w:t>
      </w:r>
    </w:p>
    <w:p w14:paraId="01DB6CD0"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 xml:space="preserve">De opbouw van dit orgel toont overeenkomsten met de positieven van Ludovicus de Backer. Het meest </w:t>
      </w:r>
      <w:r w:rsidRPr="00707BEA">
        <w:rPr>
          <w:rFonts w:ascii="Courier 10cpi" w:eastAsia="Courier 10cpi" w:hAnsi="Courier 10cpi" w:cs="Courier 10cpi"/>
          <w:color w:val="000000"/>
          <w:lang w:val="nl-NL"/>
        </w:rPr>
        <w:t>kenmerkende trekje van deze orgels is de gebogen, men zou zelfs kunnen zeggen opspringen</w:t>
      </w:r>
      <w:r w:rsidRPr="00707BEA">
        <w:rPr>
          <w:rFonts w:ascii="Courier 10cpi" w:eastAsia="Courier 10cpi" w:hAnsi="Courier 10cpi" w:cs="Courier 10cpi"/>
          <w:color w:val="000000"/>
          <w:lang w:val="nl-NL"/>
        </w:rPr>
        <w:softHyphen/>
        <w:t>de, lijst tussen onderkas en bovenbouw, die maakt dat de middentoren sterker kan domineren. De in- en uitzwenkende lijsten boven de velden, die zo kenmerkend zijn voor</w:t>
      </w:r>
      <w:r w:rsidRPr="00707BEA">
        <w:rPr>
          <w:rFonts w:ascii="Courier 10cpi" w:eastAsia="Courier 10cpi" w:hAnsi="Courier 10cpi" w:cs="Courier 10cpi"/>
          <w:color w:val="000000"/>
          <w:lang w:val="nl-NL"/>
        </w:rPr>
        <w:t xml:space="preserve"> De Back</w:t>
      </w:r>
      <w:r w:rsidRPr="00707BEA">
        <w:rPr>
          <w:rFonts w:ascii="Courier 10cpi" w:eastAsia="Courier 10cpi" w:hAnsi="Courier 10cpi" w:cs="Courier 10cpi"/>
          <w:color w:val="000000"/>
          <w:lang w:val="nl-NL"/>
        </w:rPr>
        <w:softHyphen/>
        <w:t>ers huisorgels, blijven hier echter achterwege, de lijsten zwenken slechts één keer in. Aardig detail is dat zij drape</w:t>
      </w:r>
      <w:r w:rsidRPr="00707BEA">
        <w:rPr>
          <w:rFonts w:ascii="Courier 10cpi" w:eastAsia="Courier 10cpi" w:hAnsi="Courier 10cpi" w:cs="Courier 10cpi"/>
          <w:color w:val="000000"/>
          <w:lang w:val="nl-NL"/>
        </w:rPr>
        <w:softHyphen/>
        <w:t>rie-achtig lijken te zijn opgehangen tussen twee kleine conso</w:t>
      </w:r>
      <w:r w:rsidRPr="00707BEA">
        <w:rPr>
          <w:rFonts w:ascii="Courier 10cpi" w:eastAsia="Courier 10cpi" w:hAnsi="Courier 10cpi" w:cs="Courier 10cpi"/>
          <w:color w:val="000000"/>
          <w:lang w:val="nl-NL"/>
        </w:rPr>
        <w:softHyphen/>
        <w:t>les. Tot zoverre heeft de orgelmaker een vergrote versie van een b</w:t>
      </w:r>
      <w:r w:rsidRPr="00707BEA">
        <w:rPr>
          <w:rFonts w:ascii="Courier 10cpi" w:eastAsia="Courier 10cpi" w:hAnsi="Courier 10cpi" w:cs="Courier 10cpi"/>
          <w:color w:val="000000"/>
          <w:lang w:val="nl-NL"/>
        </w:rPr>
        <w:t>eproefd huisorgelconcept geleverd. Dit geheel wordt vervolgens vergroot met twee spitse zijtorens. Voeg daarbij dat de kappen van de torens vrij rijk gelede profielen krijgen en de transformatie van huisorgel naar kerkorgel is compleet. Het snijwerk vertoo</w:t>
      </w:r>
      <w:r w:rsidRPr="00707BEA">
        <w:rPr>
          <w:rFonts w:ascii="Courier 10cpi" w:eastAsia="Courier 10cpi" w:hAnsi="Courier 10cpi" w:cs="Courier 10cpi"/>
          <w:color w:val="000000"/>
          <w:lang w:val="nl-NL"/>
        </w:rPr>
        <w:t>nt rococo-vormen en is tamelijk luchtig. Men ziet geschulpte C-voluten, schuimwerk, bandwerk en hier en daar nog een vegetatief element.</w:t>
      </w:r>
    </w:p>
    <w:p w14:paraId="59EA0EC0" w14:textId="77777777" w:rsidR="008927FB" w:rsidRPr="00707BEA" w:rsidRDefault="008927FB">
      <w:pPr>
        <w:rPr>
          <w:rFonts w:ascii="Courier 10cpi" w:eastAsia="Courier 10cpi" w:hAnsi="Courier 10cpi" w:cs="Courier 10cpi"/>
          <w:color w:val="000000"/>
          <w:lang w:val="nl-NL"/>
        </w:rPr>
      </w:pPr>
    </w:p>
    <w:p w14:paraId="0344B585"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Literatuur</w:t>
      </w:r>
    </w:p>
    <w:p w14:paraId="7DF46AA8"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H.T.M. Lambooy en G. Verloop, Het Nicholsonorgel in de St. Christoforuskerk te Schagen. Plaatselijke brochu</w:t>
      </w:r>
      <w:r w:rsidRPr="00707BEA">
        <w:rPr>
          <w:rFonts w:ascii="Courier 10cpi" w:eastAsia="Courier 10cpi" w:hAnsi="Courier 10cpi" w:cs="Courier 10cpi"/>
          <w:color w:val="000000"/>
          <w:lang w:val="nl-NL"/>
        </w:rPr>
        <w:t>re, 1981.</w:t>
      </w:r>
    </w:p>
    <w:p w14:paraId="24ACA9D8" w14:textId="77777777" w:rsidR="008927FB" w:rsidRPr="00707BEA" w:rsidRDefault="008927FB">
      <w:pPr>
        <w:rPr>
          <w:rFonts w:ascii="Courier 10cpi" w:eastAsia="Courier 10cpi" w:hAnsi="Courier 10cpi" w:cs="Courier 10cpi"/>
          <w:color w:val="000000"/>
          <w:lang w:val="nl-NL"/>
        </w:rPr>
      </w:pPr>
    </w:p>
    <w:p w14:paraId="0EFC82C9"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Monumentnummer 23920</w:t>
      </w:r>
    </w:p>
    <w:p w14:paraId="08321F28"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Orgelnummer 1202</w:t>
      </w:r>
    </w:p>
    <w:p w14:paraId="05E1F59C" w14:textId="77777777" w:rsidR="008927FB" w:rsidRPr="00707BEA" w:rsidRDefault="008927FB">
      <w:pPr>
        <w:rPr>
          <w:rFonts w:ascii="Courier 10cpi" w:eastAsia="Courier 10cpi" w:hAnsi="Courier 10cpi" w:cs="Courier 10cpi"/>
          <w:color w:val="000000"/>
          <w:lang w:val="nl-NL"/>
        </w:rPr>
      </w:pPr>
    </w:p>
    <w:p w14:paraId="48981E5D"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Historische gegevens</w:t>
      </w:r>
    </w:p>
    <w:p w14:paraId="0ED1B493" w14:textId="77777777" w:rsidR="008927FB" w:rsidRPr="00707BEA" w:rsidRDefault="008927FB">
      <w:pPr>
        <w:rPr>
          <w:rFonts w:ascii="Courier 10cpi" w:eastAsia="Courier 10cpi" w:hAnsi="Courier 10cpi" w:cs="Courier 10cpi"/>
          <w:color w:val="000000"/>
          <w:lang w:val="nl-NL"/>
        </w:rPr>
      </w:pPr>
    </w:p>
    <w:p w14:paraId="1E091644"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Bouwer</w:t>
      </w:r>
    </w:p>
    <w:p w14:paraId="5DA7DE48"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onbekend</w:t>
      </w:r>
    </w:p>
    <w:p w14:paraId="0C07571C" w14:textId="77777777" w:rsidR="008927FB" w:rsidRPr="00707BEA" w:rsidRDefault="008927FB">
      <w:pPr>
        <w:rPr>
          <w:rFonts w:ascii="Courier 10cpi" w:eastAsia="Courier 10cpi" w:hAnsi="Courier 10cpi" w:cs="Courier 10cpi"/>
          <w:color w:val="000000"/>
          <w:lang w:val="nl-NL"/>
        </w:rPr>
      </w:pPr>
    </w:p>
    <w:p w14:paraId="10A596AE"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Jaar van oplevering</w:t>
      </w:r>
    </w:p>
    <w:p w14:paraId="3B924BF5"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ca 1770</w:t>
      </w:r>
    </w:p>
    <w:p w14:paraId="7678B910" w14:textId="77777777" w:rsidR="008927FB" w:rsidRPr="00707BEA" w:rsidRDefault="008927FB">
      <w:pPr>
        <w:rPr>
          <w:rFonts w:ascii="Courier 10cpi" w:eastAsia="Courier 10cpi" w:hAnsi="Courier 10cpi" w:cs="Courier 10cpi"/>
          <w:color w:val="000000"/>
          <w:lang w:val="nl-NL"/>
        </w:rPr>
      </w:pPr>
    </w:p>
    <w:p w14:paraId="10608A75"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Oorspronkelijke locatie</w:t>
      </w:r>
    </w:p>
    <w:p w14:paraId="62AC76DB"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onbekend (waarschijnlijk particulier bezit)</w:t>
      </w:r>
    </w:p>
    <w:p w14:paraId="0D588CEC" w14:textId="77777777" w:rsidR="008927FB" w:rsidRPr="00707BEA" w:rsidRDefault="008927FB">
      <w:pPr>
        <w:rPr>
          <w:rFonts w:ascii="Courier 10cpi" w:eastAsia="Courier 10cpi" w:hAnsi="Courier 10cpi" w:cs="Courier 10cpi"/>
          <w:color w:val="000000"/>
          <w:lang w:val="nl-NL"/>
        </w:rPr>
      </w:pPr>
    </w:p>
    <w:p w14:paraId="1922F9A7"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L. van den Brink &amp; Zn 1839</w:t>
      </w:r>
    </w:p>
    <w:p w14:paraId="6DD02CD2"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.orgel gerepareerd en gewijzigd</w:t>
      </w:r>
    </w:p>
    <w:p w14:paraId="6654541F"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.orgel geplaatst in seminarie op landgoed Hageveld te Velsen?</w:t>
      </w:r>
    </w:p>
    <w:p w14:paraId="4C2C0F63" w14:textId="77777777" w:rsidR="008927FB" w:rsidRPr="00707BEA" w:rsidRDefault="008927FB">
      <w:pPr>
        <w:rPr>
          <w:rFonts w:ascii="Courier 10cpi" w:eastAsia="Courier 10cpi" w:hAnsi="Courier 10cpi" w:cs="Courier 10cpi"/>
          <w:color w:val="000000"/>
          <w:lang w:val="nl-NL"/>
        </w:rPr>
      </w:pPr>
    </w:p>
    <w:p w14:paraId="515738E8"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na 1847</w:t>
      </w:r>
    </w:p>
    <w:p w14:paraId="1A2F045C"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.orgel geplaatst in  het seminarie 'Nieuw-Hageveld' te Voor</w:t>
      </w:r>
      <w:r w:rsidRPr="00707BEA">
        <w:rPr>
          <w:rFonts w:ascii="Courier 10cpi" w:eastAsia="Courier 10cpi" w:hAnsi="Courier 10cpi" w:cs="Courier 10cpi"/>
          <w:color w:val="000000"/>
          <w:lang w:val="nl-NL"/>
        </w:rPr>
        <w:softHyphen/>
        <w:t>hout</w:t>
      </w:r>
    </w:p>
    <w:p w14:paraId="18C6FC5D" w14:textId="77777777" w:rsidR="008927FB" w:rsidRPr="00707BEA" w:rsidRDefault="008927FB">
      <w:pPr>
        <w:rPr>
          <w:rFonts w:ascii="Courier 10cpi" w:eastAsia="Courier 10cpi" w:hAnsi="Courier 10cpi" w:cs="Courier 10cpi"/>
          <w:color w:val="000000"/>
          <w:lang w:val="nl-NL"/>
        </w:rPr>
      </w:pPr>
    </w:p>
    <w:p w14:paraId="24CC4571"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Dispositie volgens Broekhuyzen ca 1850-1862</w:t>
      </w:r>
    </w:p>
    <w:p w14:paraId="4B90C8BB" w14:textId="77777777" w:rsidR="008927FB" w:rsidRPr="00707BEA" w:rsidRDefault="008927FB">
      <w:pPr>
        <w:rPr>
          <w:rFonts w:ascii="Courier 10cpi" w:eastAsia="Courier 10cpi" w:hAnsi="Courier 10cpi" w:cs="Courier 10cpi"/>
          <w:color w:val="000000"/>
          <w:lang w:val="nl-NL"/>
        </w:rPr>
      </w:pPr>
    </w:p>
    <w:p w14:paraId="0C718F1E"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Manuaal</w:t>
      </w:r>
    </w:p>
    <w:p w14:paraId="7B8C3BED" w14:textId="77777777" w:rsidR="008927FB" w:rsidRPr="00707BEA" w:rsidRDefault="008927FB">
      <w:pPr>
        <w:rPr>
          <w:rFonts w:ascii="Courier 10cpi" w:eastAsia="Courier 10cpi" w:hAnsi="Courier 10cpi" w:cs="Courier 10cpi"/>
          <w:color w:val="000000"/>
          <w:lang w:val="nl-NL"/>
        </w:rPr>
      </w:pPr>
    </w:p>
    <w:p w14:paraId="4DE3DE9F"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Holpijp</w:t>
      </w:r>
    </w:p>
    <w:p w14:paraId="39E0466A"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Prestant D</w:t>
      </w:r>
    </w:p>
    <w:p w14:paraId="6BFA2360"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Octaaf</w:t>
      </w:r>
    </w:p>
    <w:p w14:paraId="762C1607"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Fluit</w:t>
      </w:r>
    </w:p>
    <w:p w14:paraId="14560A00"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Quint Fluit</w:t>
      </w:r>
    </w:p>
    <w:p w14:paraId="43CA546D"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Octaaf</w:t>
      </w:r>
    </w:p>
    <w:p w14:paraId="4415BCCE"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Mixtuur</w:t>
      </w:r>
      <w:r w:rsidRPr="00707BEA">
        <w:rPr>
          <w:lang w:val="nl-NL"/>
        </w:rPr>
        <w:br w:type="page"/>
      </w:r>
    </w:p>
    <w:p w14:paraId="10F8F132" w14:textId="77777777" w:rsidR="008927FB" w:rsidRPr="00707BEA" w:rsidRDefault="008927FB">
      <w:pPr>
        <w:rPr>
          <w:rFonts w:ascii="Courier 10cpi" w:eastAsia="Courier 10cpi" w:hAnsi="Courier 10cpi" w:cs="Courier 10cpi"/>
          <w:color w:val="000000"/>
          <w:lang w:val="nl-NL"/>
        </w:rPr>
      </w:pPr>
    </w:p>
    <w:p w14:paraId="3949D425" w14:textId="77777777" w:rsidR="008927FB" w:rsidRPr="00707BEA" w:rsidRDefault="008927FB">
      <w:pPr>
        <w:rPr>
          <w:rFonts w:ascii="Courier 10cpi" w:eastAsia="Courier 10cpi" w:hAnsi="Courier 10cpi" w:cs="Courier 10cpi"/>
          <w:color w:val="000000"/>
          <w:lang w:val="nl-NL"/>
        </w:rPr>
      </w:pPr>
    </w:p>
    <w:p w14:paraId="605C6622"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8'</w:t>
      </w:r>
    </w:p>
    <w:p w14:paraId="53C70642"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8'</w:t>
      </w:r>
    </w:p>
    <w:p w14:paraId="1547FF0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4'</w:t>
      </w:r>
    </w:p>
    <w:p w14:paraId="060E617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4'</w:t>
      </w:r>
    </w:p>
    <w:p w14:paraId="70BEE4F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3'</w:t>
      </w:r>
    </w:p>
    <w:p w14:paraId="66635297"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2'</w:t>
      </w:r>
    </w:p>
    <w:p w14:paraId="0B6449C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2-3 st.</w:t>
      </w:r>
    </w:p>
    <w:p w14:paraId="216FA98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P.J. Adema 1878</w:t>
      </w:r>
    </w:p>
    <w:p w14:paraId="53C80732" w14:textId="77777777" w:rsidR="008927FB" w:rsidRPr="00707BEA" w:rsidRDefault="00707BEA">
      <w:pPr>
        <w:rPr>
          <w:rFonts w:ascii="Courier 10cpi" w:eastAsia="Courier 10cpi" w:hAnsi="Courier 10cpi" w:cs="Courier 10cpi"/>
          <w:color w:val="000000"/>
          <w:lang w:val="nl-NL"/>
        </w:rPr>
      </w:pPr>
      <w:r w:rsidRPr="00707BEA">
        <w:rPr>
          <w:rFonts w:ascii="Courier 10cpi" w:eastAsia="Courier 10cpi" w:hAnsi="Courier 10cpi" w:cs="Courier 10cpi"/>
          <w:color w:val="000000"/>
          <w:lang w:val="nl-NL"/>
        </w:rPr>
        <w:t>.nieuw orgel in 'Nieuw-Hage</w:t>
      </w:r>
      <w:r w:rsidRPr="00707BEA">
        <w:rPr>
          <w:rFonts w:ascii="Courier 10cpi" w:eastAsia="Courier 10cpi" w:hAnsi="Courier 10cpi" w:cs="Courier 10cpi"/>
          <w:color w:val="000000"/>
          <w:lang w:val="nl-NL"/>
        </w:rPr>
        <w:softHyphen/>
        <w:t>veld', oude orgel ingenomen</w:t>
      </w:r>
    </w:p>
    <w:p w14:paraId="3BC8F0DE" w14:textId="77777777" w:rsidR="008927FB" w:rsidRPr="00707BEA" w:rsidRDefault="008927FB">
      <w:pPr>
        <w:rPr>
          <w:rFonts w:ascii="Courier 10cpi" w:eastAsia="Courier 10cpi" w:hAnsi="Courier 10cpi" w:cs="Courier 10cpi"/>
          <w:color w:val="000000"/>
          <w:lang w:val="nl-NL"/>
        </w:rPr>
      </w:pPr>
    </w:p>
    <w:p w14:paraId="26CD371D"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P.J. Adema 1881</w:t>
      </w:r>
    </w:p>
    <w:p w14:paraId="29C80B6F"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.oude orgel geplaatst in R.K. Kerk te Schagen, aanvankelijk in hulpkerk, later in voltooide St-Christophorus</w:t>
      </w:r>
      <w:r>
        <w:rPr>
          <w:rFonts w:ascii="Courier 10cpi" w:eastAsia="Courier 10cpi" w:hAnsi="Courier 10cpi" w:cs="Courier 10cpi"/>
          <w:color w:val="000000"/>
        </w:rPr>
        <w:softHyphen/>
        <w:t>kerk</w:t>
      </w:r>
    </w:p>
    <w:p w14:paraId="779A61A1" w14:textId="77777777" w:rsidR="00707BEA" w:rsidRDefault="00707BEA">
      <w:pPr>
        <w:rPr>
          <w:rFonts w:ascii="Courier 10cpi" w:eastAsia="Courier 10cpi" w:hAnsi="Courier 10cpi" w:cs="Courier 10cpi"/>
          <w:color w:val="000000"/>
        </w:rPr>
      </w:pPr>
    </w:p>
    <w:p w14:paraId="7A6B6821" w14:textId="25F30883"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1889</w:t>
      </w:r>
    </w:p>
    <w:p w14:paraId="0586ACC8"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 xml:space="preserve">.orgel </w:t>
      </w:r>
      <w:r>
        <w:rPr>
          <w:rFonts w:ascii="Courier 10cpi" w:eastAsia="Courier 10cpi" w:hAnsi="Courier 10cpi" w:cs="Courier 10cpi"/>
          <w:color w:val="000000"/>
        </w:rPr>
        <w:t>aangekocht door Wed. L. Ypma</w:t>
      </w:r>
    </w:p>
    <w:p w14:paraId="1A9F32A0" w14:textId="77777777" w:rsidR="008927FB" w:rsidRDefault="008927FB">
      <w:pPr>
        <w:rPr>
          <w:rFonts w:ascii="Courier 10cpi" w:eastAsia="Courier 10cpi" w:hAnsi="Courier 10cpi" w:cs="Courier 10cpi"/>
          <w:color w:val="000000"/>
        </w:rPr>
      </w:pPr>
    </w:p>
    <w:p w14:paraId="6865DFEA"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Wed. L. Ypma 1889</w:t>
      </w:r>
    </w:p>
    <w:p w14:paraId="274C1244"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.herstel</w:t>
      </w:r>
    </w:p>
    <w:p w14:paraId="2C6570A7"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.Mixtuur → Salicet 8'</w:t>
      </w:r>
    </w:p>
    <w:p w14:paraId="4A9F881D"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.pedaalklavier (C-c) toegevoegd</w:t>
      </w:r>
    </w:p>
    <w:p w14:paraId="6535AB62"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.orgel geplaatst in kapel van begraafplaats St-Barbara te Alkmaar</w:t>
      </w:r>
    </w:p>
    <w:p w14:paraId="56FCA930" w14:textId="77777777" w:rsidR="008927FB" w:rsidRDefault="008927FB">
      <w:pPr>
        <w:rPr>
          <w:rFonts w:ascii="Courier 10cpi" w:eastAsia="Courier 10cpi" w:hAnsi="Courier 10cpi" w:cs="Courier 10cpi"/>
          <w:color w:val="000000"/>
        </w:rPr>
      </w:pPr>
    </w:p>
    <w:p w14:paraId="35F3876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1964</w:t>
      </w:r>
    </w:p>
    <w:p w14:paraId="5A9F5D8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.orgel aangekocht door particulier</w:t>
      </w:r>
    </w:p>
    <w:p w14:paraId="2ED2EFD6" w14:textId="77777777" w:rsidR="008927FB" w:rsidRDefault="008927FB">
      <w:pPr>
        <w:rPr>
          <w:rFonts w:ascii="Courier 10cpi" w:eastAsia="Courier 10cpi" w:hAnsi="Courier 10cpi" w:cs="Courier 10cpi"/>
          <w:color w:val="000000"/>
        </w:rPr>
      </w:pPr>
    </w:p>
    <w:p w14:paraId="6D47B3A4"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Pels &amp; Van Leeuwen 1964</w:t>
      </w:r>
    </w:p>
    <w:p w14:paraId="72C37EA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50DFCCD3"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.nieuwe balg en electrische windvoorziening</w:t>
      </w:r>
    </w:p>
    <w:p w14:paraId="34C19EF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.nieuw pedaalklavier (C-d1)</w:t>
      </w:r>
    </w:p>
    <w:p w14:paraId="02FCE558"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.Salicet 8' → Sesquialter D 2 st.</w:t>
      </w:r>
    </w:p>
    <w:p w14:paraId="3AF7127F" w14:textId="77777777" w:rsidR="008927FB" w:rsidRDefault="008927FB">
      <w:pPr>
        <w:rPr>
          <w:rFonts w:ascii="Courier 10cpi" w:eastAsia="Courier 10cpi" w:hAnsi="Courier 10cpi" w:cs="Courier 10cpi"/>
          <w:color w:val="000000"/>
        </w:rPr>
      </w:pPr>
    </w:p>
    <w:p w14:paraId="338D6E74"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1986</w:t>
      </w:r>
    </w:p>
    <w:p w14:paraId="53D31A3A"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.orgel aangekocht door Hervormde Kerk te Overlangbroek</w:t>
      </w:r>
    </w:p>
    <w:p w14:paraId="64A204DA" w14:textId="77777777" w:rsidR="008927FB" w:rsidRDefault="008927FB">
      <w:pPr>
        <w:rPr>
          <w:rFonts w:ascii="Courier 10cpi" w:eastAsia="Courier 10cpi" w:hAnsi="Courier 10cpi" w:cs="Courier 10cpi"/>
          <w:color w:val="000000"/>
        </w:rPr>
      </w:pPr>
    </w:p>
    <w:p w14:paraId="36A0FA9C"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58BAFD39" w14:textId="77777777" w:rsidR="008927FB" w:rsidRDefault="008927FB">
      <w:pPr>
        <w:rPr>
          <w:rFonts w:ascii="Courier 10cpi" w:eastAsia="Courier 10cpi" w:hAnsi="Courier 10cpi" w:cs="Courier 10cpi"/>
          <w:color w:val="000000"/>
        </w:rPr>
      </w:pPr>
    </w:p>
    <w:p w14:paraId="189169A6"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1D8EB509"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manuaal, aangehangen pedaal</w:t>
      </w:r>
    </w:p>
    <w:p w14:paraId="06C3E8CC" w14:textId="77777777" w:rsidR="008927FB" w:rsidRDefault="008927FB">
      <w:pPr>
        <w:rPr>
          <w:rFonts w:ascii="Courier 10cpi" w:eastAsia="Courier 10cpi" w:hAnsi="Courier 10cpi" w:cs="Courier 10cpi"/>
          <w:color w:val="000000"/>
        </w:rPr>
      </w:pPr>
    </w:p>
    <w:p w14:paraId="24C69B6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Dispositie</w:t>
      </w:r>
    </w:p>
    <w:p w14:paraId="72436D5E" w14:textId="77777777" w:rsidR="008927FB" w:rsidRDefault="008927FB">
      <w:pPr>
        <w:rPr>
          <w:rFonts w:ascii="Courier 10cpi" w:eastAsia="Courier 10cpi" w:hAnsi="Courier 10cpi" w:cs="Courier 10cpi"/>
          <w:color w:val="000000"/>
        </w:rPr>
      </w:pPr>
    </w:p>
    <w:p w14:paraId="1FC79188"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Manuaal</w:t>
      </w:r>
    </w:p>
    <w:p w14:paraId="4626D4EA"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7 stem</w:t>
      </w:r>
      <w:r>
        <w:rPr>
          <w:rFonts w:ascii="Courier 10cpi" w:eastAsia="Courier 10cpi" w:hAnsi="Courier 10cpi" w:cs="Courier 10cpi"/>
          <w:color w:val="000000"/>
        </w:rPr>
        <w:softHyphen/>
        <w:t>men</w:t>
      </w:r>
    </w:p>
    <w:p w14:paraId="5AC2EBEC" w14:textId="77777777" w:rsidR="008927FB" w:rsidRDefault="008927FB">
      <w:pPr>
        <w:rPr>
          <w:rFonts w:ascii="Courier 10cpi" w:eastAsia="Courier 10cpi" w:hAnsi="Courier 10cpi" w:cs="Courier 10cpi"/>
          <w:color w:val="000000"/>
        </w:rPr>
      </w:pPr>
    </w:p>
    <w:p w14:paraId="02E1B18D"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Holpijp</w:t>
      </w:r>
    </w:p>
    <w:p w14:paraId="27652885"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Prestant D</w:t>
      </w:r>
    </w:p>
    <w:p w14:paraId="6ED035E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Octaaf</w:t>
      </w:r>
    </w:p>
    <w:p w14:paraId="44B1E478"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Fluit</w:t>
      </w:r>
    </w:p>
    <w:p w14:paraId="7796B6E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Quint</w:t>
      </w:r>
    </w:p>
    <w:p w14:paraId="6BF441B7"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Octaaf</w:t>
      </w:r>
    </w:p>
    <w:p w14:paraId="1489FC8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Sesquial</w:t>
      </w:r>
      <w:r>
        <w:rPr>
          <w:rFonts w:ascii="Courier 10cpi" w:eastAsia="Courier 10cpi" w:hAnsi="Courier 10cpi" w:cs="Courier 10cpi"/>
          <w:color w:val="000000"/>
        </w:rPr>
        <w:softHyphen/>
        <w:t>ter D</w:t>
      </w:r>
      <w:r>
        <w:br w:type="page"/>
      </w:r>
    </w:p>
    <w:p w14:paraId="0CA86716" w14:textId="77777777" w:rsidR="008927FB" w:rsidRDefault="008927FB">
      <w:pPr>
        <w:rPr>
          <w:rFonts w:ascii="Courier 10cpi" w:eastAsia="Courier 10cpi" w:hAnsi="Courier 10cpi" w:cs="Courier 10cpi"/>
          <w:color w:val="000000"/>
        </w:rPr>
      </w:pPr>
    </w:p>
    <w:p w14:paraId="33876D64" w14:textId="77777777" w:rsidR="008927FB" w:rsidRDefault="008927FB">
      <w:pPr>
        <w:rPr>
          <w:rFonts w:ascii="Courier 10cpi" w:eastAsia="Courier 10cpi" w:hAnsi="Courier 10cpi" w:cs="Courier 10cpi"/>
          <w:color w:val="000000"/>
        </w:rPr>
      </w:pPr>
    </w:p>
    <w:p w14:paraId="6D7C6A38" w14:textId="77777777" w:rsidR="008927FB" w:rsidRDefault="008927FB">
      <w:pPr>
        <w:rPr>
          <w:rFonts w:ascii="Courier 10cpi" w:eastAsia="Courier 10cpi" w:hAnsi="Courier 10cpi" w:cs="Courier 10cpi"/>
          <w:color w:val="000000"/>
        </w:rPr>
      </w:pPr>
    </w:p>
    <w:p w14:paraId="5903DED4"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8'</w:t>
      </w:r>
    </w:p>
    <w:p w14:paraId="048847D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8'</w:t>
      </w:r>
    </w:p>
    <w:p w14:paraId="7B39520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4'</w:t>
      </w:r>
    </w:p>
    <w:p w14:paraId="610DD773"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4'</w:t>
      </w:r>
    </w:p>
    <w:p w14:paraId="6B0F341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3'</w:t>
      </w:r>
    </w:p>
    <w:p w14:paraId="414D291F"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2'</w:t>
      </w:r>
    </w:p>
    <w:p w14:paraId="482F65E6"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2 st.</w:t>
      </w:r>
    </w:p>
    <w:p w14:paraId="5D650803"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Samenstelling vulstem</w:t>
      </w:r>
    </w:p>
    <w:p w14:paraId="07F144A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Sesquialter   c1  2 2/3 - 1 3/5</w:t>
      </w:r>
    </w:p>
    <w:p w14:paraId="4DE404F9" w14:textId="77777777" w:rsidR="008927FB" w:rsidRDefault="008927FB">
      <w:pPr>
        <w:rPr>
          <w:rFonts w:ascii="Courier 10cpi" w:eastAsia="Courier 10cpi" w:hAnsi="Courier 10cpi" w:cs="Courier 10cpi"/>
          <w:color w:val="000000"/>
        </w:rPr>
      </w:pPr>
    </w:p>
    <w:p w14:paraId="3F9FAEC8"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Toonhoogte</w:t>
      </w:r>
    </w:p>
    <w:p w14:paraId="6C00FED4"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435 Hz</w:t>
      </w:r>
    </w:p>
    <w:p w14:paraId="7D3CF27D"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262F9FC5"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evenre</w:t>
      </w:r>
      <w:r>
        <w:rPr>
          <w:rFonts w:ascii="Courier 10cpi" w:eastAsia="Courier 10cpi" w:hAnsi="Courier 10cpi" w:cs="Courier 10cpi"/>
          <w:color w:val="000000"/>
        </w:rPr>
        <w:softHyphen/>
        <w:t>dig zwe</w:t>
      </w:r>
      <w:r>
        <w:rPr>
          <w:rFonts w:ascii="Courier 10cpi" w:eastAsia="Courier 10cpi" w:hAnsi="Courier 10cpi" w:cs="Courier 10cpi"/>
          <w:color w:val="000000"/>
        </w:rPr>
        <w:softHyphen/>
        <w:t>vend</w:t>
      </w:r>
    </w:p>
    <w:p w14:paraId="0C1113DF" w14:textId="77777777" w:rsidR="008927FB" w:rsidRDefault="008927FB">
      <w:pPr>
        <w:rPr>
          <w:rFonts w:ascii="Courier 10cpi" w:eastAsia="Courier 10cpi" w:hAnsi="Courier 10cpi" w:cs="Courier 10cpi"/>
          <w:color w:val="000000"/>
        </w:rPr>
      </w:pPr>
    </w:p>
    <w:p w14:paraId="06341A8C"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17EB19BF"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C- f3</w:t>
      </w:r>
    </w:p>
    <w:p w14:paraId="3147604C"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1A460806"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C-d1</w:t>
      </w:r>
    </w:p>
    <w:p w14:paraId="0BAE7B71" w14:textId="77777777" w:rsidR="008927FB" w:rsidRDefault="008927FB">
      <w:pPr>
        <w:rPr>
          <w:rFonts w:ascii="Courier 10cpi" w:eastAsia="Courier 10cpi" w:hAnsi="Courier 10cpi" w:cs="Courier 10cpi"/>
          <w:color w:val="000000"/>
        </w:rPr>
      </w:pPr>
    </w:p>
    <w:p w14:paraId="3FC24670"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Wind</w:t>
      </w:r>
      <w:r>
        <w:rPr>
          <w:rFonts w:ascii="Courier 10cpi" w:eastAsia="Courier 10cpi" w:hAnsi="Courier 10cpi" w:cs="Courier 10cpi"/>
          <w:color w:val="000000"/>
        </w:rPr>
        <w:softHyphen/>
        <w:t>voorzie</w:t>
      </w:r>
      <w:r>
        <w:rPr>
          <w:rFonts w:ascii="Courier 10cpi" w:eastAsia="Courier 10cpi" w:hAnsi="Courier 10cpi" w:cs="Courier 10cpi"/>
          <w:color w:val="000000"/>
        </w:rPr>
        <w:softHyphen/>
        <w:t>ning</w:t>
      </w:r>
    </w:p>
    <w:p w14:paraId="1B150CDC"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maga</w:t>
      </w:r>
      <w:r>
        <w:rPr>
          <w:rFonts w:ascii="Courier 10cpi" w:eastAsia="Courier 10cpi" w:hAnsi="Courier 10cpi" w:cs="Courier 10cpi"/>
          <w:color w:val="000000"/>
        </w:rPr>
        <w:softHyphen/>
        <w:t>zijnbalg</w:t>
      </w:r>
    </w:p>
    <w:p w14:paraId="119B030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Wind</w:t>
      </w:r>
      <w:r>
        <w:rPr>
          <w:rFonts w:ascii="Courier 10cpi" w:eastAsia="Courier 10cpi" w:hAnsi="Courier 10cpi" w:cs="Courier 10cpi"/>
          <w:color w:val="000000"/>
        </w:rPr>
        <w:softHyphen/>
        <w:t>druk</w:t>
      </w:r>
    </w:p>
    <w:p w14:paraId="02D0ED3B"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73 mm</w:t>
      </w:r>
    </w:p>
    <w:p w14:paraId="2429AC4E" w14:textId="77777777" w:rsidR="008927FB" w:rsidRDefault="008927FB">
      <w:pPr>
        <w:rPr>
          <w:rFonts w:ascii="Courier 10cpi" w:eastAsia="Courier 10cpi" w:hAnsi="Courier 10cpi" w:cs="Courier 10cpi"/>
          <w:color w:val="000000"/>
        </w:rPr>
      </w:pPr>
    </w:p>
    <w:p w14:paraId="6DC3E4D5"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Plaats klavia</w:t>
      </w:r>
      <w:r>
        <w:rPr>
          <w:rFonts w:ascii="Courier 10cpi" w:eastAsia="Courier 10cpi" w:hAnsi="Courier 10cpi" w:cs="Courier 10cpi"/>
          <w:color w:val="000000"/>
        </w:rPr>
        <w:softHyphen/>
        <w:t>tuur</w:t>
      </w:r>
    </w:p>
    <w:p w14:paraId="0F2EAE93"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voorzij</w:t>
      </w:r>
      <w:r>
        <w:rPr>
          <w:rFonts w:ascii="Courier 10cpi" w:eastAsia="Courier 10cpi" w:hAnsi="Courier 10cpi" w:cs="Courier 10cpi"/>
          <w:color w:val="000000"/>
        </w:rPr>
        <w:softHyphen/>
        <w:t>de</w:t>
      </w:r>
    </w:p>
    <w:p w14:paraId="0CEC0629" w14:textId="77777777" w:rsidR="008927FB" w:rsidRDefault="008927FB">
      <w:pPr>
        <w:rPr>
          <w:rFonts w:ascii="Courier 10cpi" w:eastAsia="Courier 10cpi" w:hAnsi="Courier 10cpi" w:cs="Courier 10cpi"/>
          <w:color w:val="000000"/>
        </w:rPr>
      </w:pPr>
    </w:p>
    <w:p w14:paraId="55B514AE"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Bijzon</w:t>
      </w:r>
      <w:r>
        <w:rPr>
          <w:rFonts w:ascii="Courier 10cpi" w:eastAsia="Courier 10cpi" w:hAnsi="Courier 10cpi" w:cs="Courier 10cpi"/>
          <w:color w:val="000000"/>
        </w:rPr>
        <w:softHyphen/>
        <w:t>derhe</w:t>
      </w:r>
      <w:r>
        <w:rPr>
          <w:rFonts w:ascii="Courier 10cpi" w:eastAsia="Courier 10cpi" w:hAnsi="Courier 10cpi" w:cs="Courier 10cpi"/>
          <w:color w:val="000000"/>
        </w:rPr>
        <w:softHyphen/>
        <w:t>den</w:t>
      </w:r>
    </w:p>
    <w:p w14:paraId="1EE7437C" w14:textId="77777777" w:rsidR="008927FB" w:rsidRDefault="008927FB">
      <w:pPr>
        <w:rPr>
          <w:rFonts w:ascii="Courier 10cpi" w:eastAsia="Courier 10cpi" w:hAnsi="Courier 10cpi" w:cs="Courier 10cpi"/>
          <w:color w:val="000000"/>
        </w:rPr>
      </w:pPr>
    </w:p>
    <w:p w14:paraId="2914B195" w14:textId="77777777" w:rsidR="008927FB" w:rsidRDefault="00707BEA">
      <w:pPr>
        <w:rPr>
          <w:rFonts w:ascii="Courier 10cpi" w:eastAsia="Courier 10cpi" w:hAnsi="Courier 10cpi" w:cs="Courier 10cpi"/>
          <w:color w:val="000000"/>
        </w:rPr>
      </w:pPr>
      <w:r>
        <w:rPr>
          <w:rFonts w:ascii="Courier 10cpi" w:eastAsia="Courier 10cpi" w:hAnsi="Courier 10cpi" w:cs="Courier 10cpi"/>
          <w:color w:val="000000"/>
        </w:rPr>
        <w:t xml:space="preserve">De in 1964 verwijderde balg bleef bewaard in de kerk. Op de Sesquialter uit 1964 na is het pijpwerk vrijwel integraal van dezelfde </w:t>
      </w:r>
      <w:r>
        <w:rPr>
          <w:rFonts w:ascii="Courier 10cpi" w:eastAsia="Courier 10cpi" w:hAnsi="Courier 10cpi" w:cs="Courier 10cpi"/>
          <w:color w:val="000000"/>
        </w:rPr>
        <w:t>hand.</w:t>
      </w:r>
    </w:p>
    <w:sectPr w:rsidR="008927FB">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1"/>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7FB"/>
    <w:rsid w:val="00707BEA"/>
    <w:rsid w:val="008927F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40F6ABC"/>
  <w15:docId w15:val="{A562C06F-77B1-7943-859D-1D437A540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447</Words>
  <Characters>2551</Characters>
  <Application>Microsoft Office Word</Application>
  <DocSecurity>0</DocSecurity>
  <Lines>21</Lines>
  <Paragraphs>5</Paragraphs>
  <ScaleCrop>false</ScaleCrop>
  <Company>Universiteit Utrecht</Company>
  <LinksUpToDate>false</LinksUpToDate>
  <CharactersWithSpaces>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2022-06-01T23:05:00Z</dcterms:created>
  <dcterms:modified xsi:type="dcterms:W3CDTF">2022-06-01T23:05:00Z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