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Schiedam/1773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Stedelijk Museum (voormalige Gasthuiskerk)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Monumentaal symmetrisch complex, gebouwd 1786-1787 door Jan Giudici ter vervanging van een middeleeuws gasthuis. Centrale partij is de Gasthuiskerk met een corinthisch tempelfront met torentje erboven. De kerk heeft een plattegrond in de vorm van een Grieks kruis. Zij wordt overdekt door tongewelven. In drie van de vier kruisarmen galerijen. Preekstoel uit de bouwtijd.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zeer verzorgde orgel van het voormalige Sint-Jacobsgasthuis is sterk verwant met het een jaar oudere orgel in de Hervormde Kerk te Velp. Vooral bij de holle tussenvelden valt dat op. Men ziet daar in onderste en bovenste veld een vloeiend naar buiten oplopende labiumlijn en in het middenveld een naar buiten aflopende lijn. De zijpartijen wijken echter af. De in Velp aanwezige spitse zijtorens worden hier min of meer in twee afzonderlijke delen opgelost. De eigenlijke torens bevatten nog maar drie pijpen, wat hoogst ongebruikelijk is en dan ziet men geronde zijvelden van twee etages, de onderste ongeveer drie maal zo hoog als de bovenste. Dat het vormgevend principe hier inderdaad een splitsing van de zijtorens was leert het iets latere voormalige orgel in Willemstad, waar de torens ook nog maar drie pijpen hebben, maar de zijvelden een meer torenachtige vorm hebben gekregen. De ornamentiek heeft iets eigenaardigs. Zij lijkt op het eerst gezicht onversneden rococo, vooral als men naar het soffiet kijkt met zijn schuimmende krullen en bloemenmotieven. Ook het snijwerk tussen de torens met zijn geschulpte C-voluten ademt nog deze geest. De blinderingen die doen denken aan schakels van een ketting zijn dat al minder. Beziet men dan de decoratie op de middentoren, dan kondigt zich een andere wereld nog nadrukkelijker aan: de festoenen op de kap en het medaillon met slingers wijzen al duidelijk in de richting van de strakkere Lodewijk XVI stijl. De opzetstukken naast de musicerende putti op de zijtorens zijn nog wel zeer nadrukkelijk rococo. In de wangstukken is een vrijwel complete orkestbezetting te vinden. Het orgel heeft toch nog steeds zoveel van het rococo over zich dat het sterk contrasteert met het strenge neo-classicistische interieur van Giudici's Gasthuiskerk.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 Huisman, 'De gebroeders Joachim en Hendrik Hermanus Hess in orgels'. Kerk en Muziek, 31/4 (1982), 11,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35 (1981), 190; 39 (1982), 334.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64 (1968), 167-168.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Cees Passchier, Het orgel in de aula van het Stedelijk Museum te Schiedam, Schiedam,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33144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Hermanus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in der Maur en B.J. Gabry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Gasthuiscomplex wordt Stedelijk Museum, kerkzaal wordt museum</w:t>
        <w:softHyphen/>
        <w:t>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 met Bourdon 16', transmissie van Manuaal, permanent sprekend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windlade en mechaniek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aan weerszijden van het orgel geplaatst i.v.m. afbreken van balgenkamer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w:t>
        <w:softHyphen/>
        <w:t>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Pres</w:t>
        <w:softHyphen/>
        <w:t>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w:t>
        <w:softHyphen/>
        <w:t>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*transmissie Bourdon 16' 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 c - c - c -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eerste instantie had de kerkeraad van de Waalse Gemeente aan de orgelmaker Godefridus van Zeelant gevraagd een nieuw orgel te maken. Toen deze de gestelde termijn niet bleek te kunnen halen, bood Hess aan het instrument te bouwen. Joachim Hess speelde tijdens de inwijding op 9 september 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grootste pijpen van de Bourdon 16' zijn liggend bovenop de kas geplaatst. Het orgel is nagenoeg origineel.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