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4902"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Amsterdam/ca 1775</w:t>
      </w:r>
    </w:p>
    <w:p w14:paraId="24FEAF50"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Hospice Wallon</w:t>
      </w:r>
    </w:p>
    <w:p w14:paraId="599864E1" w14:textId="77777777" w:rsidR="00E60F40" w:rsidRDefault="00E60F40">
      <w:pPr>
        <w:rPr>
          <w:rFonts w:ascii="Courier 10cpi" w:eastAsia="Courier 10cpi" w:hAnsi="Courier 10cpi" w:cs="Courier 10cpi"/>
          <w:color w:val="000000"/>
        </w:rPr>
      </w:pPr>
    </w:p>
    <w:p w14:paraId="4662FD4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 xml:space="preserve">Het huidige gebouw aan de Veluwelaan kwam tot stand in 1967 naar een ontwerp van P. Zanstra. Het verving het oude Hospice aan de Vijzelgracht, dat thans huisvesting verleent aan het Maison Descartes. Het hier </w:t>
      </w:r>
      <w:r>
        <w:rPr>
          <w:rFonts w:ascii="Courier 10cpi" w:eastAsia="Courier 10cpi" w:hAnsi="Courier 10cpi" w:cs="Courier 10cpi"/>
          <w:color w:val="000000"/>
        </w:rPr>
        <w:t>beschreven kabinetorgel staat opgesteld in de recreatiezaal die ook voor kerkdiensten wordt gebruikt.</w:t>
      </w:r>
    </w:p>
    <w:p w14:paraId="5E9A8792" w14:textId="77777777" w:rsidR="00E60F40" w:rsidRDefault="00E60F40">
      <w:pPr>
        <w:rPr>
          <w:rFonts w:ascii="Courier 10cpi" w:eastAsia="Courier 10cpi" w:hAnsi="Courier 10cpi" w:cs="Courier 10cpi"/>
          <w:color w:val="000000"/>
        </w:rPr>
      </w:pPr>
    </w:p>
    <w:p w14:paraId="694FC786"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Kas: ca 1775</w:t>
      </w:r>
    </w:p>
    <w:p w14:paraId="34A65791" w14:textId="77777777" w:rsidR="00E60F40" w:rsidRDefault="00E60F40">
      <w:pPr>
        <w:rPr>
          <w:rFonts w:ascii="Courier 10cpi" w:eastAsia="Courier 10cpi" w:hAnsi="Courier 10cpi" w:cs="Courier 10cpi"/>
          <w:color w:val="000000"/>
        </w:rPr>
      </w:pPr>
    </w:p>
    <w:p w14:paraId="6C7A2120"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2455C575"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Van dit kabinetorgel is wel beweerd dat het uit 1741 moet stammen. Gierveld houdt dit terecht voor onwaarschijnli</w:t>
      </w:r>
      <w:r>
        <w:rPr>
          <w:rFonts w:ascii="Courier 10cpi" w:eastAsia="Courier 10cpi" w:hAnsi="Courier 10cpi" w:cs="Courier 10cpi"/>
          <w:color w:val="000000"/>
        </w:rPr>
        <w:t xml:space="preserve">jk en komt zelf met de datering ca 1760. Dit moet echter op stilistische gronden worden uitgesloten. </w:t>
      </w:r>
    </w:p>
    <w:p w14:paraId="0984E4A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 xml:space="preserve">Het orgel bezit drie pijpvelden met een labiumverloop in de vorm van een doorgaande gebogen V. De bovenlijst zwenkt twee maal in en bevat twee knikken en </w:t>
      </w:r>
      <w:r>
        <w:rPr>
          <w:rFonts w:ascii="Courier 10cpi" w:eastAsia="Courier 10cpi" w:hAnsi="Courier 10cpi" w:cs="Courier 10cpi"/>
          <w:color w:val="000000"/>
        </w:rPr>
        <w:t>een kuifstuk. Dit kuifstuk bestaat uit twee gekoppelde C-voluten met schuimelementen en bloemen. De blinderingen boven de pijpen hebben de vorm van draperieën met kwasten, in het middenveld nog gecombineerd met rococo schuimwerk. Het snijwerk aan de pijpvo</w:t>
      </w:r>
      <w:r>
        <w:rPr>
          <w:rFonts w:ascii="Courier 10cpi" w:eastAsia="Courier 10cpi" w:hAnsi="Courier 10cpi" w:cs="Courier 10cpi"/>
          <w:color w:val="000000"/>
        </w:rPr>
        <w:t>eten bestaat uit C-voluten, met enig rudimentair schuimwerk, doorsneden door blad- en bloemmotieven. Boven het manuaal ziet men een blaasinstrumententrofee omgeven door bladguirlandes. De onderkast is zeer sober en vertoont een lichte welving. Zij is zo ge</w:t>
      </w:r>
      <w:r>
        <w:rPr>
          <w:rFonts w:ascii="Courier 10cpi" w:eastAsia="Courier 10cpi" w:hAnsi="Courier 10cpi" w:cs="Courier 10cpi"/>
          <w:color w:val="000000"/>
        </w:rPr>
        <w:t xml:space="preserve">leed dat men van schijnladen nauwelijks kan spreken. De hoekstijlen zijn overhoeks geplaatst, buigen even uit en eindigen in leeuwenpoten. </w:t>
      </w:r>
    </w:p>
    <w:p w14:paraId="4A44E1FD"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De vormgeving is nog rococo, maar is strakker geworden, terwijl de ornamentiek een combinatie van rococo en Lodewijk</w:t>
      </w:r>
      <w:r>
        <w:rPr>
          <w:rFonts w:ascii="Courier 10cpi" w:eastAsia="Courier 10cpi" w:hAnsi="Courier 10cpi" w:cs="Courier 10cpi"/>
          <w:color w:val="000000"/>
        </w:rPr>
        <w:t xml:space="preserve"> XVI te zien geeft. Dit alles rechtvaardigt voor dit vermoedelijk wel Amsterdamse orgel een ontstaanstijd van omstreeks 1775. </w:t>
      </w:r>
    </w:p>
    <w:p w14:paraId="4F9E8266" w14:textId="77777777" w:rsidR="00E60F40" w:rsidRDefault="00E60F40">
      <w:pPr>
        <w:rPr>
          <w:rFonts w:ascii="Courier 10cpi" w:eastAsia="Courier 10cpi" w:hAnsi="Courier 10cpi" w:cs="Courier 10cpi"/>
          <w:color w:val="000000"/>
        </w:rPr>
      </w:pPr>
    </w:p>
    <w:p w14:paraId="0EFD549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Literatuur</w:t>
      </w:r>
    </w:p>
    <w:p w14:paraId="27A27D38"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Arend Jan Gierveld, Het Nederlandse huisorgel in de 17de en 18de eeuw. Utrecht, 1977, 346.</w:t>
      </w:r>
    </w:p>
    <w:p w14:paraId="1FAAA3D0" w14:textId="77777777" w:rsidR="00E60F40" w:rsidRDefault="00E60F40">
      <w:pPr>
        <w:rPr>
          <w:rFonts w:ascii="Courier 10cpi" w:eastAsia="Courier 10cpi" w:hAnsi="Courier 10cpi" w:cs="Courier 10cpi"/>
          <w:color w:val="000000"/>
        </w:rPr>
      </w:pPr>
    </w:p>
    <w:p w14:paraId="705B2D90"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Orgelnummer 66</w:t>
      </w:r>
    </w:p>
    <w:p w14:paraId="74EFE6B2" w14:textId="77777777" w:rsidR="00E60F40" w:rsidRDefault="00E60F40">
      <w:pPr>
        <w:rPr>
          <w:rFonts w:ascii="Courier 10cpi" w:eastAsia="Courier 10cpi" w:hAnsi="Courier 10cpi" w:cs="Courier 10cpi"/>
          <w:color w:val="000000"/>
        </w:rPr>
      </w:pPr>
    </w:p>
    <w:p w14:paraId="32721E65"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Historisc</w:t>
      </w:r>
      <w:r>
        <w:rPr>
          <w:rFonts w:ascii="Courier 10cpi" w:eastAsia="Courier 10cpi" w:hAnsi="Courier 10cpi" w:cs="Courier 10cpi"/>
          <w:color w:val="000000"/>
        </w:rPr>
        <w:t>he gegevens</w:t>
      </w:r>
    </w:p>
    <w:p w14:paraId="5F04D98A" w14:textId="77777777" w:rsidR="00E60F40" w:rsidRDefault="00E60F40">
      <w:pPr>
        <w:rPr>
          <w:rFonts w:ascii="Courier 10cpi" w:eastAsia="Courier 10cpi" w:hAnsi="Courier 10cpi" w:cs="Courier 10cpi"/>
          <w:color w:val="000000"/>
        </w:rPr>
      </w:pPr>
    </w:p>
    <w:p w14:paraId="581A5C9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Bouwer</w:t>
      </w:r>
    </w:p>
    <w:p w14:paraId="065F2EC8"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onbekend</w:t>
      </w:r>
    </w:p>
    <w:p w14:paraId="0C924FEE" w14:textId="77777777" w:rsidR="00E60F40" w:rsidRDefault="00E60F40">
      <w:pPr>
        <w:rPr>
          <w:rFonts w:ascii="Courier 10cpi" w:eastAsia="Courier 10cpi" w:hAnsi="Courier 10cpi" w:cs="Courier 10cpi"/>
          <w:color w:val="000000"/>
        </w:rPr>
      </w:pPr>
    </w:p>
    <w:p w14:paraId="64110373"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7BBE3022"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ca 1775</w:t>
      </w:r>
    </w:p>
    <w:p w14:paraId="4A4994FE" w14:textId="77777777" w:rsidR="00E60F40" w:rsidRDefault="00E60F40">
      <w:pPr>
        <w:rPr>
          <w:rFonts w:ascii="Courier 10cpi" w:eastAsia="Courier 10cpi" w:hAnsi="Courier 10cpi" w:cs="Courier 10cpi"/>
          <w:color w:val="000000"/>
        </w:rPr>
      </w:pPr>
    </w:p>
    <w:p w14:paraId="03E5ABD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CFF2417"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onbekend (particulier bezit)</w:t>
      </w:r>
    </w:p>
    <w:p w14:paraId="031841ED" w14:textId="77777777" w:rsidR="00E60F40" w:rsidRDefault="00E60F40">
      <w:pPr>
        <w:rPr>
          <w:rFonts w:ascii="Courier 10cpi" w:eastAsia="Courier 10cpi" w:hAnsi="Courier 10cpi" w:cs="Courier 10cpi"/>
          <w:color w:val="000000"/>
        </w:rPr>
      </w:pPr>
    </w:p>
    <w:p w14:paraId="54A5E415"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D.A. Flentrop 1969</w:t>
      </w:r>
    </w:p>
    <w:p w14:paraId="7B2BE24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D95B1A9" w14:textId="77777777" w:rsidR="00E60F40" w:rsidRDefault="00E60F40">
      <w:pPr>
        <w:rPr>
          <w:rFonts w:ascii="Courier 10cpi" w:eastAsia="Courier 10cpi" w:hAnsi="Courier 10cpi" w:cs="Courier 10cpi"/>
          <w:color w:val="000000"/>
        </w:rPr>
      </w:pPr>
    </w:p>
    <w:p w14:paraId="52CD8CD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32A00166" w14:textId="77777777" w:rsidR="00E60F40" w:rsidRDefault="00E60F40">
      <w:pPr>
        <w:rPr>
          <w:rFonts w:ascii="Courier 10cpi" w:eastAsia="Courier 10cpi" w:hAnsi="Courier 10cpi" w:cs="Courier 10cpi"/>
          <w:color w:val="000000"/>
        </w:rPr>
      </w:pPr>
    </w:p>
    <w:p w14:paraId="3F6266D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3D11310F"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manuaal</w:t>
      </w:r>
    </w:p>
    <w:p w14:paraId="5793E131" w14:textId="77777777" w:rsidR="00E60F40" w:rsidRDefault="00E60F40">
      <w:pPr>
        <w:rPr>
          <w:rFonts w:ascii="Courier 10cpi" w:eastAsia="Courier 10cpi" w:hAnsi="Courier 10cpi" w:cs="Courier 10cpi"/>
          <w:color w:val="000000"/>
        </w:rPr>
      </w:pPr>
    </w:p>
    <w:p w14:paraId="5F32FF5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Dispositie</w:t>
      </w:r>
    </w:p>
    <w:p w14:paraId="427ADE6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Manuaal</w:t>
      </w:r>
    </w:p>
    <w:p w14:paraId="7EB33D4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6 stemmen</w:t>
      </w:r>
    </w:p>
    <w:p w14:paraId="3D41E205" w14:textId="77777777" w:rsidR="00E60F40" w:rsidRDefault="00E60F40">
      <w:pPr>
        <w:rPr>
          <w:rFonts w:ascii="Courier 10cpi" w:eastAsia="Courier 10cpi" w:hAnsi="Courier 10cpi" w:cs="Courier 10cpi"/>
          <w:color w:val="000000"/>
        </w:rPr>
      </w:pPr>
    </w:p>
    <w:p w14:paraId="2388B9F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Holpijp B/D</w:t>
      </w:r>
    </w:p>
    <w:p w14:paraId="4F527AD7"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Prestant D</w:t>
      </w:r>
    </w:p>
    <w:p w14:paraId="2A3F629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Prestant B/D</w:t>
      </w:r>
    </w:p>
    <w:p w14:paraId="5CB64EEA"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Fluit B/D</w:t>
      </w:r>
    </w:p>
    <w:p w14:paraId="58FE3DD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Octaaf B/D</w:t>
      </w:r>
    </w:p>
    <w:p w14:paraId="2C979BA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Fluit B</w:t>
      </w:r>
      <w:r>
        <w:br w:type="page"/>
      </w:r>
    </w:p>
    <w:p w14:paraId="4F3C20A0" w14:textId="77777777" w:rsidR="00E60F40" w:rsidRDefault="00E60F40">
      <w:pPr>
        <w:rPr>
          <w:rFonts w:ascii="Courier 10cpi" w:eastAsia="Courier 10cpi" w:hAnsi="Courier 10cpi" w:cs="Courier 10cpi"/>
          <w:color w:val="000000"/>
        </w:rPr>
      </w:pPr>
    </w:p>
    <w:p w14:paraId="50BC7FBA" w14:textId="77777777" w:rsidR="00E60F40" w:rsidRDefault="00E60F40">
      <w:pPr>
        <w:rPr>
          <w:rFonts w:ascii="Courier 10cpi" w:eastAsia="Courier 10cpi" w:hAnsi="Courier 10cpi" w:cs="Courier 10cpi"/>
          <w:color w:val="000000"/>
        </w:rPr>
      </w:pPr>
    </w:p>
    <w:p w14:paraId="6A7CE819" w14:textId="77777777" w:rsidR="00E60F40" w:rsidRDefault="00E60F40">
      <w:pPr>
        <w:rPr>
          <w:rFonts w:ascii="Courier 10cpi" w:eastAsia="Courier 10cpi" w:hAnsi="Courier 10cpi" w:cs="Courier 10cpi"/>
          <w:color w:val="000000"/>
        </w:rPr>
      </w:pPr>
    </w:p>
    <w:p w14:paraId="54E0E5A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8'</w:t>
      </w:r>
    </w:p>
    <w:p w14:paraId="52D6A742"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8'</w:t>
      </w:r>
    </w:p>
    <w:p w14:paraId="0FDB714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4'</w:t>
      </w:r>
    </w:p>
    <w:p w14:paraId="7095BCFB"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4'</w:t>
      </w:r>
    </w:p>
    <w:p w14:paraId="3B7FE39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2'</w:t>
      </w:r>
    </w:p>
    <w:p w14:paraId="3277C48B" w14:textId="77777777" w:rsidR="00133441" w:rsidRDefault="00133441">
      <w:pPr>
        <w:rPr>
          <w:rFonts w:ascii="Courier 10cpi" w:eastAsia="Courier 10cpi" w:hAnsi="Courier 10cpi" w:cs="Courier 10cpi"/>
          <w:color w:val="000000"/>
        </w:rPr>
      </w:pPr>
      <w:r>
        <w:rPr>
          <w:rFonts w:ascii="Courier 10cpi" w:eastAsia="Courier 10cpi" w:hAnsi="Courier 10cpi" w:cs="Courier 10cpi"/>
          <w:color w:val="000000"/>
        </w:rPr>
        <w:t>2'</w:t>
      </w:r>
    </w:p>
    <w:p w14:paraId="344BF6BF" w14:textId="17F87A4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6145C8C3"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tremulant</w:t>
      </w:r>
    </w:p>
    <w:p w14:paraId="4D33D6B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afsluiter</w:t>
      </w:r>
    </w:p>
    <w:p w14:paraId="58C08684" w14:textId="77777777" w:rsidR="00E60F40" w:rsidRDefault="00E60F40">
      <w:pPr>
        <w:rPr>
          <w:rFonts w:ascii="Courier 10cpi" w:eastAsia="Courier 10cpi" w:hAnsi="Courier 10cpi" w:cs="Courier 10cpi"/>
          <w:color w:val="000000"/>
        </w:rPr>
      </w:pPr>
    </w:p>
    <w:p w14:paraId="6CF5489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Toonhoogte</w:t>
      </w:r>
    </w:p>
    <w:p w14:paraId="18EEFCD6"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a1 = 1/4 toon boven 440 Hz</w:t>
      </w:r>
    </w:p>
    <w:p w14:paraId="23665CE9"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9070ED8"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0ED130CA" w14:textId="77777777" w:rsidR="00E60F40" w:rsidRDefault="00E60F40">
      <w:pPr>
        <w:rPr>
          <w:rFonts w:ascii="Courier 10cpi" w:eastAsia="Courier 10cpi" w:hAnsi="Courier 10cpi" w:cs="Courier 10cpi"/>
          <w:color w:val="000000"/>
        </w:rPr>
      </w:pPr>
    </w:p>
    <w:p w14:paraId="0A49715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3E8D62FB"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 xml:space="preserve">C-d3 </w:t>
      </w:r>
    </w:p>
    <w:p w14:paraId="511B0B41" w14:textId="77777777" w:rsidR="00E60F40" w:rsidRDefault="00E60F40">
      <w:pPr>
        <w:rPr>
          <w:rFonts w:ascii="Courier 10cpi" w:eastAsia="Courier 10cpi" w:hAnsi="Courier 10cpi" w:cs="Courier 10cpi"/>
          <w:color w:val="000000"/>
        </w:rPr>
      </w:pPr>
    </w:p>
    <w:p w14:paraId="158B8ED0"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5F27F0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62FF211A"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Winddruk</w:t>
      </w:r>
    </w:p>
    <w:p w14:paraId="70A5D72E"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50 mm</w:t>
      </w:r>
    </w:p>
    <w:p w14:paraId="253CFFC4" w14:textId="77777777" w:rsidR="00E60F40" w:rsidRDefault="00E60F40">
      <w:pPr>
        <w:rPr>
          <w:rFonts w:ascii="Courier 10cpi" w:eastAsia="Courier 10cpi" w:hAnsi="Courier 10cpi" w:cs="Courier 10cpi"/>
          <w:color w:val="000000"/>
        </w:rPr>
      </w:pPr>
    </w:p>
    <w:p w14:paraId="302CC604"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 xml:space="preserve">Plaats </w:t>
      </w:r>
      <w:r>
        <w:rPr>
          <w:rFonts w:ascii="Courier 10cpi" w:eastAsia="Courier 10cpi" w:hAnsi="Courier 10cpi" w:cs="Courier 10cpi"/>
          <w:color w:val="000000"/>
        </w:rPr>
        <w:t>klaviatuur</w:t>
      </w:r>
    </w:p>
    <w:p w14:paraId="40B549B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voorzijde</w:t>
      </w:r>
    </w:p>
    <w:p w14:paraId="05D8D4A9" w14:textId="77777777" w:rsidR="00E60F40" w:rsidRDefault="00E60F40">
      <w:pPr>
        <w:rPr>
          <w:rFonts w:ascii="Courier 10cpi" w:eastAsia="Courier 10cpi" w:hAnsi="Courier 10cpi" w:cs="Courier 10cpi"/>
          <w:color w:val="000000"/>
        </w:rPr>
      </w:pPr>
    </w:p>
    <w:p w14:paraId="6A630433"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73A50A31" w14:textId="77777777" w:rsidR="00E60F40" w:rsidRDefault="00133441">
      <w:pPr>
        <w:rPr>
          <w:rFonts w:ascii="Courier 10cpi" w:eastAsia="Courier 10cpi" w:hAnsi="Courier 10cpi" w:cs="Courier 10cpi"/>
          <w:color w:val="000000"/>
        </w:rPr>
      </w:pPr>
      <w:r>
        <w:rPr>
          <w:rFonts w:ascii="Courier 10cpi" w:eastAsia="Courier 10cpi" w:hAnsi="Courier 10cpi" w:cs="Courier 10cpi"/>
          <w:color w:val="000000"/>
        </w:rPr>
        <w:t>Het instrument is vrijwel origineel bewaard gebleven.</w:t>
      </w:r>
    </w:p>
    <w:sectPr w:rsidR="00E60F40">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40"/>
    <w:rsid w:val="00133441"/>
    <w:rsid w:val="00E60F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DFC7EA"/>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2011</Characters>
  <Application>Microsoft Office Word</Application>
  <DocSecurity>0</DocSecurity>
  <Lines>16</Lines>
  <Paragraphs>4</Paragraphs>
  <ScaleCrop>false</ScaleCrop>
  <Company>Universiteit Utrecht</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2022-03-02T15:14:00Z</dcterms:created>
  <dcterms:modified xsi:type="dcterms:W3CDTF">2022-03-02T15:14:00Z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