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E6FD" w14:textId="5BD50FBB" w:rsidR="00B94B69" w:rsidRPr="00B34E43" w:rsidRDefault="00B34E43">
      <w:pPr>
        <w:rPr>
          <w:rFonts w:ascii="Courier 10cpi" w:eastAsia="Courier 10cpi" w:hAnsi="Courier 10cpi" w:cs="Courier 10cpi"/>
          <w:color w:val="000000"/>
          <w:lang w:val="nl-NL"/>
        </w:rPr>
      </w:pPr>
      <w:r w:rsidRPr="00B34E43">
        <w:rPr>
          <w:rFonts w:ascii="Courier 10cpi" w:eastAsia="Courier 10cpi" w:hAnsi="Courier 10cpi" w:cs="Courier 10cpi"/>
          <w:color w:val="000000"/>
          <w:lang w:val="nl-NL"/>
        </w:rPr>
        <w:t xml:space="preserve">Haarlo/ca </w:t>
      </w:r>
      <w:r w:rsidRPr="00B34E43">
        <w:rPr>
          <w:rFonts w:ascii="Courier 10cpi" w:eastAsia="Courier 10cpi" w:hAnsi="Courier 10cpi" w:cs="Courier 10cpi"/>
          <w:color w:val="000000"/>
          <w:lang w:val="nl-NL"/>
        </w:rPr>
        <w:t>1775</w:t>
      </w:r>
    </w:p>
    <w:p w14:paraId="460832F4" w14:textId="77777777" w:rsidR="00B94B69" w:rsidRPr="00B34E43" w:rsidRDefault="00B34E43">
      <w:pPr>
        <w:rPr>
          <w:rFonts w:ascii="Courier 10cpi" w:eastAsia="Courier 10cpi" w:hAnsi="Courier 10cpi" w:cs="Courier 10cpi"/>
          <w:color w:val="000000"/>
          <w:lang w:val="nl-NL"/>
        </w:rPr>
      </w:pPr>
      <w:r w:rsidRPr="00B34E43">
        <w:rPr>
          <w:rFonts w:ascii="Courier 10cpi" w:eastAsia="Courier 10cpi" w:hAnsi="Courier 10cpi" w:cs="Courier 10cpi"/>
          <w:color w:val="000000"/>
          <w:lang w:val="nl-NL"/>
        </w:rPr>
        <w:t>Hervormde Kerk</w:t>
      </w:r>
    </w:p>
    <w:p w14:paraId="43979993" w14:textId="77777777" w:rsidR="00B94B69" w:rsidRPr="00B34E43" w:rsidRDefault="00B94B69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9EB7B90" w14:textId="77777777" w:rsidR="00B94B69" w:rsidRPr="00B34E43" w:rsidRDefault="00B34E43">
      <w:pPr>
        <w:rPr>
          <w:rFonts w:ascii="Courier 10cpi" w:eastAsia="Courier 10cpi" w:hAnsi="Courier 10cpi" w:cs="Courier 10cpi"/>
          <w:color w:val="000000"/>
          <w:lang w:val="nl-NL"/>
        </w:rPr>
      </w:pPr>
      <w:r w:rsidRPr="00B34E43">
        <w:rPr>
          <w:rFonts w:ascii="Courier 10cpi" w:eastAsia="Courier 10cpi" w:hAnsi="Courier 10cpi" w:cs="Courier 10cpi"/>
          <w:color w:val="000000"/>
          <w:lang w:val="nl-NL"/>
        </w:rPr>
        <w:t>Achtkantige centraalbouw met spitsboogvensters en dakruiter.</w:t>
      </w:r>
    </w:p>
    <w:p w14:paraId="49F01103" w14:textId="77777777" w:rsidR="00B94B69" w:rsidRPr="00B34E43" w:rsidRDefault="00B94B69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9C987CB" w14:textId="77777777" w:rsidR="00B94B69" w:rsidRPr="00B34E43" w:rsidRDefault="00B34E43">
      <w:pPr>
        <w:rPr>
          <w:rFonts w:ascii="Courier 10cpi" w:eastAsia="Courier 10cpi" w:hAnsi="Courier 10cpi" w:cs="Courier 10cpi"/>
          <w:color w:val="000000"/>
          <w:lang w:val="nl-NL"/>
        </w:rPr>
      </w:pPr>
      <w:r w:rsidRPr="00B34E43">
        <w:rPr>
          <w:rFonts w:ascii="Courier 10cpi" w:eastAsia="Courier 10cpi" w:hAnsi="Courier 10cpi" w:cs="Courier 10cpi"/>
          <w:color w:val="000000"/>
          <w:lang w:val="nl-NL"/>
        </w:rPr>
        <w:t>Kas: ca 1775</w:t>
      </w:r>
    </w:p>
    <w:p w14:paraId="636B3935" w14:textId="77777777" w:rsidR="00B94B69" w:rsidRPr="00B34E43" w:rsidRDefault="00B94B69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37E8484" w14:textId="77777777" w:rsidR="00B94B69" w:rsidRPr="00B34E43" w:rsidRDefault="00B34E43">
      <w:pPr>
        <w:rPr>
          <w:rFonts w:ascii="Courier 10cpi" w:eastAsia="Courier 10cpi" w:hAnsi="Courier 10cpi" w:cs="Courier 10cpi"/>
          <w:color w:val="000000"/>
          <w:lang w:val="nl-NL"/>
        </w:rPr>
      </w:pPr>
      <w:r w:rsidRPr="00B34E43">
        <w:rPr>
          <w:rFonts w:ascii="Courier 10cpi" w:eastAsia="Courier 10cpi" w:hAnsi="Courier 10cpi" w:cs="Courier 10cpi"/>
          <w:color w:val="000000"/>
          <w:lang w:val="nl-NL"/>
        </w:rPr>
        <w:t>Kunsthistorische aspecten</w:t>
      </w:r>
    </w:p>
    <w:p w14:paraId="47AE82C3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 w:rsidRPr="00B34E43">
        <w:rPr>
          <w:rFonts w:ascii="Courier 10cpi" w:eastAsia="Courier 10cpi" w:hAnsi="Courier 10cpi" w:cs="Courier 10cpi"/>
          <w:color w:val="000000"/>
          <w:lang w:val="nl-NL"/>
        </w:rPr>
        <w:t xml:space="preserve">Dit kabinetorgel vertoont alle kenmerken van de bouwtrant van Herman Hess (zie Obergum,  ). De vorm is ontleend aan het </w:t>
      </w:r>
      <w:r w:rsidRPr="00B34E43">
        <w:rPr>
          <w:rFonts w:ascii="Courier 10cpi" w:eastAsia="Courier 10cpi" w:hAnsi="Courier 10cpi" w:cs="Courier 10cpi"/>
          <w:color w:val="000000"/>
          <w:lang w:val="nl-NL"/>
        </w:rPr>
        <w:t>schrijfkabinet. Men ziet hier de voor genoemde orgelma</w:t>
      </w:r>
      <w:r w:rsidRPr="00B34E43">
        <w:rPr>
          <w:rFonts w:ascii="Courier 10cpi" w:eastAsia="Courier 10cpi" w:hAnsi="Courier 10cpi" w:cs="Courier 10cpi"/>
          <w:color w:val="000000"/>
          <w:lang w:val="nl-NL"/>
        </w:rPr>
        <w:softHyphen/>
        <w:t>ker typerende frontindeling met twee op deuren aangebrachte pijpvelden met V-vormig labium</w:t>
      </w:r>
      <w:r w:rsidRPr="00B34E43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verloop. </w:t>
      </w:r>
      <w:r>
        <w:rPr>
          <w:rFonts w:ascii="Courier 10cpi" w:eastAsia="Courier 10cpi" w:hAnsi="Courier 10cpi" w:cs="Courier 10cpi"/>
          <w:color w:val="000000"/>
        </w:rPr>
        <w:t>De bovenlijst heeft een vrij levendig silhouet. Anders dan bij het eerder beschre</w:t>
      </w:r>
      <w:r>
        <w:rPr>
          <w:rFonts w:ascii="Courier 10cpi" w:eastAsia="Courier 10cpi" w:hAnsi="Courier 10cpi" w:cs="Courier 10cpi"/>
          <w:color w:val="000000"/>
        </w:rPr>
        <w:softHyphen/>
        <w:t>ven Hess-orgel in d</w:t>
      </w:r>
      <w:r>
        <w:rPr>
          <w:rFonts w:ascii="Courier 10cpi" w:eastAsia="Courier 10cpi" w:hAnsi="Courier 10cpi" w:cs="Courier 10cpi"/>
          <w:color w:val="000000"/>
        </w:rPr>
        <w:t>e Pieterskerk te Utrecht ontbreken hier de rechte knikken. In tegenstel</w:t>
      </w:r>
      <w:r>
        <w:rPr>
          <w:rFonts w:ascii="Courier 10cpi" w:eastAsia="Courier 10cpi" w:hAnsi="Courier 10cpi" w:cs="Courier 10cpi"/>
          <w:color w:val="000000"/>
        </w:rPr>
        <w:softHyphen/>
        <w:t>ling tot genoemd orgel heeft het instrument te Haarlo wel schuin geplaatste hoekstijlen met leeuwenkoppen. In het snijwerk rond de pijpvelden ziet men strikken en plantenranken. Dit wi</w:t>
      </w:r>
      <w:r>
        <w:rPr>
          <w:rFonts w:ascii="Courier 10cpi" w:eastAsia="Courier 10cpi" w:hAnsi="Courier 10cpi" w:cs="Courier 10cpi"/>
          <w:color w:val="000000"/>
        </w:rPr>
        <w:t>jst op de periode die direct volgt op het rococo. Een datering omstreeks 1775 lijkt daarmee aannemelijk. De decoratie van het paneel boven de klaviatuur is vermoede</w:t>
      </w:r>
      <w:r>
        <w:rPr>
          <w:rFonts w:ascii="Courier 10cpi" w:eastAsia="Courier 10cpi" w:hAnsi="Courier 10cpi" w:cs="Courier 10cpi"/>
          <w:color w:val="000000"/>
        </w:rPr>
        <w:softHyphen/>
        <w:t>lijk in later tijd vernieuwd.</w:t>
      </w:r>
    </w:p>
    <w:p w14:paraId="0CDB3F45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5216F808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Literatuur</w:t>
      </w:r>
    </w:p>
    <w:p w14:paraId="56362D10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Arend Jan Gierveld, Het Nederlandse huisorgel in </w:t>
      </w:r>
      <w:r>
        <w:rPr>
          <w:rFonts w:ascii="Courier 10cpi" w:eastAsia="Courier 10cpi" w:hAnsi="Courier 10cpi" w:cs="Courier 10cpi"/>
          <w:color w:val="000000"/>
        </w:rPr>
        <w:t>de 17de en 18de eeuw. Utrecht, 1977, 153-154.</w:t>
      </w:r>
    </w:p>
    <w:p w14:paraId="776B96B3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J.F. van Os, Langs Nederlandse Orgels Overijssel, Gelderland. Baarn, 1978, 36, 53.</w:t>
      </w:r>
    </w:p>
    <w:p w14:paraId="758153B3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J. F. van Os, 'De orgels te Haarlo en Wichmond'. Het Orgel, 69 (1973), 2-4, 18-19.</w:t>
      </w:r>
    </w:p>
    <w:p w14:paraId="7D74F1D6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0A6E89AB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Monumentnummer 480971</w:t>
      </w:r>
    </w:p>
    <w:p w14:paraId="4DA42064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Orgelnummer 595</w:t>
      </w:r>
    </w:p>
    <w:p w14:paraId="2C7B69CE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1596D6A2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Hist</w:t>
      </w:r>
      <w:r>
        <w:rPr>
          <w:rFonts w:ascii="Courier 10cpi" w:eastAsia="Courier 10cpi" w:hAnsi="Courier 10cpi" w:cs="Courier 10cpi"/>
          <w:color w:val="000000"/>
        </w:rPr>
        <w:t>orische gegevens</w:t>
      </w:r>
    </w:p>
    <w:p w14:paraId="56B4D3AD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722970FB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Bouwer</w:t>
      </w:r>
    </w:p>
    <w:p w14:paraId="3AE044EB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waarschijnlijk Hendrik Hermanus Hess</w:t>
      </w:r>
    </w:p>
    <w:p w14:paraId="48C0CF66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27E168B4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Jaar van oplevering</w:t>
      </w:r>
    </w:p>
    <w:p w14:paraId="0D7A8368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ca 1775</w:t>
      </w:r>
    </w:p>
    <w:p w14:paraId="300FE13B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6C4073F7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Oorspronkelijke locatie</w:t>
      </w:r>
    </w:p>
    <w:p w14:paraId="7FADBB45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onbekend</w:t>
      </w:r>
    </w:p>
    <w:p w14:paraId="46F63FAD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6FF5A231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H. Knipscheer &amp; Comp 1866</w:t>
      </w:r>
    </w:p>
    <w:p w14:paraId="3D5C238B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.orgel in Haarlo geplaatst</w:t>
      </w:r>
    </w:p>
    <w:p w14:paraId="12CC5B26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44D17781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onbekend moment</w:t>
      </w:r>
    </w:p>
    <w:p w14:paraId="32E25A45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.orgel haaks op balustrade geplaatst; frontraam met </w:t>
      </w:r>
      <w:r>
        <w:rPr>
          <w:rFonts w:ascii="Courier 10cpi" w:eastAsia="Courier 10cpi" w:hAnsi="Courier 10cpi" w:cs="Courier 10cpi"/>
          <w:color w:val="000000"/>
        </w:rPr>
        <w:t>frontpijpen en beelden op balustrade aangebracht, oorspronkelijke plaats frontraam afgesloten door met doek bespannen raamwerk</w:t>
      </w:r>
    </w:p>
    <w:p w14:paraId="30ADCAB4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164639BA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onbekend moment</w:t>
      </w:r>
    </w:p>
    <w:p w14:paraId="1F216259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.toonhoogte verhoogd met halve toon (was 415 Hz, kamertoon)</w:t>
      </w:r>
    </w:p>
    <w:p w14:paraId="5EC6B8A3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.windvoorziening vernieuwd, oude balg bewaard</w:t>
      </w:r>
    </w:p>
    <w:p w14:paraId="08A629EC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69A2FB01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L. Ve</w:t>
      </w:r>
      <w:r>
        <w:rPr>
          <w:rFonts w:ascii="Courier 10cpi" w:eastAsia="Courier 10cpi" w:hAnsi="Courier 10cpi" w:cs="Courier 10cpi"/>
          <w:color w:val="000000"/>
        </w:rPr>
        <w:t>rschueren C.V. 1972</w:t>
      </w:r>
    </w:p>
    <w:p w14:paraId="2C843F04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.restauratie</w:t>
      </w:r>
    </w:p>
    <w:p w14:paraId="68723446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.oude balg weer in gebruik</w:t>
      </w:r>
    </w:p>
    <w:p w14:paraId="004C47A3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.herstel kas, reconstructie achterwand</w:t>
      </w:r>
    </w:p>
    <w:p w14:paraId="0964E267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.deuren aangebracht</w:t>
      </w:r>
    </w:p>
    <w:p w14:paraId="7E4E4702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.registerknop ventiel verwijderd</w:t>
      </w:r>
    </w:p>
    <w:p w14:paraId="1C070BC9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555BD025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Technische gegevens</w:t>
      </w:r>
    </w:p>
    <w:p w14:paraId="3E4D0923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2C645A8F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Werkindeling</w:t>
      </w:r>
    </w:p>
    <w:p w14:paraId="20F2E76F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manuaal</w:t>
      </w:r>
    </w:p>
    <w:p w14:paraId="21A54BBE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5D577743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Dispositie</w:t>
      </w:r>
    </w:p>
    <w:p w14:paraId="7F872ADD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Manuaal</w:t>
      </w:r>
    </w:p>
    <w:p w14:paraId="7F846534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9 stemmen</w:t>
      </w:r>
    </w:p>
    <w:p w14:paraId="152B8516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419D66F2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Bourdon D</w:t>
      </w:r>
    </w:p>
    <w:p w14:paraId="4E833678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Holpijp B/D</w:t>
      </w:r>
    </w:p>
    <w:p w14:paraId="1ACD6A4B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Prestant</w:t>
      </w:r>
      <w:r>
        <w:rPr>
          <w:rFonts w:ascii="Courier 10cpi" w:eastAsia="Courier 10cpi" w:hAnsi="Courier 10cpi" w:cs="Courier 10cpi"/>
          <w:color w:val="000000"/>
        </w:rPr>
        <w:t xml:space="preserve"> D</w:t>
      </w:r>
    </w:p>
    <w:p w14:paraId="55738AC6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Prestant B/D</w:t>
      </w:r>
    </w:p>
    <w:p w14:paraId="4C9FAB5D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Fluit B/D</w:t>
      </w:r>
    </w:p>
    <w:p w14:paraId="247DFC08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 B</w:t>
      </w:r>
    </w:p>
    <w:p w14:paraId="103A924E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Gemshoorn D</w:t>
      </w:r>
    </w:p>
    <w:p w14:paraId="320B742F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Octaaf B/D</w:t>
      </w:r>
    </w:p>
    <w:p w14:paraId="7C74EB3D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Flageolet B</w:t>
      </w:r>
      <w:r>
        <w:br w:type="page"/>
      </w:r>
    </w:p>
    <w:p w14:paraId="2C717DE5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18F7820D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6A44E79D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70766965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09B62F19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2D3978AC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10D726DE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28FAD7F5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3A3BAC85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1E562DFB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6B2EAA7B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784F28A4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1'</w:t>
      </w:r>
    </w:p>
    <w:p w14:paraId="0FD71471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Werktuiglijk register</w:t>
      </w:r>
    </w:p>
    <w:p w14:paraId="4937E614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tremulant</w:t>
      </w:r>
    </w:p>
    <w:p w14:paraId="00825B7F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23FCBC87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Toonhoogte</w:t>
      </w:r>
    </w:p>
    <w:p w14:paraId="31D95306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a1 = 440 Hz</w:t>
      </w:r>
    </w:p>
    <w:p w14:paraId="7952D332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Temperatuur</w:t>
      </w:r>
    </w:p>
    <w:p w14:paraId="797D2EB1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evenredig zwevend</w:t>
      </w:r>
    </w:p>
    <w:p w14:paraId="527538C2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760F3913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Manuaalomvang</w:t>
      </w:r>
    </w:p>
    <w:p w14:paraId="410D7C7F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C-e3</w:t>
      </w:r>
    </w:p>
    <w:p w14:paraId="3D6DF1DF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3DE4DAC5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Windvoorziening</w:t>
      </w:r>
    </w:p>
    <w:p w14:paraId="0FA97A7B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magazijnbalg</w:t>
      </w:r>
    </w:p>
    <w:p w14:paraId="73CC7C06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Winddruk</w:t>
      </w:r>
    </w:p>
    <w:p w14:paraId="06BEECFE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62 mm</w:t>
      </w:r>
    </w:p>
    <w:p w14:paraId="659674A8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58064D90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Plaats klaviatuur</w:t>
      </w:r>
    </w:p>
    <w:p w14:paraId="04DA62CF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voorzijde</w:t>
      </w:r>
    </w:p>
    <w:p w14:paraId="490D5C57" w14:textId="77777777" w:rsidR="00B94B69" w:rsidRDefault="00B94B69">
      <w:pPr>
        <w:rPr>
          <w:rFonts w:ascii="Courier 10cpi" w:eastAsia="Courier 10cpi" w:hAnsi="Courier 10cpi" w:cs="Courier 10cpi"/>
          <w:color w:val="000000"/>
        </w:rPr>
      </w:pPr>
    </w:p>
    <w:p w14:paraId="209C57D7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Bijzonderheden</w:t>
      </w:r>
    </w:p>
    <w:p w14:paraId="28E28B9A" w14:textId="77777777" w:rsidR="00B94B69" w:rsidRDefault="00B34E43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Het orgel is nagenoeg geheel origineel. Het toetsbeleg is uitzonderlijk rijk: parelmoer beleg en schildpad frontons.</w:t>
      </w:r>
    </w:p>
    <w:sectPr w:rsidR="00B94B69"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B69"/>
    <w:rsid w:val="00B34E43"/>
    <w:rsid w:val="00B9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A4EF89"/>
  <w15:docId w15:val="{A562C06F-77B1-7943-859D-1D437A54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2086</Characters>
  <Application>Microsoft Office Word</Application>
  <DocSecurity>0</DocSecurity>
  <Lines>17</Lines>
  <Paragraphs>4</Paragraphs>
  <ScaleCrop>false</ScaleCrop>
  <Company>Universiteit Utrecht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2022-05-28T21:31:00Z</dcterms:created>
  <dcterms:modified xsi:type="dcterms:W3CDTF">2022-05-28T21:31:00Z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