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Oploo/ca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St-Matthiaskerk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Neo-gotische kerk ontstaan door vergrotingen in 1890, 1905 en 1929 van een kerk uit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Gezien de herkomst uit Sonsbeck valt aan te nemen dat het orgel oorspronkelijk werd gebouwd door een orgelmaker uit het Nederlands-Rijnlandse grensgebied. Orgelbouwers die in aanmer</w:t>
        <w:softHyphen/>
        <w:t>king komen zijn dan Courtain of Nolting. Nu vertoont de orgel</w:t>
        <w:softHyphen/>
        <w:t>kas in Oploo in haar opbouw een opvallende overeenkomst met de kas van het orgel uit de Broerekerk te Nijmegen, thans te Katwijk, Nieuwe Kerk, een werk van de orgelmakers Nolting uit 1822. Dit opent de mogelijkheid dat wij hier met een vroeg werk van Nolting te maken hebben. Karakteristiek element is het parallelle verloop van de tussen-en bovenlijsten van de tussenvelden, dat door de bovenlijsten van de zijvelden wordt gevolgd. Opvallend is de nog sterk ingesnoerde onderkas. Blinderingen komen alleen aan de bovenzijden van de pijpen voor. Zij vertonen eikenbladranken. Op de zijvelden beeldjes van putti die uit 1868 dateren, en het werk zijn van Thomas van Uden uit Boxmeer.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Brabants Orgelbezit</w:t>
      </w:r>
      <w:r>
        <w:rPr>
          <w:rFonts w:eastAsia="Courier 10cpi" w:cs="Courier 10cpi" w:ascii="Courier 10cpi" w:hAnsi="Courier 10cpi"/>
          <w:color w:val="000000"/>
          <w:sz w:val="24"/>
          <w:szCs w:val="24"/>
        </w:rPr>
        <w:t>. 's-Hertogenbosch, 1975, 102.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omstreeks 1900</w:t>
      </w:r>
      <w:r>
        <w:rPr>
          <w:rFonts w:eastAsia="Courier 10cpi" w:cs="Courier 10cpi" w:ascii="Courier 10cpi" w:hAnsi="Courier 10cpi"/>
          <w:color w:val="000000"/>
          <w:sz w:val="24"/>
          <w:szCs w:val="24"/>
        </w:rPr>
        <w:t>. 's-Hertogenbosch, 1983, 235.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Wout van Kuilenburg en Victor Wijnhoven, </w:t>
      </w:r>
      <w:r>
        <w:rPr>
          <w:rFonts w:eastAsia="Courier 10cpi" w:cs="Courier 10cpi" w:ascii="Courier 10cpi" w:hAnsi="Courier 10cpi"/>
          <w:i/>
          <w:iCs/>
          <w:color w:val="000000"/>
          <w:sz w:val="24"/>
          <w:szCs w:val="24"/>
        </w:rPr>
        <w:t>Het orgel in de kerk van de H. Matthias te Oploo</w:t>
      </w:r>
      <w:r>
        <w:rPr>
          <w:rFonts w:eastAsia="Courier 10cpi" w:cs="Courier 10cpi" w:ascii="Courier 10cpi" w:hAnsi="Courier 10cpi"/>
          <w:color w:val="000000"/>
          <w:sz w:val="24"/>
          <w:szCs w:val="24"/>
        </w:rPr>
        <w:t>, Boxmeer,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Johann Winkels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ca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Maria Magdalena-kerk te Sonsbeck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gekocht door St-Matthias parochie te Oploo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in 1862 (volgens parochiearchief)*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 or</w:t>
        <w:softHyphen/>
        <w:t>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w:t>
        <w:softHyphen/>
        <w:t>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da Gamba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dul</w:t>
        <w:softHyphen/>
        <w:t>ce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Posaune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volgens deze beschrijving was er ondanks de verdeling in Groot orgel, Positief en Echo slechts één 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Winkels 1863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en verbouwd tot tweeklaviers instrument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uitgebreid tot 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gewijzigd en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windladen voor positief 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tractuur met bijbehorende manuaal- en 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.nieuwe registers Salicionaal en Kromhoorn geplaatst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Winkels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beelden op orgelkas gemaakt door Thomas C. van Uden (Boxmeer)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tongen voor 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Winkels 1886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Weert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vervangen door kegelladen met pneumatische 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gedeeltelijk vernieuwd; 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dispositieboek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w:t>
        <w:softHyphen/>
        <w:t>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w:t>
        <w:softHyphen/>
        <w: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Klaroen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gedeeltelijk vernieuwd; 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Blummel 1991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.noodbalg geplaatst in afwachting van herstel van de bestaande 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.pneumatiek gereviseerd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balgstoel gemaakt, balg in eigen beheer gerestaureerd door M. Willems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w:t>
        <w:softHyphen/>
        <w:t>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w:t>
        <w:softHyphen/>
        <w:t>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Klaroen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w:t>
        <w:softHyphen/>
        <w:t>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uitgevoerd als zwelwerk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HW-OP 16', HW-HW 4', OP-OP 4', Ped-HW, Ped-OP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vaste combinaties pianopedaal, P, MF, F, T, oplosser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w:t>
        <w:softHyphen/>
        <w:t>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58 mm (HW en Ped) en 62 mm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vrijstaande speeltafel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1931 was de klaviatuur aan de linkerzijde van de kas geplaatst; sporen daarvan zijn nog waarneembaar. Door de diverse grote ingrepen geeft het pijpwerk van dit orgel een gevarieerd beeld te zien. Oud pijpwerk, dat wil zeggen van voor 1931, is te vinden in de volgende registers: Bourdon 8', Fluit 4', Octaaf 2' en Klaroen 4' van het Hoofdwerk; Holpijp 8', Spitsfluit 8', Prestant 4', Fluit 4', en Piccolo 2' van het Onderpositief en de Subbas 16' en Fluit 8' van het Pedaal. Het overige pijpwerk is vervaardigd door Vermeulen en in 1931 of 1968 geplaatst.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