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Bozum/1791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Romaanse kerk, bestaande uit een eenbeukig schip, een inspringend rond gesloten koor en een toren met zadeldak. In het koor gewelfschildering van de tronende Christus.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kassen van dit orgel lijken in het geheel niet op wat Rudolf Knol verder nog heeft gemaakt. Mogelijk zijn de kassen nog geconcipieerd voor het oorspronkelijk geplande instrument van Gotlieb Heineman. Hoofdwerk en rugpositief hebben in hoofdlijnen dezelfde opbouw. De kassen zijn zevendelig en volgen het schema dat door Hinsz werd geïntroduceerd in zijn orgel te Appingedam uit 1744 (deel 1726-1769, 160-162). Eigenaardig is dat de ontwerper teruggrijpt op een kenmerk van het Apppingedamse orgel dat weinig school heeft gemaakt, namelijk het labiumverloop van de zij- en tussenvelden. In Appingedam zijn deze labia dusdanig gearrangeerd dat de zijtorens als het ware een secundaire as vormen: de labia lopen in de tussen- en zijvelden beide naar de tussentorens op, waardoor de zijtorens in de gehele compositie een secundaire as vormen. In latere uitwerkingen van hetzelfde schema geeft Hinsz de labiumlijnen van tussen- en zijvelden en parallel verloop, waardoor de secundaire aswerking verdwijnt. Andere orgelmakers die zich van het 'Appingedamse' schema bedienden, zoals Van Dam of Van Gruisen gingen op dezelfde manier te werk. De ontwerper van Bozum herstelt de secundaire as in ere, nu echter met een naar de zijtorens symmetrisch, maar tegengesteld verloop in de velden. De benedenvelden hebben een naar de zijtorens oplopende labiumlijn, de bovenvelden een aflopende.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in een ander opzicht ging de ontwerper van Bozum zijn eigen gang. Terwijl zowel Hinsz als zijn navolgers bij fronten van dit type de tussentorens de spitse vorm gaven, maakt de Bozumse ontwerper ze rond, wat een geheel ander beeld oplevert. Het geheel krijgt een soepeler karakter, wat bij het rugpositief het verschil tussen de zijtorens en de zijvelden enigszins doet vervagen.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zeer verzorgd. Opmerkelijk is de voor de tijd van ontstaan zeer rijke soffiet met een engel, geflankeerd door twee putti. Aan rechte hoeken en ringen is een guirlande opgehangen. Geestig is de manier waarop de engel in het midden deze over haar nek heeft gehangen en verder met beide handen vasthoudt. De beide putti laten zich in dat opzicht evenmin onbetuigd. Als wangstukken bij het rugpositief dienen weelderige voluutvormige ranken, die overgaan in de golfranken op de borstwering. Zij doen in de verte denken aan een G-sleutel. De wangstukken van het hoofdwerk hebben dezelfde vorm als die van het rugpositief, maar zijn forser. Aardig zijn de consoles onder de torens van het hoofdwerk met voluten die herinneren aan een ionisch kapiteel. Het snijwerk tussen de torens bij hoofdwerk en rugpositief bestaat uit zeer slank rankwerk in hetzelfde patroon als bij de wangstukken. De blinderingen boven aan de torens bestaan uit en combinatie van gevlochten bladslingers en en bladranken.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Opvallend is het vrij grote aantal beelden. Deze zijn, evenals vermoedelijk de soffiet, het werk van de in Leeuwarden woonachtige beeldhouwer Antonio Solaro. Of deze ook het overige snijwerk vervaardigde, is niet bekend. Op het rugpositief zit men een zittende koning David met een zeer hoog oprijzende harp, geflankeerd door vier musicerende knaapjes. Op de zijtorens van het hoofdwerk zijn twee musicerende mannen te zien, links met een cello, rechts met een lier.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1792A, 67-71.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51 (1955), 48.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19 (1976), 407; 39 (1982), 340; 46 (1984), 632, 634.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Klaas Bolt, </w:t>
      </w:r>
      <w:r>
        <w:rPr>
          <w:rFonts w:eastAsia="Courier 10cpi" w:cs="Courier 10cpi" w:ascii="Courier 10cpi" w:hAnsi="Courier 10cpi"/>
          <w:i/>
          <w:iCs/>
          <w:color w:val="000000"/>
          <w:sz w:val="24"/>
          <w:szCs w:val="24"/>
        </w:rPr>
        <w:t>Rapport betreffende het orgel in de Hervormde Kerk te Bozum</w:t>
      </w:r>
      <w:r>
        <w:rPr>
          <w:rFonts w:eastAsia="Courier 10cpi" w:cs="Courier 10cpi" w:ascii="Courier 10cpi" w:hAnsi="Courier 10cpi"/>
          <w:color w:val="000000"/>
          <w:sz w:val="24"/>
          <w:szCs w:val="24"/>
        </w:rPr>
        <w:t xml:space="preserve"> (met historisch overzicht door Ph.H. Breuker).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8473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Gotlieb Heineman en Rudolf Knol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bij oplevering door Rudolf Knol in 1791 volgens de Boekzaal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tremulanten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gestemd in choortoon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gecombineerd met een Praestant D 16' op dezelfde sleep en registerknop (zie 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gecombineerd met de Praestant 4' op dezelfde sleep en registerknop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Radersma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mogelijk Mixtuur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1861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Vox Humana 8' ◂→ Trompet 8' (door aanbrengen van nieuwe bekers)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vernieuwing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veranderd in manuaalkoppel met registerknop, hiervoor de knop van de inliggende tremulant HW gebruikt; Tremulant buiten gebruik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draadwerk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.binnenpijpen prestantregisters een halve toon verschoven en deels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en Dulciaanbekers met aluminiumverf bestreken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 Travers 8', + Viola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Nasart 3', + Viola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Prestant D 16' HW en Prestant D 8' RP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de samenstelling van de Mixtuur 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Vaas en Bron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Eppinga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Viola 4'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.partieel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HW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16' HW van twee registerstanden voorzien, zodat C-c ook afzonderlijk kan klinken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verschoven tot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windlozing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a1=458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het contract met Gotlieb Heineman uit 1783 zou het orgel de volgende dispositie krijgen: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Speelfleuit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uit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Holfleuit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Spitsfleuit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Woudfleuit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 van 8 bij 4 voet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gestemd in kamertoon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waarschijnlijk echter nooit geleverd. In elk geval is er in het huidige instrument geen materiaal van Heineman bewaard gebleven. Op de windladen van HW en RP zijn de stok- en roostergaten van de vroegere reeksen Prestant D 16' respektievelijk Prestant D 8' nog aanwezig. Blijkens de stok- en roostergaten was de Mixtuur HW oorspronkelijk doorlopend vijf sterk. Bij de vervanging van de Fluit Travers 8' door de Viola 8' in 1911 bleef het groot octaaf van de Fluit Travers 8' behouden, met twaalf pijpen van eiken, C-Fis gedekt, G-H open, conisch. De drie tongwerken bezitten koppen van notenhout. De Basson 16' bezit voor de tonen C-Fis driezijdige trechtervormige grenen bekers, de overige bekers zijn van metaal, eng trechtervormig. De Dulciaan bezit tinnen bekers. De inliggende Tremulant HW is nog aanwezig, inclusief de bedieningsmechaniek, maar buiten gebruik gesteld in 1911, toen de registerknop voor de klavierkoppel werd gebruikt.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