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4BDE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Durgerdam/ca 1805</w:t>
      </w:r>
    </w:p>
    <w:p w14:paraId="7E177AEE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Hervormde Kerk</w:t>
      </w:r>
    </w:p>
    <w:p w14:paraId="65D40341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18DCC21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Zaalkerk met dakruiter uit 1840. Meubilair uit de tweede helft van de 17e eeuw, afkomstig uit de vorige kerk.</w:t>
      </w:r>
    </w:p>
    <w:p w14:paraId="07DCB69A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955F6A8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Kas: ca 1805</w:t>
      </w:r>
    </w:p>
    <w:p w14:paraId="31E4542A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F7D8D87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2EAB2559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Dit kabinetorgel is nagenoeg gelijk aan dat in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Amstelhof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. De 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rechthoekige onderkast heeft identieke afschuiningen, terwijl de bovenkast dezelfde tot het uiterst versoberde klassieke vormgeving vertoont. Ook hier dus de tendens naar de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neo-classicistische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 blokvorm. Ook de ornamentiek is grotendeels identiek. Onder aa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n de pijpvoeten is golvend bladrankwerk te zien, gevormd uit S- en C-voluten, dat aansluit bij de gevlochten bladlijsten op de hoeken. Aan de uiteinden van de pijpen ziet men bescheiden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lambrequins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>, gecombineerd met uit bladeren gevlochten slingers. Het sn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ijwerk in het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tympaan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 is eenvoudiger dan dat in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Amstelhof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>.</w:t>
      </w:r>
    </w:p>
    <w:p w14:paraId="76C48EBC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DA4C678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655ED351" w14:textId="77777777" w:rsidR="00322918" w:rsidRPr="0061381D" w:rsidRDefault="00C26D4C">
      <w:pPr>
        <w:rPr>
          <w:rFonts w:hint="eastAsia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Arend Jan Gierveld, </w:t>
      </w:r>
      <w:r w:rsidRPr="0061381D">
        <w:rPr>
          <w:rFonts w:ascii="Courier 10cpi" w:eastAsia="Courier 10cpi" w:hAnsi="Courier 10cpi" w:cs="Courier 10cpi"/>
          <w:i/>
          <w:iCs/>
          <w:color w:val="000000"/>
          <w:lang w:val="nl-NL"/>
        </w:rPr>
        <w:t>Het Nederlandse Huisorgel in de 17de en 18de eeuw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>. Utrecht, 1977, 315.</w:t>
      </w:r>
    </w:p>
    <w:p w14:paraId="01DDAFA8" w14:textId="77777777" w:rsidR="00322918" w:rsidRPr="0061381D" w:rsidRDefault="00C26D4C">
      <w:pPr>
        <w:rPr>
          <w:rFonts w:hint="eastAsia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Frans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Jespers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, </w:t>
      </w:r>
      <w:r w:rsidRPr="0061381D">
        <w:rPr>
          <w:rFonts w:ascii="Courier 10cpi" w:eastAsia="Courier 10cpi" w:hAnsi="Courier 10cpi" w:cs="Courier 10cpi"/>
          <w:i/>
          <w:iCs/>
          <w:color w:val="000000"/>
          <w:lang w:val="nl-NL"/>
        </w:rPr>
        <w:t>Repertorium van orgels en Orgelmakers in Noord-Brabant tot omstreeks 1900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>. ‘s-H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>ertogenbosch, 1983, 71.</w:t>
      </w:r>
    </w:p>
    <w:p w14:paraId="30A882B8" w14:textId="77777777" w:rsidR="00322918" w:rsidRPr="0061381D" w:rsidRDefault="00C26D4C">
      <w:pPr>
        <w:rPr>
          <w:rFonts w:hint="eastAsia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Jan Jongepier, Hans van Nieuwkoop, Willem Poot, </w:t>
      </w:r>
      <w:r w:rsidRPr="0061381D">
        <w:rPr>
          <w:rFonts w:ascii="Courier 10cpi" w:eastAsia="Courier 10cpi" w:hAnsi="Courier 10cpi" w:cs="Courier 10cpi"/>
          <w:i/>
          <w:iCs/>
          <w:color w:val="000000"/>
          <w:lang w:val="nl-NL"/>
        </w:rPr>
        <w:t>Orgels in Noord-Holland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>. Schoorl, z.j. (1996), 217.</w:t>
      </w:r>
    </w:p>
    <w:p w14:paraId="4BAB99A6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13246C1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Historische gegevens</w:t>
      </w:r>
    </w:p>
    <w:p w14:paraId="50D11E99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18FAE2D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0019989E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J.J.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Vool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 (toegeschreven aan)</w:t>
      </w:r>
    </w:p>
    <w:p w14:paraId="71009593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E772C3D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7CE8E8EA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onbekend</w:t>
      </w:r>
    </w:p>
    <w:p w14:paraId="0E3C4129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89C87F4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Oorspronkelijke locatie</w:t>
      </w:r>
    </w:p>
    <w:p w14:paraId="68186F1C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onbekend</w:t>
      </w:r>
    </w:p>
    <w:p w14:paraId="0C6B6C5A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02870BF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1923</w:t>
      </w:r>
    </w:p>
    <w:p w14:paraId="7A79FDC4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.o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>rgel geplaatst te Drunen, Hervormde Kerk (Grotestraat)</w:t>
      </w:r>
    </w:p>
    <w:p w14:paraId="350932C1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CECD4FB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S.F. Blank 1982</w:t>
      </w:r>
    </w:p>
    <w:p w14:paraId="64B363DE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.restauratie</w:t>
      </w:r>
    </w:p>
    <w:p w14:paraId="510B2ED0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.orgel overgeplaatst naar Hervormd/Gereformeerd kerkcentrum 'Open Hof' te Drunen</w:t>
      </w:r>
    </w:p>
    <w:p w14:paraId="350FC25F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8A08410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Pels &amp; Van Leeuwen 1991</w:t>
      </w:r>
    </w:p>
    <w:p w14:paraId="00F73395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.orgel overgeplaatst naar Durgerdam, Hervormde Kerk</w:t>
      </w:r>
    </w:p>
    <w:p w14:paraId="26827F79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760FC1A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Technische gegevens</w:t>
      </w:r>
    </w:p>
    <w:p w14:paraId="5EB47129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B660FEE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257DF5BA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6C48B95C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CFBE1A1" w14:textId="37228EAE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43C87976" w14:textId="676AA1F6" w:rsidR="0061381D" w:rsidRPr="0061381D" w:rsidRDefault="0061381D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260BA3D9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8 stemmen</w:t>
      </w:r>
    </w:p>
    <w:p w14:paraId="279984D0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788F641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Holpyp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 B/D</w:t>
      </w:r>
    </w:p>
    <w:p w14:paraId="6C5BFB85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Prestant D</w:t>
      </w:r>
    </w:p>
    <w:p w14:paraId="1FCD0A57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Vioel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 d G D</w:t>
      </w:r>
    </w:p>
    <w:p w14:paraId="18126A2C" w14:textId="77777777" w:rsidR="00322918" w:rsidRDefault="00C26D4C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</w:t>
      </w:r>
    </w:p>
    <w:p w14:paraId="157FE72A" w14:textId="77777777" w:rsidR="00322918" w:rsidRDefault="00C26D4C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D</w:t>
      </w:r>
    </w:p>
    <w:p w14:paraId="66D3ED2E" w14:textId="77777777" w:rsidR="00322918" w:rsidRDefault="00C26D4C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Fluyt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</w:t>
      </w:r>
    </w:p>
    <w:p w14:paraId="6B3EDD04" w14:textId="77777777" w:rsidR="00322918" w:rsidRDefault="00C26D4C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 D</w:t>
      </w:r>
    </w:p>
    <w:p w14:paraId="65B1E474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Octaaf B/D</w:t>
      </w:r>
      <w:r w:rsidRPr="0061381D">
        <w:rPr>
          <w:lang w:val="nl-NL"/>
        </w:rPr>
        <w:br w:type="page"/>
      </w:r>
    </w:p>
    <w:p w14:paraId="749615AC" w14:textId="599F56B6" w:rsidR="00322918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0CE5F28" w14:textId="77777777" w:rsidR="00C26D4C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CCA5807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99FD7CA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42632A7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08721B72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C9391AC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6448423B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321CDF7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02E7523A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7F4A3835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5D5B51D9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135FE7B3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tremulant</w:t>
      </w:r>
    </w:p>
    <w:p w14:paraId="614866C9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ventiel</w:t>
      </w:r>
    </w:p>
    <w:p w14:paraId="319C2608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wint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wyzer</w:t>
      </w:r>
      <w:proofErr w:type="spellEnd"/>
    </w:p>
    <w:p w14:paraId="4E6BC1CB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6F66E20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06EB9240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a1 = 445 Hz</w:t>
      </w:r>
    </w:p>
    <w:p w14:paraId="165665D0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0B8C97C2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2BA6B3FC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553A177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646620AE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C-f3</w:t>
      </w:r>
    </w:p>
    <w:p w14:paraId="3D0093DE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A3591A0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54208921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magazijnbalg met schepbalg</w:t>
      </w:r>
    </w:p>
    <w:p w14:paraId="7F39A74D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61D43FE3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60 mm</w:t>
      </w:r>
    </w:p>
    <w:p w14:paraId="26A3DEAD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7A26C4F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2D220E42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voorzijde</w:t>
      </w:r>
    </w:p>
    <w:p w14:paraId="0E89C1B0" w14:textId="77777777" w:rsidR="00322918" w:rsidRPr="0061381D" w:rsidRDefault="0032291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5D829E5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Bijzonderheden</w:t>
      </w:r>
    </w:p>
    <w:p w14:paraId="60CC0F6E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De toeschrijving aan </w:t>
      </w:r>
      <w:proofErr w:type="spellStart"/>
      <w:r w:rsidRPr="0061381D">
        <w:rPr>
          <w:rFonts w:ascii="Courier 10cpi" w:eastAsia="Courier 10cpi" w:hAnsi="Courier 10cpi" w:cs="Courier 10cpi"/>
          <w:color w:val="000000"/>
          <w:lang w:val="nl-NL"/>
        </w:rPr>
        <w:t>Vool</w:t>
      </w:r>
      <w:proofErr w:type="spellEnd"/>
      <w:r w:rsidRPr="0061381D">
        <w:rPr>
          <w:rFonts w:ascii="Courier 10cpi" w:eastAsia="Courier 10cpi" w:hAnsi="Courier 10cpi" w:cs="Courier 10cpi"/>
          <w:color w:val="000000"/>
          <w:lang w:val="nl-NL"/>
        </w:rPr>
        <w:t xml:space="preserve"> is geschied op grond van verschillende kenmerken: de vorm van de kas en de f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>rontindeling, de ordening van de registerknoppen en de hoedanigheden van het pijpwerk.</w:t>
      </w:r>
    </w:p>
    <w:p w14:paraId="0F78D59E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De frontpijpen bezitten schijnlabia aan de voorzijde en sprekende labia aan de binnenzijde. In het front spreken de grootste pijpen van de Octaaf B 2' (links) en Prestan</w:t>
      </w:r>
      <w:r w:rsidRPr="0061381D">
        <w:rPr>
          <w:rFonts w:ascii="Courier 10cpi" w:eastAsia="Courier 10cpi" w:hAnsi="Courier 10cpi" w:cs="Courier 10cpi"/>
          <w:color w:val="000000"/>
          <w:lang w:val="nl-NL"/>
        </w:rPr>
        <w:t>t D 8' (rechts). De Holpijp 8' bestaat geheel uit grenen pijpen, in de discant met doorboorde stoppen en grepen. Het overige pijpwerk is van metaal.</w:t>
      </w:r>
    </w:p>
    <w:p w14:paraId="29A7BC08" w14:textId="77777777" w:rsidR="00322918" w:rsidRPr="0061381D" w:rsidRDefault="00C26D4C">
      <w:pPr>
        <w:rPr>
          <w:rFonts w:ascii="Courier 10cpi" w:eastAsia="Courier 10cpi" w:hAnsi="Courier 10cpi" w:cs="Courier 10cpi"/>
          <w:color w:val="000000"/>
          <w:lang w:val="nl-NL"/>
        </w:rPr>
      </w:pPr>
      <w:r w:rsidRPr="0061381D">
        <w:rPr>
          <w:rFonts w:ascii="Courier 10cpi" w:eastAsia="Courier 10cpi" w:hAnsi="Courier 10cpi" w:cs="Courier 10cpi"/>
          <w:color w:val="000000"/>
          <w:lang w:val="nl-NL"/>
        </w:rPr>
        <w:t>De windlade ligt lager dan het klavier en is zuiver chromatisch ingedeeld.</w:t>
      </w:r>
    </w:p>
    <w:sectPr w:rsidR="00322918" w:rsidRPr="0061381D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18"/>
    <w:rsid w:val="00322918"/>
    <w:rsid w:val="0061381D"/>
    <w:rsid w:val="00C2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59E247"/>
  <w15:docId w15:val="{5A0EC135-7A70-F844-BC0F-0D74206A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>Universiteit Utrecht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3</cp:revision>
  <dcterms:created xsi:type="dcterms:W3CDTF">2022-03-16T22:40:00Z</dcterms:created>
  <dcterms:modified xsi:type="dcterms:W3CDTF">2022-03-16T22:43:00Z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