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Woudsend/1811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St-Michaelkerk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kerk, gebouwd als schuilkerk in 1792. De torenpartij is een toevoeging uit 1933. Inwendig tongewelf in de middenbeuk, vlakke plafonds in de zijbeuken. Altaar uit de bouwtijd. Altaarstuk en kruiswegstaties van Otto de Boer (1797-1856). Wandschilderingen uit 1937 van Jacob Ydema.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Van Gruisen-orgel van het gebruikelijke type, zoals dezelfde bouwer dat bijvoorbeeld in Hichtum realiseerde. De decoratie is vergelijkbaar met de oudere orgels, alleen wat soberder. Men ziet in hoofdzaak gebogen bladranken met bloemen. Tussen de torens ziet men het ook in Hallum aanwezige lijstwerk met knik. Ook hier weer een meanderrand in de zijvelden. Wangstukken, bekroningen??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Frieslands Orgelpracht - deel I 1500-1800</w:t>
      </w:r>
      <w:r>
        <w:rPr>
          <w:rFonts w:eastAsia="Courier 10cpi" w:cs="Courier 10cpi" w:ascii="Courier 10cpi" w:hAnsi="Courier 10cpi"/>
          <w:color w:val="000000"/>
          <w:sz w:val="24"/>
          <w:szCs w:val="24"/>
        </w:rPr>
        <w:t>, z.p., z.j. (Sneek, 1970), onder Woudsend.</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De orgelmakers Van Gruisen. Werk, leerlingen en invloed</w:t>
      </w:r>
      <w:r>
        <w:rPr>
          <w:rFonts w:eastAsia="Courier 10cpi" w:cs="Courier 10cpi" w:ascii="Courier 10cpi" w:hAnsi="Courier 10cpi"/>
          <w:color w:val="000000"/>
          <w:sz w:val="24"/>
          <w:szCs w:val="24"/>
        </w:rPr>
        <w:t>. Leeuwarden, 1995.</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Victor Timmer, 'R.K. Orgelbezit in Friesland omstreeks het begin der herleving.' </w:t>
      </w: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83 (1996), 136-137.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460745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1720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Albertus van Gruisen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Tertiaan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C.B. Adema en Zonen 1885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van de 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Firma Gebroeders Adema ca 1910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na verbouwing van 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 en registerknoppen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Tertiaan ◂→ Terts 1 3/5, Mixtuur → Viool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Vaas en Bron ca 1948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frontpijpen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pedaal (geen eigen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Volgens de windlade-mensuurlat die bewaard bleef was de oorspronkelijke Mixtuur 3-4 sterk. De achterwand van de kas is vervangen door een afdichting van modern materiaal. De Prestant 8' staat vanaf Fis in het front. De Terts 1 3/5' begint op a, en is uit oud pijpwerk samengesteld. De pijpstok wijst op een meerkorig register. De Viool 8' is waarschijnlijk rond 1910 aangebracht en bevindt zich op de laatste stok van de lade.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