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Akkerwoude/1818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 (gemeente Damwoude)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in het oeuvre van het huis Van Dam belangrijk innovatief front, dat grote invloed zou hebben. Opvallend is vooral de gedeelde middentoren, een element dat waarschijnlijk ontleend is aan het helaas verwoeste orgelfront van de St. Laurens te Rotterdam. Ook de betrekkelijk smalle ronde zijtorens zouden door dit orgel kunnen zijn geïnspireerd. Bij de gedeelde tussenvelden wordt het voorbeeld niet gevolgd. Het orgel maakt een buitengewoon slanke indruk. Latere uitwerkingen van hetzelfde concept tenderen tot een grotere ontwikkeling in de breedte.</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De decoratie is verzorgd en terughoudend. Bij de pijpvoeten zijn geen blinderingen aangebracht. Bij de tussenvelden zijn aan de boveneinden van de pijpen draperieën te zien. Bij de torens zijn de blinderingen bijzonder verfijnd: zij hebben de vorm van transparante hangende palmetten. De voluutvormige vleugelstukken zijn met slingers en een lint met bloemmotief afgewerkt. Op de middentoren een muziekinstrumententrofee met een lier als </w:t>
      </w:r>
      <w:r>
        <w:rPr>
          <w:rFonts w:eastAsia="Courier 10cpi" w:cs="Courier 10cpi" w:ascii="Courier 10cpi" w:hAnsi="Courier 10cpi"/>
          <w:i/>
          <w:iCs/>
          <w:color w:val="000000"/>
          <w:sz w:val="24"/>
          <w:szCs w:val="24"/>
        </w:rPr>
        <w:t>pièce de milieu</w:t>
      </w:r>
      <w:r>
        <w:rPr>
          <w:rFonts w:eastAsia="Courier 10cpi" w:cs="Courier 10cpi" w:ascii="Courier 10cpi" w:hAnsi="Courier 10cpi"/>
          <w:color w:val="000000"/>
          <w:sz w:val="24"/>
          <w:szCs w:val="24"/>
        </w:rPr>
        <w:t>, op de zijtorens vlampotten.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‘Van Dam, Orgelbouwers in Friesland’. </w:t>
      </w:r>
      <w:r>
        <w:rPr>
          <w:rFonts w:eastAsia="Courier 10cpi" w:cs="Courier 10cpi" w:ascii="Courier 10cpi" w:hAnsi="Courier 10cpi"/>
          <w:i/>
          <w:iCs/>
          <w:color w:val="000000"/>
          <w:sz w:val="24"/>
          <w:szCs w:val="24"/>
        </w:rPr>
        <w:t>Monument van de Maand</w:t>
      </w:r>
      <w:r>
        <w:rPr>
          <w:rFonts w:eastAsia="Courier 10cpi" w:cs="Courier 10cpi" w:ascii="Courier 10cpi" w:hAnsi="Courier 10cpi"/>
          <w:color w:val="000000"/>
          <w:sz w:val="24"/>
          <w:szCs w:val="24"/>
        </w:rPr>
        <w:t xml:space="preserve"> 7/3 (1992), 20-21.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73 (1977), 358.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11675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L.J. en J.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's-Gravenzande,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Sifflet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van 1 1/2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 van zes bij drie voet, 33 graden wind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1899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Hervormde Kerk te Akkerwoude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bij deze gelegenheid wellicht zwart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gepolijst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 16' → Bourdon D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Reil 1952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uitbreiding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 gewijzigd; pedaalklavier en registeropschriften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.ligging windlade manuaal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dieper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 16' voor het pedaal geplaatst in de toegevoegde kasruimte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vernieuwd, pedaalkoppel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 Vermeulen 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naar toestand 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tot oorspronkelijke afmetingen teruggebracht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 hersteld, pedaalklavier en registeropschriften nieuw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.manuaallade weer op oorspronkelijke plaats teruggelegd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 16' verwijderd, pedaakloppel weggenomen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 16' → Prestant D 16', oude frontpijpen weer aangesloten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.verschuivingen en later aangebracht expressions bij binnenpijpwerk ongedaan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.door tinpest aangetaste pijpvoten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 verlaagd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Sifflet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Werktuigelijke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twee schepbalgen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bezit kleine, bolvormige registerknoppen van messing, die nog uit 1818 dateren.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pijpenbestand is tamelijk compleet. De Prestant D 16' staat van c1 - a1 in het front, b1 - f3 zijn thans nieuwe pijpen uit 1977. De Fluit d'Amour is gedekt, maar vanaf c2 open. De Sifflet 1' bezit gelijke mensuren als de Octaaf 2', maar is iets smaller gelabieerd en iets hoger opgesneden.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