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Kornhorn/1818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Kerk, vrijgemaakt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oudste bekende werkstuk van Leonard van den Brink heeft een eenvoudige vijfdelige opbouw, met een ronde middentoren, ongedeelde tussenvelden en spitse zijtorens. Interessant is dat de voluutvormige vleugelstukken bijna identiek zijn aan die van het veel latere Van den Brink orgel in de RK St. Bavo te Heemstede-Berkenrode (1832). Fraai verzorgd is  onderbouw.Men lette op de forse hoekconsoles met palmetten. De brede console onder de middentoren vertoont een vrij sterke overeenkomst met die van het orgel in de christelijke gereformeerde kerk te Gouda. zijn. Aan Abraham Meere herinnert de slinger in de onderbouw. Deze is hier echter over de middenconsole gedrapeerd en raakt de consoles van de zijtorens niet. Bij Meere zou dat wel het geval zijn geweest.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blinderingen bestaan uit een combinatie van golfranken en C-voluten. De tussenvelden worden aan de bovenzijde afgesloten door gevlochten slingers.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orgelfront een zittende David met harp, geflankeerd door twee bazuinblazende engelen. De linker engel en David zijn vrijwel identiek aan de beelden op het orgel in de christelijke gereformeerde kerk te Gouda.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1818B, 655-656.</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2, Westerkwartier</w:t>
      </w:r>
      <w:r>
        <w:rPr>
          <w:rFonts w:eastAsia="Courier 10cpi" w:cs="Courier 10cpi" w:ascii="Courier 10cpi" w:hAnsi="Courier 10cpi"/>
          <w:color w:val="000000"/>
          <w:sz w:val="24"/>
          <w:szCs w:val="24"/>
        </w:rPr>
        <w:t>. Groningen, [1995], 96-97.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56 (1987), 268.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den Brink &amp; Zonen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Heemstede,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Adema 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Gabry &amp; Zonen 1905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.bestaande front gehandhaafd en verbreed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1905 (volgens archief Bouman)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Verweys 1934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en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front opgenomen in groter, grotendeels loos zinken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speeltafel met electrische tractuur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 Cornet; + Mixtuur 3-4 st, + Tuba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 + Vox caelestis 8', + Nachthoorn 2' (uit Cornet), + Kromhoorn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 + Echobazuin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.speeltafel verplaatst naar westelijke galerij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.speeltafel verplaatst naar zuidzijde galerij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Verweys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geplaatst, verdeeld over twee gallerijen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Brink-front gebruikt voor 'koorwerk'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 uit Kornhorn, Gereformeerd Vrijgemaakte Kerk, aangekocht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Brink-front 'ingeruild'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S.F. Blank 1983</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orgelfront geplaatst te Kornhorn, Gereformeerde Kerk Vrijgemaakt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.plaatsing bestaand Fama &amp; Raadgever-positief (1974) achter oude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van toepassing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Broekhuyzen plaatste Van den Brink een 'spreekend front' voor een verbouwd kabinetorgel, afkomstig uit een der Rooms-Katholieke kerken te Zaandam. Dit orgelfront werd in Kornhorn 'geruild' voor het voorheen in deze kerk aanwezige historische orgel, dat in 1989 door S.F. Blank in Heemstede werd geplaatst (zie deel 1726-1769, 215-217).</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