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Hardenberg/1819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Neo-classicistische zaalkerk uit 1847 met een in 1865 in romaniserende trant verhoogde toren.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1819/1992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Dit oudste bewaard gebleven orgel van Scheuer (als wij van het schijnfront in Dalfsen afzien), heeft een vijfdelige opbouw met drie ronde torens en vlakke ongedeelde tussenvelden. Het onderpositief is niet origineel. In de kappen van de torens zijn tandlijsten aangebracht.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De decoratie is terughoudend en luchtig. Blinderingen bij de pijpvoeten ontbreken. Of dat authentiek is, staat niet vast, aangezien andere orgels van Scheuer daar wel snijwerk hebben. Boven de tussenvelden is een aan twee kanten afhangende bladslinger aangebracht, waaronder subtiel gevormd rankwerk, bestaande uit voluutvormen en gestileerd bladwerk. In de torens zijn het voornamelijk voluutvormen die de dienst uitmaken. De vleugelstukken zijn veel plastischer en bestaan uit een grote S-vormige bebladerde krul, waarvan beneden een rank afhangt.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 het orgel beelden van de drie hoofddeugden, van links naar rechts het geloof, voorgesteld als een vrouw met kruis en boek, de liefde, in gedaante van een vrouw met kinderen, en de hoop, een vrouwengestalte met een anker en op haar rechter arm een vogel. De hoop wordt vaak met een kraai afgebeeld, door de thans aanwezige beschildering doet de vogel hier echter eerder denken aan een duif.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1819B, 778-779.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Mixtuur, 82 (1996), 66-68.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Maarten Seybel, Orgels in Overijssel. Sneek, 1965, 104-105.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20013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599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J.C. Scheuer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J. Reil &amp; Zn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Gebr. Reil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1. 1819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2. 1954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3. 1992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Sexqualter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1847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overgeplaatst naar nieuw kerkgebouw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C.F.A. Naber 1858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aard van de werkzaamheden 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Proper 1900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.klaviatuur verplaatst naar linkerzijde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spaanbalgen vervangen door 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Reil &amp; Zn 1954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hersteld en uitgebreid met Rugpositief en vrij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Rugpositief geheel nieuw 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.klaviatuur naar voorzijde hoofdkas verplaatst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.mechanieken grotendeels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.diepte windlade HW gereduceerd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.oude pijpwerk (zeven registers) vrijwel geheel van nieuwe kernen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1954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Rugpositief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Blokfluit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Terts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Nasard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Fagot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 Humana</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HW-RP, Ped-HW, Ped-RP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Reil 1992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verbouwd met gebruikmaking van het nog bewaarde Scheuer-materiaal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gerestaureerd en opnieuw geschilderd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.tweede klavier als Onderpositief geplaatst, Rugpositief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.klaviatuur vernieuwd en weer naar linkerzijde verplaatst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.mechanieken grotendeels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(gebruikte) windladen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onderpositief,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11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Super 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B</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Onderpositief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Flute Douce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Flute Damour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Tertz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Open 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Basson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HW-OP (trekkoppel), Ped-HW, Ped-OP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(gehele 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4/5</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volgens Neidhardt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(1900)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de herbouw van het orgel in 1992 konden twee laden van Scheuer (1856), afkomstig uit de Hervormde Schildkerk te Rijssen, worden gebruikt. Van het oorspronkelijke orgel resteren nog de kas alsmede een deel van het pijpwerk.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Prestant 8' staat van C-g1 in het front. Het groot octaaf van de Bourdon 16' is van hout.</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